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317DC" w14:textId="76E37E6A" w:rsidR="00846A8C" w:rsidRDefault="00846A8C" w:rsidP="00846A8C">
      <w:pPr>
        <w:widowControl/>
        <w:shd w:val="clear" w:color="auto" w:fill="FFFFFF"/>
        <w:spacing w:before="570" w:after="570"/>
        <w:jc w:val="center"/>
        <w:outlineLvl w:val="0"/>
        <w:rPr>
          <w:rFonts w:ascii="微软雅黑" w:eastAsia="微软雅黑" w:hAnsi="微软雅黑" w:cs="宋体"/>
          <w:b/>
          <w:bCs/>
          <w:kern w:val="36"/>
          <w:sz w:val="64"/>
          <w:szCs w:val="64"/>
        </w:rPr>
      </w:pPr>
      <w:r w:rsidRPr="00846A8C">
        <w:rPr>
          <w:rFonts w:ascii="微软雅黑" w:eastAsia="微软雅黑" w:hAnsi="微软雅黑" w:cs="宋体" w:hint="eastAsia"/>
          <w:b/>
          <w:bCs/>
          <w:kern w:val="36"/>
          <w:sz w:val="64"/>
          <w:szCs w:val="64"/>
        </w:rPr>
        <w:t>2017年政府信息公开工作年</w:t>
      </w:r>
      <w:bookmarkStart w:id="0" w:name="_GoBack"/>
      <w:bookmarkEnd w:id="0"/>
      <w:r w:rsidRPr="00846A8C">
        <w:rPr>
          <w:rFonts w:ascii="微软雅黑" w:eastAsia="微软雅黑" w:hAnsi="微软雅黑" w:cs="宋体" w:hint="eastAsia"/>
          <w:b/>
          <w:bCs/>
          <w:kern w:val="36"/>
          <w:sz w:val="64"/>
          <w:szCs w:val="64"/>
        </w:rPr>
        <w:t>度报告</w:t>
      </w:r>
    </w:p>
    <w:p w14:paraId="3DE92409" w14:textId="77777777" w:rsidR="00846A8C" w:rsidRPr="00846A8C" w:rsidRDefault="00846A8C" w:rsidP="00281D6A">
      <w:pPr>
        <w:widowControl/>
        <w:shd w:val="clear" w:color="auto" w:fill="FFFFFF"/>
        <w:spacing w:line="560" w:lineRule="atLeast"/>
        <w:ind w:firstLineChars="300" w:firstLine="960"/>
        <w:jc w:val="left"/>
        <w:rPr>
          <w:rFonts w:ascii="微软雅黑 !important" w:eastAsia="微软雅黑 !important" w:hAnsi="宋体" w:cs="宋体"/>
          <w:color w:val="404040"/>
          <w:kern w:val="0"/>
          <w:sz w:val="32"/>
          <w:szCs w:val="32"/>
        </w:rPr>
      </w:pPr>
      <w:r w:rsidRPr="00846A8C">
        <w:rPr>
          <w:rFonts w:ascii="微软雅黑 !important" w:eastAsia="微软雅黑 !important" w:hAnsi="宋体" w:cs="宋体" w:hint="eastAsia"/>
          <w:color w:val="404040"/>
          <w:kern w:val="0"/>
          <w:sz w:val="32"/>
          <w:szCs w:val="32"/>
        </w:rPr>
        <w:t>本报告根据《中华人民共和国政府信息公开条例》、《北京市政府信息公开规定》、《北京市2017年政务公开工作要点》要求，结合2017年食品药品开展工作编制。</w:t>
      </w:r>
    </w:p>
    <w:p w14:paraId="34184C6E"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全文包括2017年北京市食品药品监督管理局（以下简称“市食品药品监管局”）政府信息公开工作情况、回应关切及网站情况等情况和数据，存在不足及改进措施。</w:t>
      </w:r>
    </w:p>
    <w:p w14:paraId="2338E5AA"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本报告中所列数据的统计期限自2017年1月1日起，至2017年12月31日止。</w:t>
      </w:r>
    </w:p>
    <w:p w14:paraId="58CF6C18"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本报告的电子版可在“市食品药品监管局”门户网站(http://www.bjfda.gov.cn/)下载。如对报告有疑问，请与市食品药品监管局办公室联系(地址:北京市西城区枣林前街70号；邮编：100053；联系电话：010-83979401；电子邮箱：bfda_zfxxgk@bjfda.gov.cn)。</w:t>
      </w:r>
    </w:p>
    <w:p w14:paraId="2872BD8C"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2017年，市食品药品监管局深入学习贯彻党的十九大精神，以习近平新时代中国特色社会主义思想为指引，以</w:t>
      </w:r>
      <w:r w:rsidRPr="00846A8C">
        <w:rPr>
          <w:rFonts w:ascii="微软雅黑 !important" w:eastAsia="微软雅黑 !important" w:hAnsi="宋体" w:cs="宋体" w:hint="eastAsia"/>
          <w:color w:val="404040"/>
          <w:kern w:val="0"/>
          <w:sz w:val="32"/>
          <w:szCs w:val="32"/>
        </w:rPr>
        <w:lastRenderedPageBreak/>
        <w:t>习近平总书记两次视察北京重要讲话精神为根本遵循，深入贯彻市委第十二次党代会精神，贯彻《关于全面推进政务公开工作的意见》、《2017年政务公开工作要点》、《2017年市政府重点任务信息公开工作方案》和《食品药品监管总局2017年政务公开工作实施方案》要求，围绕食品药品监管工作决策、执行、管理、服务、结果公开，努力在公开内容、解读回应、公众互动、网站建设等领域实现新突破。</w:t>
      </w:r>
    </w:p>
    <w:p w14:paraId="54DE5BC1" w14:textId="77777777" w:rsidR="00846A8C" w:rsidRPr="00846A8C" w:rsidRDefault="00846A8C" w:rsidP="00846A8C">
      <w:pPr>
        <w:widowControl/>
        <w:shd w:val="clear" w:color="auto" w:fill="FFFFFF"/>
        <w:spacing w:line="735" w:lineRule="atLeast"/>
        <w:jc w:val="left"/>
        <w:rPr>
          <w:rFonts w:ascii="微软雅黑 !important" w:eastAsia="微软雅黑 !important" w:hAnsi="宋体" w:cs="宋体" w:hint="eastAsia"/>
          <w:color w:val="404040"/>
          <w:kern w:val="0"/>
          <w:sz w:val="42"/>
          <w:szCs w:val="42"/>
        </w:rPr>
      </w:pPr>
      <w:r w:rsidRPr="00846A8C">
        <w:rPr>
          <w:rFonts w:ascii="微软雅黑" w:eastAsia="微软雅黑" w:hAnsi="微软雅黑" w:cs="宋体" w:hint="eastAsia"/>
          <w:b/>
          <w:bCs/>
          <w:color w:val="333333"/>
          <w:kern w:val="0"/>
          <w:sz w:val="32"/>
          <w:szCs w:val="32"/>
        </w:rPr>
        <w:t xml:space="preserve">　　一、政府信息公开工作情况</w:t>
      </w:r>
    </w:p>
    <w:p w14:paraId="7172E848"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（一）着力加强对政府信息公开的组织领导</w:t>
      </w:r>
    </w:p>
    <w:p w14:paraId="604604F2"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局领导高度重视政务公开工作，一把手亲自抓，主要领导多次在局长办公会上听取有关政府信息公开工作的汇报，对加强政府信息公开工作进行指示批示。分管领导组织各部门研究制定我局《2017年政务公开工作实施方案》，将2017年政府信息公开方面33项具体任务进行了明确，并分解责任到各部门。</w:t>
      </w:r>
    </w:p>
    <w:p w14:paraId="79389C3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制发《关于政务公开领导小组调整事宜的通知》，进一步明确了我局政务公开和政府信息公开的领导机构、工作机构及其职责，并要求局办公室明确一名副主任分管政务公开工作，两名具体工作人员分别负责主动公开和依申请公开工作。要求各区局、各直属分局都要参照市局确定</w:t>
      </w:r>
      <w:r w:rsidRPr="00846A8C">
        <w:rPr>
          <w:rFonts w:ascii="微软雅黑 !important" w:eastAsia="微软雅黑 !important" w:hAnsi="宋体" w:cs="宋体" w:hint="eastAsia"/>
          <w:color w:val="404040"/>
          <w:kern w:val="0"/>
          <w:sz w:val="32"/>
          <w:szCs w:val="32"/>
        </w:rPr>
        <w:lastRenderedPageBreak/>
        <w:t>本单位政务公开工作的领导机构和工作机构，并将全系统政府信息公开分管领导信息在网站进行了公开。</w:t>
      </w:r>
    </w:p>
    <w:p w14:paraId="0BCED8AF"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（二）着力扩大食品药品安全信息公开内容</w:t>
      </w:r>
    </w:p>
    <w:p w14:paraId="195B6341"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1.会议开放提高行政决策透明度。</w:t>
      </w:r>
      <w:r w:rsidRPr="00846A8C">
        <w:rPr>
          <w:rFonts w:ascii="微软雅黑 !important" w:eastAsia="微软雅黑 !important" w:hAnsi="宋体" w:cs="宋体" w:hint="eastAsia"/>
          <w:color w:val="404040"/>
          <w:kern w:val="0"/>
          <w:sz w:val="32"/>
          <w:szCs w:val="32"/>
        </w:rPr>
        <w:t>制发《邀请社会公众列席市局局长办公会议办法》制度，选择涉及重大公众利益的会议议题，邀请社会公众参与决策过程。开展“局长开放日”活动，邀请消费者代表列席局长办公会，参与《北京市&lt;医疗器械经营企业监督管理办法&gt;实施细则》（修订稿）等规范性文件的审查与决策，不仅搭建了公众参与公共事务的新平台，也提高了行政决策的透明度。</w:t>
      </w:r>
    </w:p>
    <w:p w14:paraId="61FB787F" w14:textId="24FAC203"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66A4B061" wp14:editId="7F8B7B01">
            <wp:extent cx="5715000" cy="3486150"/>
            <wp:effectExtent l="0" t="0" r="0" b="0"/>
            <wp:docPr id="8" name="图片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14:paraId="074A8FB5"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图1：消费者代表列席我局局长办公会</w:t>
      </w:r>
    </w:p>
    <w:p w14:paraId="5277D7F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2.加强食品药品监督检查信息公开。</w:t>
      </w:r>
      <w:r w:rsidRPr="00846A8C">
        <w:rPr>
          <w:rFonts w:ascii="微软雅黑 !important" w:eastAsia="微软雅黑 !important" w:hAnsi="宋体" w:cs="宋体" w:hint="eastAsia"/>
          <w:color w:val="404040"/>
          <w:kern w:val="0"/>
          <w:sz w:val="32"/>
          <w:szCs w:val="32"/>
        </w:rPr>
        <w:t>在原有工作基础上，2017年着力加强了食品药品监督检查信息公开，按照</w:t>
      </w:r>
      <w:r w:rsidRPr="00846A8C">
        <w:rPr>
          <w:rFonts w:ascii="微软雅黑 !important" w:eastAsia="微软雅黑 !important" w:hAnsi="宋体" w:cs="宋体" w:hint="eastAsia"/>
          <w:color w:val="404040"/>
          <w:kern w:val="0"/>
          <w:sz w:val="32"/>
          <w:szCs w:val="32"/>
        </w:rPr>
        <w:lastRenderedPageBreak/>
        <w:t>“先审核后公开”的原则，逐步将2017年日常监督检查信息（检查日期、类别、内容、结果等）以数据查询的形式进行了公开，并对重点企业的飞行检查、专项检查信息情况以文字形式进行了通报。</w:t>
      </w:r>
    </w:p>
    <w:p w14:paraId="5AA5D874"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 xml:space="preserve">　3.加大对重点专项工作信息的公开。</w:t>
      </w:r>
      <w:r w:rsidRPr="00846A8C">
        <w:rPr>
          <w:rFonts w:ascii="微软雅黑 !important" w:eastAsia="微软雅黑 !important" w:hAnsi="宋体" w:cs="宋体" w:hint="eastAsia"/>
          <w:color w:val="404040"/>
          <w:kern w:val="0"/>
          <w:sz w:val="32"/>
          <w:szCs w:val="32"/>
        </w:rPr>
        <w:t>创建食品安全示范区、“阳光餐饮”工程、食品药品监管基层联络站建设是北京市2017年重要民生实事项目。我局专门在网站设立了专题专栏对创建食品安全示范区、“阳光餐饮”工程、食品药品监管基层联络站建设相关工作文件、进展动态、特色工作、有关知识等进行了重点公开，方便</w:t>
      </w:r>
      <w:proofErr w:type="gramStart"/>
      <w:r w:rsidRPr="00846A8C">
        <w:rPr>
          <w:rFonts w:ascii="微软雅黑 !important" w:eastAsia="微软雅黑 !important" w:hAnsi="宋体" w:cs="宋体" w:hint="eastAsia"/>
          <w:color w:val="404040"/>
          <w:kern w:val="0"/>
          <w:sz w:val="32"/>
          <w:szCs w:val="32"/>
        </w:rPr>
        <w:t>市民第</w:t>
      </w:r>
      <w:proofErr w:type="gramEnd"/>
      <w:r w:rsidRPr="00846A8C">
        <w:rPr>
          <w:rFonts w:ascii="微软雅黑 !important" w:eastAsia="微软雅黑 !important" w:hAnsi="宋体" w:cs="宋体" w:hint="eastAsia"/>
          <w:color w:val="404040"/>
          <w:kern w:val="0"/>
          <w:sz w:val="32"/>
          <w:szCs w:val="32"/>
        </w:rPr>
        <w:t>一时间获取有关信息。</w:t>
      </w:r>
    </w:p>
    <w:p w14:paraId="276DC849" w14:textId="4C5AFC11"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570F5BFE" wp14:editId="1F3EEEC7">
            <wp:extent cx="5715000" cy="3657600"/>
            <wp:effectExtent l="0" t="0" r="0" b="0"/>
            <wp:docPr id="7" name="图片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39A972CF"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图2：我局网站开设的专题专栏</w:t>
      </w:r>
    </w:p>
    <w:p w14:paraId="34A64452"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lastRenderedPageBreak/>
        <w:t xml:space="preserve">　</w:t>
      </w:r>
      <w:r w:rsidRPr="00846A8C">
        <w:rPr>
          <w:rFonts w:ascii="微软雅黑" w:eastAsia="微软雅黑" w:hAnsi="微软雅黑" w:cs="宋体" w:hint="eastAsia"/>
          <w:b/>
          <w:bCs/>
          <w:color w:val="333333"/>
          <w:kern w:val="0"/>
          <w:sz w:val="32"/>
          <w:szCs w:val="32"/>
        </w:rPr>
        <w:t xml:space="preserve">　4.加强科普知识及消费提示信息发布。</w:t>
      </w:r>
      <w:r w:rsidRPr="00846A8C">
        <w:rPr>
          <w:rFonts w:ascii="微软雅黑 !important" w:eastAsia="微软雅黑 !important" w:hAnsi="宋体" w:cs="宋体" w:hint="eastAsia"/>
          <w:color w:val="404040"/>
          <w:kern w:val="0"/>
          <w:sz w:val="32"/>
          <w:szCs w:val="32"/>
        </w:rPr>
        <w:t>食品药品安全知识专业性较强，我局在网站设置了提示与科普专栏，通过图片、问答、辟谣等生动丰富形式开展科普和消费提示。针对传统节假日、高考期间等重点时段消费特点，发布重点食品药品消费提示，引导公众安全、理性消费。</w:t>
      </w:r>
    </w:p>
    <w:p w14:paraId="6997BE73" w14:textId="15A7601C"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0349088D" wp14:editId="7EB58B21">
            <wp:extent cx="5715000" cy="3371850"/>
            <wp:effectExtent l="0" t="0" r="0" b="0"/>
            <wp:docPr id="6" name="图片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7D72389C"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图3：我局网站发布的中药饮片科普知识</w:t>
      </w:r>
    </w:p>
    <w:p w14:paraId="21F2BC06"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24"/>
          <w:szCs w:val="24"/>
        </w:rPr>
        <w:t>5.推进食品药品安全信息全面公开。</w:t>
      </w:r>
      <w:r w:rsidRPr="00846A8C">
        <w:rPr>
          <w:rFonts w:ascii="微软雅黑 !important" w:eastAsia="微软雅黑 !important" w:hAnsi="宋体" w:cs="宋体" w:hint="eastAsia"/>
          <w:color w:val="404040"/>
          <w:kern w:val="0"/>
          <w:sz w:val="32"/>
          <w:szCs w:val="32"/>
        </w:rPr>
        <w:t>定期分类发布食品、药品、医疗器械、保健食品、化妆品抽样检验和不合格产品处置信息；及时公布药品不良反应和医疗器械不良事件监测信息、食品和医疗器械召回信息、GMP/GSP认证公示信息、创新医疗器械产品公示信息；适时曝光药品、医疗器械、保健食品违法广告监测结果、许可证注销和GMP/GSP证书收回信息；多渠道发布食品、药品、医疗器械、化妆品科普</w:t>
      </w:r>
      <w:r w:rsidRPr="00846A8C">
        <w:rPr>
          <w:rFonts w:ascii="微软雅黑 !important" w:eastAsia="微软雅黑 !important" w:hAnsi="宋体" w:cs="宋体" w:hint="eastAsia"/>
          <w:color w:val="404040"/>
          <w:kern w:val="0"/>
          <w:sz w:val="32"/>
          <w:szCs w:val="32"/>
        </w:rPr>
        <w:lastRenderedPageBreak/>
        <w:t>信息、消费警示信息和典型案例信息；即时公布行政许可、行政检查、行政处罚结果信息，全市餐饮服务量化分级信息，执业药师注册信息和食品药品监察员证件信息。</w:t>
      </w:r>
    </w:p>
    <w:p w14:paraId="7823F5B0" w14:textId="3F72E8ED"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23D9C491" wp14:editId="644ED5F4">
            <wp:extent cx="5715000" cy="3438525"/>
            <wp:effectExtent l="0" t="0" r="0" b="952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14:paraId="16955408"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图4：“阳光餐饮”工程</w:t>
      </w:r>
    </w:p>
    <w:p w14:paraId="79C56A61" w14:textId="18A7331A"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lastRenderedPageBreak/>
        <w:drawing>
          <wp:inline distT="0" distB="0" distL="0" distR="0" wp14:anchorId="7456C31F" wp14:editId="0D51DD65">
            <wp:extent cx="5715000" cy="3819525"/>
            <wp:effectExtent l="0" t="0" r="0" b="9525"/>
            <wp:docPr id="4"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14:paraId="258F0346"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图5：创建“放心肉菜示范超市”</w:t>
      </w:r>
    </w:p>
    <w:p w14:paraId="7A7D6DF7"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（三）着力加强政策解读、回应关切和公众互动</w:t>
      </w:r>
    </w:p>
    <w:p w14:paraId="38F09F42"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1.政策解读数量和质量大幅上升。</w:t>
      </w:r>
      <w:r w:rsidRPr="00846A8C">
        <w:rPr>
          <w:rFonts w:ascii="微软雅黑 !important" w:eastAsia="微软雅黑 !important" w:hAnsi="宋体" w:cs="宋体" w:hint="eastAsia"/>
          <w:color w:val="404040"/>
          <w:kern w:val="0"/>
          <w:sz w:val="32"/>
          <w:szCs w:val="32"/>
        </w:rPr>
        <w:t>制发《关于全面推进食品药品政务工作解读的实施意见》，明确了解读范围、解读内容以及解读形式，按照“谁起草、谁解读”的原则，做到政策文件与解读方案、解读材料同步起草、同步签审、同步发布。在网站设立“政策解读”专栏，对我局制定发布的政策文件及开展的重点工作进行全面解读。2017年共发布政策解读23条，其中原创类解读16条，转载总局及首都之窗解读7条，被首都之窗采纳发布4条。解读数量较上年大幅增长，解读形式生动形象、言简意</w:t>
      </w:r>
      <w:r w:rsidRPr="00846A8C">
        <w:rPr>
          <w:rFonts w:ascii="微软雅黑 !important" w:eastAsia="微软雅黑 !important" w:hAnsi="宋体" w:cs="宋体" w:hint="eastAsia"/>
          <w:color w:val="404040"/>
          <w:kern w:val="0"/>
          <w:sz w:val="32"/>
          <w:szCs w:val="32"/>
        </w:rPr>
        <w:lastRenderedPageBreak/>
        <w:t>赅，便于公众接受和理解。解读文件与政策文件、媒体评论进行了关联。</w:t>
      </w:r>
    </w:p>
    <w:p w14:paraId="021A6AA4" w14:textId="695EA1F8"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3F8861F1" wp14:editId="4CD02D17">
            <wp:extent cx="5715000" cy="3924300"/>
            <wp:effectExtent l="0" t="0" r="0" b="0"/>
            <wp:docPr id="3" name="图片 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14:paraId="4A79C9E1" w14:textId="77777777"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hint="eastAsia"/>
          <w:color w:val="333333"/>
          <w:kern w:val="0"/>
          <w:szCs w:val="21"/>
        </w:rPr>
        <w:t xml:space="preserve">　　图6：我局网站发布的政策图解</w:t>
      </w:r>
    </w:p>
    <w:p w14:paraId="3D428E57" w14:textId="77777777"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hint="eastAsia"/>
          <w:color w:val="333333"/>
          <w:kern w:val="0"/>
          <w:szCs w:val="21"/>
        </w:rPr>
        <w:t xml:space="preserve">　　</w:t>
      </w:r>
    </w:p>
    <w:p w14:paraId="3D5B62AB"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2.构建专业舆情监测体系及时捕捉热点信息。</w:t>
      </w:r>
      <w:r w:rsidRPr="00846A8C">
        <w:rPr>
          <w:rFonts w:ascii="微软雅黑 !important" w:eastAsia="微软雅黑 !important" w:hAnsi="宋体" w:cs="宋体" w:hint="eastAsia"/>
          <w:color w:val="404040"/>
          <w:kern w:val="0"/>
          <w:sz w:val="32"/>
          <w:szCs w:val="32"/>
        </w:rPr>
        <w:t>我局依托专业舆情监测机构，构建了全面覆盖各类传统、新兴媒体并实时传送的舆情监测平台，全年共推送各类舆情信息11.5万条，形成热点事件舆情日报215期。特别是能实时抓取网民在论坛、</w:t>
      </w:r>
      <w:proofErr w:type="gramStart"/>
      <w:r w:rsidRPr="00846A8C">
        <w:rPr>
          <w:rFonts w:ascii="微软雅黑 !important" w:eastAsia="微软雅黑 !important" w:hAnsi="宋体" w:cs="宋体" w:hint="eastAsia"/>
          <w:color w:val="404040"/>
          <w:kern w:val="0"/>
          <w:sz w:val="32"/>
          <w:szCs w:val="32"/>
        </w:rPr>
        <w:t>微博中</w:t>
      </w:r>
      <w:proofErr w:type="gramEnd"/>
      <w:r w:rsidRPr="00846A8C">
        <w:rPr>
          <w:rFonts w:ascii="微软雅黑 !important" w:eastAsia="微软雅黑 !important" w:hAnsi="宋体" w:cs="宋体" w:hint="eastAsia"/>
          <w:color w:val="404040"/>
          <w:kern w:val="0"/>
          <w:sz w:val="32"/>
          <w:szCs w:val="32"/>
        </w:rPr>
        <w:t>反映的食品药品安全问题，</w:t>
      </w:r>
      <w:proofErr w:type="gramStart"/>
      <w:r w:rsidRPr="00846A8C">
        <w:rPr>
          <w:rFonts w:ascii="微软雅黑 !important" w:eastAsia="微软雅黑 !important" w:hAnsi="宋体" w:cs="宋体" w:hint="eastAsia"/>
          <w:color w:val="404040"/>
          <w:kern w:val="0"/>
          <w:sz w:val="32"/>
          <w:szCs w:val="32"/>
        </w:rPr>
        <w:t>以及微博中</w:t>
      </w:r>
      <w:proofErr w:type="gramEnd"/>
      <w:r w:rsidRPr="00846A8C">
        <w:rPr>
          <w:rFonts w:ascii="微软雅黑 !important" w:eastAsia="微软雅黑 !important" w:hAnsi="宋体" w:cs="宋体" w:hint="eastAsia"/>
          <w:color w:val="404040"/>
          <w:kern w:val="0"/>
          <w:sz w:val="32"/>
          <w:szCs w:val="32"/>
        </w:rPr>
        <w:t>@我局的意见，相关信息迅速交由相关部门及时处置、回复，大幅提升了网民对首都食药监管工作的满意度。</w:t>
      </w:r>
    </w:p>
    <w:p w14:paraId="75E50366"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lastRenderedPageBreak/>
        <w:t xml:space="preserve">　</w:t>
      </w:r>
      <w:r w:rsidRPr="00846A8C">
        <w:rPr>
          <w:rFonts w:ascii="微软雅黑" w:eastAsia="微软雅黑" w:hAnsi="微软雅黑" w:cs="宋体" w:hint="eastAsia"/>
          <w:b/>
          <w:bCs/>
          <w:color w:val="333333"/>
          <w:kern w:val="0"/>
          <w:sz w:val="32"/>
          <w:szCs w:val="32"/>
        </w:rPr>
        <w:t xml:space="preserve">　3.回应社会关切取得明显成效。</w:t>
      </w:r>
      <w:r w:rsidRPr="00846A8C">
        <w:rPr>
          <w:rFonts w:ascii="微软雅黑 !important" w:eastAsia="微软雅黑 !important" w:hAnsi="宋体" w:cs="宋体" w:hint="eastAsia"/>
          <w:color w:val="404040"/>
          <w:kern w:val="0"/>
          <w:sz w:val="32"/>
          <w:szCs w:val="32"/>
        </w:rPr>
        <w:t>2017年我局深化与主流媒体、专业媒体合作，综合运用发送新闻通稿、组织现场采访、召开新闻发布会、组织现场访谈等形式，积极组织开展舆论应对与引导，全年共计批量发布新闻素材79次，组织较大规模媒体记者采访33次，召开新闻发布会、通气会7次。据不完全统计，市级以上媒体刊登原发食品药品安全监管新闻1100余条。坚持紧扣主要矛盾和社会诉求，尊重宣传规律，阐述客观事实，既科学权威阐述客观事实，又深入分析谣言产生和传播的原因，传授科普常识，迅速、妥善回应了社会关切的网络订餐平台监管、假疫苗、染色橘子、塑料紫菜、天津独流镇调味料造假、五毛零食、“海底捞”不规范后</w:t>
      </w:r>
      <w:proofErr w:type="gramStart"/>
      <w:r w:rsidRPr="00846A8C">
        <w:rPr>
          <w:rFonts w:ascii="微软雅黑 !important" w:eastAsia="微软雅黑 !important" w:hAnsi="宋体" w:cs="宋体" w:hint="eastAsia"/>
          <w:color w:val="404040"/>
          <w:kern w:val="0"/>
          <w:sz w:val="32"/>
          <w:szCs w:val="32"/>
        </w:rPr>
        <w:t>厨操作</w:t>
      </w:r>
      <w:proofErr w:type="gramEnd"/>
      <w:r w:rsidRPr="00846A8C">
        <w:rPr>
          <w:rFonts w:ascii="微软雅黑 !important" w:eastAsia="微软雅黑 !important" w:hAnsi="宋体" w:cs="宋体" w:hint="eastAsia"/>
          <w:color w:val="404040"/>
          <w:kern w:val="0"/>
          <w:sz w:val="32"/>
          <w:szCs w:val="32"/>
        </w:rPr>
        <w:t>不规范等有关食品药品安全的热点舆情。经</w:t>
      </w:r>
      <w:proofErr w:type="gramStart"/>
      <w:r w:rsidRPr="00846A8C">
        <w:rPr>
          <w:rFonts w:ascii="微软雅黑 !important" w:eastAsia="微软雅黑 !important" w:hAnsi="宋体" w:cs="宋体" w:hint="eastAsia"/>
          <w:color w:val="404040"/>
          <w:kern w:val="0"/>
          <w:sz w:val="32"/>
          <w:szCs w:val="32"/>
        </w:rPr>
        <w:t>人民网</w:t>
      </w:r>
      <w:proofErr w:type="gramEnd"/>
      <w:r w:rsidRPr="00846A8C">
        <w:rPr>
          <w:rFonts w:ascii="微软雅黑 !important" w:eastAsia="微软雅黑 !important" w:hAnsi="宋体" w:cs="宋体" w:hint="eastAsia"/>
          <w:color w:val="404040"/>
          <w:kern w:val="0"/>
          <w:sz w:val="32"/>
          <w:szCs w:val="32"/>
        </w:rPr>
        <w:t>舆情数据中心、中国传媒大学媒介与公共事务研究院、新浪</w:t>
      </w:r>
      <w:proofErr w:type="gramStart"/>
      <w:r w:rsidRPr="00846A8C">
        <w:rPr>
          <w:rFonts w:ascii="微软雅黑 !important" w:eastAsia="微软雅黑 !important" w:hAnsi="宋体" w:cs="宋体" w:hint="eastAsia"/>
          <w:color w:val="404040"/>
          <w:kern w:val="0"/>
          <w:sz w:val="32"/>
          <w:szCs w:val="32"/>
        </w:rPr>
        <w:t>政务微博等</w:t>
      </w:r>
      <w:proofErr w:type="gramEnd"/>
      <w:r w:rsidRPr="00846A8C">
        <w:rPr>
          <w:rFonts w:ascii="微软雅黑 !important" w:eastAsia="微软雅黑 !important" w:hAnsi="宋体" w:cs="宋体" w:hint="eastAsia"/>
          <w:color w:val="404040"/>
          <w:kern w:val="0"/>
          <w:sz w:val="32"/>
          <w:szCs w:val="32"/>
        </w:rPr>
        <w:t>机构共同参与评选，我局</w:t>
      </w:r>
      <w:proofErr w:type="gramStart"/>
      <w:r w:rsidRPr="00846A8C">
        <w:rPr>
          <w:rFonts w:ascii="微软雅黑 !important" w:eastAsia="微软雅黑 !important" w:hAnsi="宋体" w:cs="宋体" w:hint="eastAsia"/>
          <w:color w:val="404040"/>
          <w:kern w:val="0"/>
          <w:sz w:val="32"/>
          <w:szCs w:val="32"/>
        </w:rPr>
        <w:t>政务微博“首都食药”</w:t>
      </w:r>
      <w:proofErr w:type="gramEnd"/>
      <w:r w:rsidRPr="00846A8C">
        <w:rPr>
          <w:rFonts w:ascii="微软雅黑 !important" w:eastAsia="微软雅黑 !important" w:hAnsi="宋体" w:cs="宋体" w:hint="eastAsia"/>
          <w:color w:val="404040"/>
          <w:kern w:val="0"/>
          <w:sz w:val="32"/>
          <w:szCs w:val="32"/>
        </w:rPr>
        <w:t>“公开回应‘约谈海底捞通报检查’情况”获得“2017年度十佳政务公开案例”。</w:t>
      </w:r>
    </w:p>
    <w:p w14:paraId="6DC0529E" w14:textId="638720A8"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lastRenderedPageBreak/>
        <w:drawing>
          <wp:inline distT="0" distB="0" distL="0" distR="0" wp14:anchorId="6E2220C2" wp14:editId="68536CF0">
            <wp:extent cx="5715000" cy="7343775"/>
            <wp:effectExtent l="0" t="0" r="0" b="9525"/>
            <wp:docPr id="2" name="图片 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343775"/>
                    </a:xfrm>
                    <a:prstGeom prst="rect">
                      <a:avLst/>
                    </a:prstGeom>
                    <a:noFill/>
                    <a:ln>
                      <a:noFill/>
                    </a:ln>
                  </pic:spPr>
                </pic:pic>
              </a:graphicData>
            </a:graphic>
          </wp:inline>
        </w:drawing>
      </w:r>
    </w:p>
    <w:p w14:paraId="062E6D44"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图7：“2017年十佳政务公开案例”奖杯</w:t>
      </w:r>
    </w:p>
    <w:p w14:paraId="3E22728A"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4.多渠道公众参与促进有效沟通。</w:t>
      </w:r>
      <w:r w:rsidRPr="00846A8C">
        <w:rPr>
          <w:rFonts w:ascii="微软雅黑 !important" w:eastAsia="微软雅黑 !important" w:hAnsi="宋体" w:cs="宋体" w:hint="eastAsia"/>
          <w:color w:val="404040"/>
          <w:kern w:val="0"/>
          <w:sz w:val="32"/>
          <w:szCs w:val="32"/>
        </w:rPr>
        <w:t>我局在网站设立局长信箱、意见征集、在线咨询、网上投诉举报等互动交流栏</w:t>
      </w:r>
      <w:r w:rsidRPr="00846A8C">
        <w:rPr>
          <w:rFonts w:ascii="微软雅黑 !important" w:eastAsia="微软雅黑 !important" w:hAnsi="宋体" w:cs="宋体" w:hint="eastAsia"/>
          <w:color w:val="404040"/>
          <w:kern w:val="0"/>
          <w:sz w:val="32"/>
          <w:szCs w:val="32"/>
        </w:rPr>
        <w:lastRenderedPageBreak/>
        <w:t>目，公众可以通过上述栏目及时与我局开展互动。特别是意见征集栏目，对《自动售货销售食品监督管理规定（暂行）》、《北京市食品药品监督管理局食品、药品、医疗器械、保健食品、化妆品安全监测工作办法》、《医疗器械工艺用气检查要点指南》、《北京市食品生产许可管理办法》等社会关注度较高的决策事项，在形成正式文件前均向社会公开征集意见建议，并反馈意见采纳情况、不采纳原因等信息。发布在线访谈5期，就公众关心的“阳光餐饮”、隐形眼镜监管、“五毛”食品监管、</w:t>
      </w:r>
      <w:proofErr w:type="gramStart"/>
      <w:r w:rsidRPr="00846A8C">
        <w:rPr>
          <w:rFonts w:ascii="微软雅黑 !important" w:eastAsia="微软雅黑 !important" w:hAnsi="宋体" w:cs="宋体" w:hint="eastAsia"/>
          <w:color w:val="404040"/>
          <w:kern w:val="0"/>
          <w:sz w:val="32"/>
          <w:szCs w:val="32"/>
        </w:rPr>
        <w:t>医</w:t>
      </w:r>
      <w:proofErr w:type="gramEnd"/>
      <w:r w:rsidRPr="00846A8C">
        <w:rPr>
          <w:rFonts w:ascii="微软雅黑 !important" w:eastAsia="微软雅黑 !important" w:hAnsi="宋体" w:cs="宋体" w:hint="eastAsia"/>
          <w:color w:val="404040"/>
          <w:kern w:val="0"/>
          <w:sz w:val="32"/>
          <w:szCs w:val="32"/>
        </w:rPr>
        <w:t>改药品安全保障等问题进行了信息发布、答疑释惑。访谈均提前发布预告，其中与首都之窗合作的访谈节目还开展了文字直播，与网友进行了互动。</w:t>
      </w:r>
    </w:p>
    <w:p w14:paraId="4A90F1BF"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（四）着力拓展政府信息公开渠道</w:t>
      </w:r>
    </w:p>
    <w:p w14:paraId="35970F85"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 xml:space="preserve">　1.通过微信、微博、头条拓展公开渠道，实现互联网与移动网的整合联动。</w:t>
      </w:r>
      <w:r w:rsidRPr="00846A8C">
        <w:rPr>
          <w:rFonts w:ascii="微软雅黑 !important" w:eastAsia="微软雅黑 !important" w:hAnsi="宋体" w:cs="宋体" w:hint="eastAsia"/>
          <w:color w:val="404040"/>
          <w:kern w:val="0"/>
          <w:sz w:val="32"/>
          <w:szCs w:val="32"/>
        </w:rPr>
        <w:t>我局设立了“首都食药”</w:t>
      </w:r>
      <w:proofErr w:type="gramStart"/>
      <w:r w:rsidRPr="00846A8C">
        <w:rPr>
          <w:rFonts w:ascii="微软雅黑 !important" w:eastAsia="微软雅黑 !important" w:hAnsi="宋体" w:cs="宋体" w:hint="eastAsia"/>
          <w:color w:val="404040"/>
          <w:kern w:val="0"/>
          <w:sz w:val="32"/>
          <w:szCs w:val="32"/>
        </w:rPr>
        <w:t>微信公众号</w:t>
      </w:r>
      <w:proofErr w:type="gramEnd"/>
      <w:r w:rsidRPr="00846A8C">
        <w:rPr>
          <w:rFonts w:ascii="微软雅黑 !important" w:eastAsia="微软雅黑 !important" w:hAnsi="宋体" w:cs="宋体" w:hint="eastAsia"/>
          <w:color w:val="404040"/>
          <w:kern w:val="0"/>
          <w:sz w:val="32"/>
          <w:szCs w:val="32"/>
        </w:rPr>
        <w:t>、微博、头条号，与门户网站同步发布和推送信息，初步实现了渠道间的整合融合。2017年，“首都食药”政务</w:t>
      </w:r>
      <w:proofErr w:type="gramStart"/>
      <w:r w:rsidRPr="00846A8C">
        <w:rPr>
          <w:rFonts w:ascii="微软雅黑 !important" w:eastAsia="微软雅黑 !important" w:hAnsi="宋体" w:cs="宋体" w:hint="eastAsia"/>
          <w:color w:val="404040"/>
          <w:kern w:val="0"/>
          <w:sz w:val="32"/>
          <w:szCs w:val="32"/>
        </w:rPr>
        <w:t>微博发布</w:t>
      </w:r>
      <w:proofErr w:type="gramEnd"/>
      <w:r w:rsidRPr="00846A8C">
        <w:rPr>
          <w:rFonts w:ascii="微软雅黑 !important" w:eastAsia="微软雅黑 !important" w:hAnsi="宋体" w:cs="宋体" w:hint="eastAsia"/>
          <w:color w:val="404040"/>
          <w:kern w:val="0"/>
          <w:sz w:val="32"/>
          <w:szCs w:val="32"/>
        </w:rPr>
        <w:t>信息1497条，粉丝量已近百万；“首都食药”</w:t>
      </w:r>
      <w:proofErr w:type="gramStart"/>
      <w:r w:rsidRPr="00846A8C">
        <w:rPr>
          <w:rFonts w:ascii="微软雅黑 !important" w:eastAsia="微软雅黑 !important" w:hAnsi="宋体" w:cs="宋体" w:hint="eastAsia"/>
          <w:color w:val="404040"/>
          <w:kern w:val="0"/>
          <w:sz w:val="32"/>
          <w:szCs w:val="32"/>
        </w:rPr>
        <w:t>微信公众号发布</w:t>
      </w:r>
      <w:proofErr w:type="gramEnd"/>
      <w:r w:rsidRPr="00846A8C">
        <w:rPr>
          <w:rFonts w:ascii="微软雅黑 !important" w:eastAsia="微软雅黑 !important" w:hAnsi="宋体" w:cs="宋体" w:hint="eastAsia"/>
          <w:color w:val="404040"/>
          <w:kern w:val="0"/>
          <w:sz w:val="32"/>
          <w:szCs w:val="32"/>
        </w:rPr>
        <w:t>信息1020条，关注量较年初新设立时增长了6倍；首都食药</w:t>
      </w:r>
      <w:proofErr w:type="gramStart"/>
      <w:r w:rsidRPr="00846A8C">
        <w:rPr>
          <w:rFonts w:ascii="微软雅黑 !important" w:eastAsia="微软雅黑 !important" w:hAnsi="宋体" w:cs="宋体" w:hint="eastAsia"/>
          <w:color w:val="404040"/>
          <w:kern w:val="0"/>
          <w:sz w:val="32"/>
          <w:szCs w:val="32"/>
        </w:rPr>
        <w:t>”头条号发布</w:t>
      </w:r>
      <w:proofErr w:type="gramEnd"/>
      <w:r w:rsidRPr="00846A8C">
        <w:rPr>
          <w:rFonts w:ascii="微软雅黑 !important" w:eastAsia="微软雅黑 !important" w:hAnsi="宋体" w:cs="宋体" w:hint="eastAsia"/>
          <w:color w:val="404040"/>
          <w:kern w:val="0"/>
          <w:sz w:val="32"/>
          <w:szCs w:val="32"/>
        </w:rPr>
        <w:t>信息568条，平均阅读量达到5000左右。同时，以市局“首都食药”政务</w:t>
      </w:r>
      <w:proofErr w:type="gramStart"/>
      <w:r w:rsidRPr="00846A8C">
        <w:rPr>
          <w:rFonts w:ascii="微软雅黑 !important" w:eastAsia="微软雅黑 !important" w:hAnsi="宋体" w:cs="宋体" w:hint="eastAsia"/>
          <w:color w:val="404040"/>
          <w:kern w:val="0"/>
          <w:sz w:val="32"/>
          <w:szCs w:val="32"/>
        </w:rPr>
        <w:t>微信公众号</w:t>
      </w:r>
      <w:proofErr w:type="gramEnd"/>
      <w:r w:rsidRPr="00846A8C">
        <w:rPr>
          <w:rFonts w:ascii="微软雅黑 !important" w:eastAsia="微软雅黑 !important" w:hAnsi="宋体" w:cs="宋体" w:hint="eastAsia"/>
          <w:color w:val="404040"/>
          <w:kern w:val="0"/>
          <w:sz w:val="32"/>
          <w:szCs w:val="32"/>
        </w:rPr>
        <w:t>为“龙头”，</w:t>
      </w:r>
      <w:proofErr w:type="gramStart"/>
      <w:r w:rsidRPr="00846A8C">
        <w:rPr>
          <w:rFonts w:ascii="微软雅黑 !important" w:eastAsia="微软雅黑 !important" w:hAnsi="宋体" w:cs="宋体" w:hint="eastAsia"/>
          <w:color w:val="404040"/>
          <w:kern w:val="0"/>
          <w:sz w:val="32"/>
          <w:szCs w:val="32"/>
        </w:rPr>
        <w:t>整合全市</w:t>
      </w:r>
      <w:proofErr w:type="gramEnd"/>
      <w:r w:rsidRPr="00846A8C">
        <w:rPr>
          <w:rFonts w:ascii="微软雅黑 !important" w:eastAsia="微软雅黑 !important" w:hAnsi="宋体" w:cs="宋体" w:hint="eastAsia"/>
          <w:color w:val="404040"/>
          <w:kern w:val="0"/>
          <w:sz w:val="32"/>
          <w:szCs w:val="32"/>
        </w:rPr>
        <w:t>系统内16个区局、7个直属单位和13</w:t>
      </w:r>
      <w:r w:rsidRPr="00846A8C">
        <w:rPr>
          <w:rFonts w:ascii="微软雅黑 !important" w:eastAsia="微软雅黑 !important" w:hAnsi="宋体" w:cs="宋体" w:hint="eastAsia"/>
          <w:color w:val="404040"/>
          <w:kern w:val="0"/>
          <w:sz w:val="32"/>
          <w:szCs w:val="32"/>
        </w:rPr>
        <w:lastRenderedPageBreak/>
        <w:t>个街（乡、镇）食品药品监管所共计36个</w:t>
      </w:r>
      <w:proofErr w:type="gramStart"/>
      <w:r w:rsidRPr="00846A8C">
        <w:rPr>
          <w:rFonts w:ascii="微软雅黑 !important" w:eastAsia="微软雅黑 !important" w:hAnsi="宋体" w:cs="宋体" w:hint="eastAsia"/>
          <w:color w:val="404040"/>
          <w:kern w:val="0"/>
          <w:sz w:val="32"/>
          <w:szCs w:val="32"/>
        </w:rPr>
        <w:t>微信公众号</w:t>
      </w:r>
      <w:proofErr w:type="gramEnd"/>
      <w:r w:rsidRPr="00846A8C">
        <w:rPr>
          <w:rFonts w:ascii="微软雅黑 !important" w:eastAsia="微软雅黑 !important" w:hAnsi="宋体" w:cs="宋体" w:hint="eastAsia"/>
          <w:color w:val="404040"/>
          <w:kern w:val="0"/>
          <w:sz w:val="32"/>
          <w:szCs w:val="32"/>
        </w:rPr>
        <w:t>打造“微信矩阵”平台，网民在“首都食药”</w:t>
      </w:r>
      <w:proofErr w:type="gramStart"/>
      <w:r w:rsidRPr="00846A8C">
        <w:rPr>
          <w:rFonts w:ascii="微软雅黑 !important" w:eastAsia="微软雅黑 !important" w:hAnsi="宋体" w:cs="宋体" w:hint="eastAsia"/>
          <w:color w:val="404040"/>
          <w:kern w:val="0"/>
          <w:sz w:val="32"/>
          <w:szCs w:val="32"/>
        </w:rPr>
        <w:t>微信公众号</w:t>
      </w:r>
      <w:proofErr w:type="gramEnd"/>
      <w:r w:rsidRPr="00846A8C">
        <w:rPr>
          <w:rFonts w:ascii="微软雅黑 !important" w:eastAsia="微软雅黑 !important" w:hAnsi="宋体" w:cs="宋体" w:hint="eastAsia"/>
          <w:color w:val="404040"/>
          <w:kern w:val="0"/>
          <w:sz w:val="32"/>
          <w:szCs w:val="32"/>
        </w:rPr>
        <w:t>界面上，通过点击“矩阵”按钮，就可以轻松全</w:t>
      </w:r>
      <w:proofErr w:type="gramStart"/>
      <w:r w:rsidRPr="00846A8C">
        <w:rPr>
          <w:rFonts w:ascii="微软雅黑 !important" w:eastAsia="微软雅黑 !important" w:hAnsi="宋体" w:cs="宋体" w:hint="eastAsia"/>
          <w:color w:val="404040"/>
          <w:kern w:val="0"/>
          <w:sz w:val="32"/>
          <w:szCs w:val="32"/>
        </w:rPr>
        <w:t>览</w:t>
      </w:r>
      <w:proofErr w:type="gramEnd"/>
      <w:r w:rsidRPr="00846A8C">
        <w:rPr>
          <w:rFonts w:ascii="微软雅黑 !important" w:eastAsia="微软雅黑 !important" w:hAnsi="宋体" w:cs="宋体" w:hint="eastAsia"/>
          <w:color w:val="404040"/>
          <w:kern w:val="0"/>
          <w:sz w:val="32"/>
          <w:szCs w:val="32"/>
        </w:rPr>
        <w:t>全市各级食药监管部门发布的信息。通过打造“微信矩阵”平台，连点成线，连线成面，实现了全系统信息联动发布、交互推送，形成矩阵合力，推送了大量网民“愿意点”、“乐于转”的精品内容，在北京市实施“阳光餐饮”工程、创建放心肉菜示范超市、实施农产品智慧监管、建立区域协同机制等重点工作信息公开中发挥了重要的阵地作用，目前已成为我市食品药品监管信息公开的又一重要平台。</w:t>
      </w:r>
    </w:p>
    <w:p w14:paraId="7F3B20B4" w14:textId="0C7F7C10" w:rsidR="00846A8C" w:rsidRPr="00846A8C" w:rsidRDefault="00846A8C" w:rsidP="00846A8C">
      <w:pPr>
        <w:widowControl/>
        <w:shd w:val="clear" w:color="auto" w:fill="FFFFFF"/>
        <w:jc w:val="center"/>
        <w:rPr>
          <w:rFonts w:ascii="微软雅黑 !important" w:eastAsia="微软雅黑 !important" w:hAnsi="宋体" w:cs="宋体" w:hint="eastAsia"/>
          <w:color w:val="333333"/>
          <w:kern w:val="0"/>
          <w:szCs w:val="21"/>
        </w:rPr>
      </w:pPr>
      <w:r w:rsidRPr="00846A8C">
        <w:rPr>
          <w:rFonts w:ascii="微软雅黑 !important" w:eastAsia="微软雅黑 !important" w:hAnsi="宋体" w:cs="宋体"/>
          <w:noProof/>
          <w:color w:val="333333"/>
          <w:kern w:val="0"/>
          <w:szCs w:val="21"/>
        </w:rPr>
        <w:drawing>
          <wp:inline distT="0" distB="0" distL="0" distR="0" wp14:anchorId="2E4F93E2" wp14:editId="68652D15">
            <wp:extent cx="5715000" cy="3105150"/>
            <wp:effectExtent l="0" t="0" r="0" b="0"/>
            <wp:docPr id="1" name="图片 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14:paraId="1A628CDC" w14:textId="77777777" w:rsidR="00846A8C" w:rsidRPr="00846A8C" w:rsidRDefault="00846A8C" w:rsidP="00846A8C">
      <w:pPr>
        <w:widowControl/>
        <w:shd w:val="clear" w:color="auto" w:fill="FFFFFF"/>
        <w:spacing w:line="560" w:lineRule="atLeast"/>
        <w:jc w:val="center"/>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图8：“首都食药”</w:t>
      </w:r>
      <w:proofErr w:type="gramStart"/>
      <w:r w:rsidRPr="00846A8C">
        <w:rPr>
          <w:rFonts w:ascii="微软雅黑 !important" w:eastAsia="微软雅黑 !important" w:hAnsi="宋体" w:cs="宋体" w:hint="eastAsia"/>
          <w:color w:val="404040"/>
          <w:kern w:val="0"/>
          <w:sz w:val="32"/>
          <w:szCs w:val="32"/>
        </w:rPr>
        <w:t>微信矩阵</w:t>
      </w:r>
      <w:proofErr w:type="gramEnd"/>
    </w:p>
    <w:p w14:paraId="51C283F3"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 xml:space="preserve">　2.与首都之窗共建食品药品安全栏目。</w:t>
      </w:r>
      <w:r w:rsidRPr="00846A8C">
        <w:rPr>
          <w:rFonts w:ascii="微软雅黑 !important" w:eastAsia="微软雅黑 !important" w:hAnsi="宋体" w:cs="宋体" w:hint="eastAsia"/>
          <w:color w:val="404040"/>
          <w:kern w:val="0"/>
          <w:sz w:val="32"/>
          <w:szCs w:val="32"/>
        </w:rPr>
        <w:t>与首都之窗共建“食品药品安全”栏目，及时发布食品药品抽检等安全信</w:t>
      </w:r>
      <w:r w:rsidRPr="00846A8C">
        <w:rPr>
          <w:rFonts w:ascii="微软雅黑 !important" w:eastAsia="微软雅黑 !important" w:hAnsi="宋体" w:cs="宋体" w:hint="eastAsia"/>
          <w:color w:val="404040"/>
          <w:kern w:val="0"/>
          <w:sz w:val="32"/>
          <w:szCs w:val="32"/>
        </w:rPr>
        <w:lastRenderedPageBreak/>
        <w:t>息和科普知识，进一步拓宽了食品药品安全信息公开的途径。</w:t>
      </w:r>
    </w:p>
    <w:p w14:paraId="2E4CEBA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w:t>
      </w:r>
      <w:r w:rsidRPr="00846A8C">
        <w:rPr>
          <w:rFonts w:ascii="微软雅黑" w:eastAsia="微软雅黑" w:hAnsi="微软雅黑" w:cs="宋体" w:hint="eastAsia"/>
          <w:b/>
          <w:bCs/>
          <w:color w:val="333333"/>
          <w:kern w:val="0"/>
          <w:sz w:val="32"/>
          <w:szCs w:val="32"/>
        </w:rPr>
        <w:t>3.全面改版门户网站优化服务功能。</w:t>
      </w:r>
      <w:r w:rsidRPr="00846A8C">
        <w:rPr>
          <w:rFonts w:ascii="微软雅黑 !important" w:eastAsia="微软雅黑 !important" w:hAnsi="宋体" w:cs="宋体" w:hint="eastAsia"/>
          <w:color w:val="404040"/>
          <w:kern w:val="0"/>
          <w:sz w:val="32"/>
          <w:szCs w:val="32"/>
        </w:rPr>
        <w:t>按照《政府网站发展指引》有关要求，结合政府信息公开规定，对门户网站进行了全面改版，重设了栏目设置将分散的信息进行了整合，优化了网站搜索、数据查询等服务，丰富了分享、打印、字体缩放等功能，突出“用户思维”导向增强了网站“生命力”，突出“用户需求”导向突出了网站的“服务力”，突出“用户体验”导向增强了网站的“易用性”。</w:t>
      </w:r>
    </w:p>
    <w:p w14:paraId="57FA22F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（五）着力提升政府信息依申请公开工作水平</w:t>
      </w:r>
    </w:p>
    <w:p w14:paraId="321D2744"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食品药品类政府信息公开申请呈现持续上升趋势，我局加强工作统筹和指导，着力提升政府信息依申请公开工作水平。一是严格依法办理，按程序登记、征求意见、答复；二是加大培训力度，邀请市法制办专家对全系统各单位信息公开工作人员进行集体培训；三是建立疑难案件会商机制，对全系统各单位、各部门在依申请信息公开中的复杂、疑难、重大案例进行集体会商，统一答复口径，规避和防范法律风险；四是定期编发《政务和政府信息公开工作参考》，对各单位政府信息依申请公开工作进行指导，依申请公开工作水平明显提升。</w:t>
      </w:r>
    </w:p>
    <w:p w14:paraId="23783000" w14:textId="77777777" w:rsidR="00846A8C" w:rsidRPr="00846A8C" w:rsidRDefault="00846A8C" w:rsidP="00846A8C">
      <w:pPr>
        <w:widowControl/>
        <w:shd w:val="clear" w:color="auto" w:fill="FFFFFF"/>
        <w:spacing w:line="735" w:lineRule="atLeast"/>
        <w:jc w:val="left"/>
        <w:rPr>
          <w:rFonts w:ascii="微软雅黑 !important" w:eastAsia="微软雅黑 !important" w:hAnsi="宋体" w:cs="宋体" w:hint="eastAsia"/>
          <w:color w:val="404040"/>
          <w:kern w:val="0"/>
          <w:sz w:val="42"/>
          <w:szCs w:val="42"/>
        </w:rPr>
      </w:pPr>
      <w:r w:rsidRPr="00846A8C">
        <w:rPr>
          <w:rFonts w:ascii="微软雅黑" w:eastAsia="微软雅黑" w:hAnsi="微软雅黑" w:cs="宋体" w:hint="eastAsia"/>
          <w:b/>
          <w:bCs/>
          <w:color w:val="333333"/>
          <w:kern w:val="0"/>
          <w:sz w:val="42"/>
          <w:szCs w:val="42"/>
        </w:rPr>
        <w:t xml:space="preserve">　　二、政府信息公开数据</w:t>
      </w:r>
    </w:p>
    <w:p w14:paraId="54D630B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lastRenderedPageBreak/>
        <w:t xml:space="preserve">　　（一）主动公开情况</w:t>
      </w:r>
    </w:p>
    <w:p w14:paraId="38189A1A"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市食品药品监管局累计通过网站主动公开政府信息115746条，其中：行政许可结果信息99221条；行政处罚结果信息9523条；打击侵犯知识产权和假冒伪劣案件信息10期23条；食品安全质量公告102期；药品、医疗器械、保健食品、化妆品抽验公告17期；药品不良反应监测信息3期；医疗器械警戒信息12条；食品召回信息75条；医疗器械召回信息28条；许可证注销公告22期459条；药品GMP认证类公示公告42条；药品GSP认证类公示公告101条。</w:t>
      </w:r>
    </w:p>
    <w:p w14:paraId="22DCB050"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（二）依申请公开情况</w:t>
      </w:r>
    </w:p>
    <w:p w14:paraId="0764B0E0"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1.申请情况</w:t>
      </w:r>
    </w:p>
    <w:p w14:paraId="3CE2439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全局申请总数为279件。申请方式中，当面申请58件，占总数的 20.79 %；以传真形式申请1件，占总数的0.36%；通过网络提交申请153件，占总数的54.84%；以信函形式申请67件，占总数的24.01%。（因同一申请可以多种申请方式提出，故分类申请之和大于申请总数）</w:t>
      </w:r>
    </w:p>
    <w:p w14:paraId="4F48A764"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2.答复情况</w:t>
      </w:r>
    </w:p>
    <w:p w14:paraId="314A7A80"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全市申请</w:t>
      </w:r>
      <w:proofErr w:type="gramStart"/>
      <w:r w:rsidRPr="00846A8C">
        <w:rPr>
          <w:rFonts w:ascii="微软雅黑 !important" w:eastAsia="微软雅黑 !important" w:hAnsi="宋体" w:cs="宋体" w:hint="eastAsia"/>
          <w:color w:val="404040"/>
          <w:kern w:val="0"/>
          <w:sz w:val="32"/>
          <w:szCs w:val="32"/>
        </w:rPr>
        <w:t>办结数</w:t>
      </w:r>
      <w:proofErr w:type="gramEnd"/>
      <w:r w:rsidRPr="00846A8C">
        <w:rPr>
          <w:rFonts w:ascii="微软雅黑 !important" w:eastAsia="微软雅黑 !important" w:hAnsi="宋体" w:cs="宋体" w:hint="eastAsia"/>
          <w:color w:val="404040"/>
          <w:kern w:val="0"/>
          <w:sz w:val="32"/>
          <w:szCs w:val="32"/>
        </w:rPr>
        <w:t>为249件，其中：</w:t>
      </w:r>
    </w:p>
    <w:p w14:paraId="114A4BCE"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"属于已主动公开范围" 14 件，占总数的 5.62 %。</w:t>
      </w:r>
    </w:p>
    <w:p w14:paraId="6A4AE65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"同意公开" 76 件，占总数的30.52 %。</w:t>
      </w:r>
    </w:p>
    <w:p w14:paraId="56747765"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"同意部分公开" 11 件，占总数的 4.42 %。</w:t>
      </w:r>
    </w:p>
    <w:p w14:paraId="4D152FF6"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lastRenderedPageBreak/>
        <w:t xml:space="preserve">　　"不同意公开" 60 件，占总数的 24.1 %。其中，涉及国家秘密0件；涉及商业秘密0件；涉及个人隐私0件；危及国家安全、公共安全、经济安全和社会稳定0件；不是《中华人民共和国政府信息公开条例》所指政府信息54件；法律法规规定的其他情形6件。（因同一申请可能涉及两种以上"不同意公开"情形，故分类之和大于总数。）</w:t>
      </w:r>
    </w:p>
    <w:p w14:paraId="40DDDB24"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"不属于本行政机关公开" 58 件，占总数的23.29 </w:t>
      </w:r>
      <w:r w:rsidRPr="00846A8C">
        <w:rPr>
          <w:rFonts w:ascii="微软雅黑 !important" w:eastAsia="微软雅黑 !important" w:hAnsi="宋体" w:cs="宋体" w:hint="eastAsia"/>
          <w:color w:val="404040"/>
          <w:kern w:val="0"/>
          <w:sz w:val="32"/>
          <w:szCs w:val="32"/>
        </w:rPr>
        <w:t> </w:t>
      </w:r>
      <w:r w:rsidRPr="00846A8C">
        <w:rPr>
          <w:rFonts w:ascii="微软雅黑 !important" w:eastAsia="微软雅黑 !important" w:hAnsi="宋体" w:cs="宋体" w:hint="eastAsia"/>
          <w:color w:val="404040"/>
          <w:kern w:val="0"/>
          <w:sz w:val="32"/>
          <w:szCs w:val="32"/>
        </w:rPr>
        <w:t>%。</w:t>
      </w:r>
    </w:p>
    <w:p w14:paraId="1A2CC7B3"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"申请信息不存在" </w:t>
      </w:r>
      <w:r w:rsidRPr="00846A8C">
        <w:rPr>
          <w:rFonts w:ascii="微软雅黑 !important" w:eastAsia="微软雅黑 !important" w:hAnsi="宋体" w:cs="宋体" w:hint="eastAsia"/>
          <w:color w:val="404040"/>
          <w:kern w:val="0"/>
          <w:sz w:val="32"/>
          <w:szCs w:val="32"/>
        </w:rPr>
        <w:t> </w:t>
      </w:r>
      <w:r w:rsidRPr="00846A8C">
        <w:rPr>
          <w:rFonts w:ascii="微软雅黑 !important" w:eastAsia="微软雅黑 !important" w:hAnsi="宋体" w:cs="宋体" w:hint="eastAsia"/>
          <w:color w:val="404040"/>
          <w:kern w:val="0"/>
          <w:sz w:val="32"/>
          <w:szCs w:val="32"/>
        </w:rPr>
        <w:t>27 件，占总数的 10.84 %。</w:t>
      </w:r>
    </w:p>
    <w:p w14:paraId="42F5ECC7"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"告知</w:t>
      </w:r>
      <w:proofErr w:type="gramStart"/>
      <w:r w:rsidRPr="00846A8C">
        <w:rPr>
          <w:rFonts w:ascii="微软雅黑 !important" w:eastAsia="微软雅黑 !important" w:hAnsi="宋体" w:cs="宋体" w:hint="eastAsia"/>
          <w:color w:val="404040"/>
          <w:kern w:val="0"/>
          <w:sz w:val="32"/>
          <w:szCs w:val="32"/>
        </w:rPr>
        <w:t>作出</w:t>
      </w:r>
      <w:proofErr w:type="gramEnd"/>
      <w:r w:rsidRPr="00846A8C">
        <w:rPr>
          <w:rFonts w:ascii="微软雅黑 !important" w:eastAsia="微软雅黑 !important" w:hAnsi="宋体" w:cs="宋体" w:hint="eastAsia"/>
          <w:color w:val="404040"/>
          <w:kern w:val="0"/>
          <w:sz w:val="32"/>
          <w:szCs w:val="32"/>
        </w:rPr>
        <w:t xml:space="preserve">更改补充" </w:t>
      </w:r>
      <w:r w:rsidRPr="00846A8C">
        <w:rPr>
          <w:rFonts w:ascii="微软雅黑 !important" w:eastAsia="微软雅黑 !important" w:hAnsi="宋体" w:cs="宋体" w:hint="eastAsia"/>
          <w:color w:val="404040"/>
          <w:kern w:val="0"/>
          <w:sz w:val="32"/>
          <w:szCs w:val="32"/>
        </w:rPr>
        <w:t> </w:t>
      </w:r>
      <w:r w:rsidRPr="00846A8C">
        <w:rPr>
          <w:rFonts w:ascii="微软雅黑 !important" w:eastAsia="微软雅黑 !important" w:hAnsi="宋体" w:cs="宋体" w:hint="eastAsia"/>
          <w:color w:val="404040"/>
          <w:kern w:val="0"/>
          <w:sz w:val="32"/>
          <w:szCs w:val="32"/>
        </w:rPr>
        <w:t xml:space="preserve">3 件，占总数的1.21 </w:t>
      </w:r>
      <w:r w:rsidRPr="00846A8C">
        <w:rPr>
          <w:rFonts w:ascii="微软雅黑 !important" w:eastAsia="微软雅黑 !important" w:hAnsi="宋体" w:cs="宋体" w:hint="eastAsia"/>
          <w:color w:val="404040"/>
          <w:kern w:val="0"/>
          <w:sz w:val="32"/>
          <w:szCs w:val="32"/>
        </w:rPr>
        <w:t> </w:t>
      </w:r>
      <w:r w:rsidRPr="00846A8C">
        <w:rPr>
          <w:rFonts w:ascii="微软雅黑 !important" w:eastAsia="微软雅黑 !important" w:hAnsi="宋体" w:cs="宋体" w:hint="eastAsia"/>
          <w:color w:val="404040"/>
          <w:kern w:val="0"/>
          <w:sz w:val="32"/>
          <w:szCs w:val="32"/>
        </w:rPr>
        <w:t>%。</w:t>
      </w:r>
    </w:p>
    <w:p w14:paraId="6F896475"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"告知通过其他途径办理" 0 件，占总数的 0 %。</w:t>
      </w:r>
    </w:p>
    <w:p w14:paraId="04DFD85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w:eastAsia="微软雅黑" w:hAnsi="微软雅黑" w:cs="宋体" w:hint="eastAsia"/>
          <w:b/>
          <w:bCs/>
          <w:color w:val="333333"/>
          <w:kern w:val="0"/>
          <w:sz w:val="32"/>
          <w:szCs w:val="32"/>
        </w:rPr>
        <w:t xml:space="preserve">　　3.复议、诉讼情况</w:t>
      </w:r>
    </w:p>
    <w:p w14:paraId="1A7C2501"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因对政府信息依申请公开答复不满，发生行政复议5件，经审理，维持具体行政行为2件，驳回1件，终止2件；发生行政诉讼2件，经审理，判决驳回1件，撤诉裁定1件。</w:t>
      </w:r>
    </w:p>
    <w:p w14:paraId="27A45A33" w14:textId="77777777" w:rsidR="00846A8C" w:rsidRPr="00846A8C" w:rsidRDefault="00846A8C" w:rsidP="00846A8C">
      <w:pPr>
        <w:widowControl/>
        <w:shd w:val="clear" w:color="auto" w:fill="FFFFFF"/>
        <w:spacing w:line="735" w:lineRule="atLeast"/>
        <w:jc w:val="left"/>
        <w:rPr>
          <w:rFonts w:ascii="微软雅黑 !important" w:eastAsia="微软雅黑 !important" w:hAnsi="宋体" w:cs="宋体" w:hint="eastAsia"/>
          <w:color w:val="404040"/>
          <w:kern w:val="0"/>
          <w:sz w:val="42"/>
          <w:szCs w:val="42"/>
        </w:rPr>
      </w:pPr>
      <w:r w:rsidRPr="00846A8C">
        <w:rPr>
          <w:rFonts w:ascii="微软雅黑" w:eastAsia="微软雅黑" w:hAnsi="微软雅黑" w:cs="宋体" w:hint="eastAsia"/>
          <w:b/>
          <w:bCs/>
          <w:color w:val="333333"/>
          <w:kern w:val="0"/>
          <w:sz w:val="42"/>
          <w:szCs w:val="42"/>
        </w:rPr>
        <w:t xml:space="preserve">　　三、存在不足及改进措施</w:t>
      </w:r>
    </w:p>
    <w:p w14:paraId="67253143"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2017年我局政府信息公开工作存在的不足主要体现在：一是政策解读的针对性和有效性需要进一步加强；二是政务服务一体化程度需要进一步深化；三是门户网站与新媒体的融合、互动及同频共振需要进一步协调。2018年我局将在以下方面加以改进：</w:t>
      </w:r>
    </w:p>
    <w:p w14:paraId="18DFD645"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lastRenderedPageBreak/>
        <w:t xml:space="preserve">　　一是继续加大政策解读力度。创新政策解读形式，及时推出政策制定参与者、专业机构、专家学者的解读评论文章或访谈节目等，深入浅出、通俗易懂地解读政策。通过提供政策背景、案例、数据等资料信息，采用数字化、图表图解、音频、视频等展现方式，增强政策解读效果。</w:t>
      </w:r>
    </w:p>
    <w:p w14:paraId="5E2BE35D"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二是持续加大食品药品信息公开力度。制定食品药品监管信息公开管理办法，编制食品药品监管信息主动公开基本目录；推进行政处罚决定书网上公开；持续加大日常监督检查、飞行检查、专项检查信息发布力度，规范信息发布标准。</w:t>
      </w:r>
    </w:p>
    <w:p w14:paraId="54BE5FDE"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三是进一步回应社会关切。提高回应关切的及时性、有效性、人性化，围绕食品药品的热点问题邀请专家释疑，阐明政策，人文关怀。同时，对涉及我市的食品药品重大突发事件、敏感事件，第一时间发布权威信息，并根据事态进展跟踪发布动态信息。</w:t>
      </w:r>
    </w:p>
    <w:p w14:paraId="2670B5DF"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四是提高在线服务一体化水平。积极创新网上公共服务，及时发布服务指南，认真梳理办事流程，整合办事项目，通过办事指引和页面链接提供“一站式”服务入口，提高在线服务“一体化”水平。</w:t>
      </w:r>
    </w:p>
    <w:p w14:paraId="4CFDE6E8"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五是继续提高门户网站与新媒体的联动互通，从信息发布的同步性、数据信息的一致性、政策解读的分众化、</w:t>
      </w:r>
      <w:r w:rsidRPr="00846A8C">
        <w:rPr>
          <w:rFonts w:ascii="微软雅黑 !important" w:eastAsia="微软雅黑 !important" w:hAnsi="宋体" w:cs="宋体" w:hint="eastAsia"/>
          <w:color w:val="404040"/>
          <w:kern w:val="0"/>
          <w:sz w:val="32"/>
          <w:szCs w:val="32"/>
        </w:rPr>
        <w:lastRenderedPageBreak/>
        <w:t>网上办事的便利化等方面积极探索，逐步提高门户网站与新媒体的同频共振。</w:t>
      </w:r>
    </w:p>
    <w:p w14:paraId="43902347" w14:textId="77777777" w:rsidR="00846A8C" w:rsidRPr="00846A8C" w:rsidRDefault="00846A8C" w:rsidP="00846A8C">
      <w:pPr>
        <w:widowControl/>
        <w:shd w:val="clear" w:color="auto" w:fill="FFFFFF"/>
        <w:spacing w:line="560" w:lineRule="atLeast"/>
        <w:jc w:val="left"/>
        <w:rPr>
          <w:rFonts w:ascii="微软雅黑 !important" w:eastAsia="微软雅黑 !important" w:hAnsi="宋体" w:cs="宋体" w:hint="eastAsia"/>
          <w:color w:val="404040"/>
          <w:kern w:val="0"/>
          <w:sz w:val="32"/>
          <w:szCs w:val="32"/>
        </w:rPr>
      </w:pPr>
      <w:r w:rsidRPr="00846A8C">
        <w:rPr>
          <w:rFonts w:ascii="微软雅黑 !important" w:eastAsia="微软雅黑 !important" w:hAnsi="宋体" w:cs="宋体" w:hint="eastAsia"/>
          <w:color w:val="404040"/>
          <w:kern w:val="0"/>
          <w:sz w:val="32"/>
          <w:szCs w:val="32"/>
        </w:rPr>
        <w:t xml:space="preserve">　　附件：政府信息公开情况统计表（2017年度）</w:t>
      </w: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333"/>
        <w:gridCol w:w="633"/>
        <w:gridCol w:w="1034"/>
      </w:tblGrid>
      <w:tr w:rsidR="00846A8C" w:rsidRPr="00846A8C" w14:paraId="16D65848" w14:textId="77777777" w:rsidTr="00846A8C">
        <w:tc>
          <w:tcPr>
            <w:tcW w:w="87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0BA6423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333333"/>
                <w:kern w:val="0"/>
                <w:sz w:val="32"/>
                <w:szCs w:val="32"/>
              </w:rPr>
            </w:pPr>
            <w:r w:rsidRPr="00846A8C">
              <w:rPr>
                <w:rFonts w:ascii="微软雅黑 !important" w:eastAsia="微软雅黑 !important" w:hAnsi="微软雅黑" w:cs="宋体" w:hint="eastAsia"/>
                <w:color w:val="333333"/>
                <w:kern w:val="0"/>
                <w:sz w:val="32"/>
                <w:szCs w:val="32"/>
              </w:rPr>
              <w:t>政府信息公开情况统计表</w:t>
            </w:r>
          </w:p>
          <w:p w14:paraId="0446451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333333"/>
                <w:kern w:val="0"/>
                <w:sz w:val="32"/>
                <w:szCs w:val="32"/>
              </w:rPr>
            </w:pPr>
            <w:r w:rsidRPr="00846A8C">
              <w:rPr>
                <w:rFonts w:ascii="微软雅黑 !important" w:eastAsia="微软雅黑 !important" w:hAnsi="微软雅黑" w:cs="宋体" w:hint="eastAsia"/>
                <w:color w:val="333333"/>
                <w:kern w:val="0"/>
                <w:sz w:val="32"/>
                <w:szCs w:val="32"/>
              </w:rPr>
              <w:t>（2017年度）</w:t>
            </w:r>
          </w:p>
        </w:tc>
      </w:tr>
      <w:tr w:rsidR="00846A8C" w:rsidRPr="00846A8C" w14:paraId="4FA7A806" w14:textId="77777777" w:rsidTr="00846A8C">
        <w:tc>
          <w:tcPr>
            <w:tcW w:w="7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5877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统 计 指 标</w:t>
            </w:r>
          </w:p>
        </w:tc>
        <w:tc>
          <w:tcPr>
            <w:tcW w:w="615" w:type="dxa"/>
            <w:tcBorders>
              <w:top w:val="single" w:sz="6" w:space="0" w:color="000000"/>
              <w:left w:val="nil"/>
              <w:bottom w:val="single" w:sz="6" w:space="0" w:color="000000"/>
              <w:right w:val="single" w:sz="6" w:space="0" w:color="000000"/>
            </w:tcBorders>
            <w:shd w:val="clear" w:color="auto" w:fill="FFFFFF"/>
            <w:vAlign w:val="center"/>
            <w:hideMark/>
          </w:tcPr>
          <w:p w14:paraId="472ABAB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单位</w:t>
            </w:r>
          </w:p>
        </w:tc>
        <w:tc>
          <w:tcPr>
            <w:tcW w:w="1005" w:type="dxa"/>
            <w:tcBorders>
              <w:top w:val="single" w:sz="6" w:space="0" w:color="000000"/>
              <w:left w:val="nil"/>
              <w:bottom w:val="single" w:sz="6" w:space="0" w:color="000000"/>
              <w:right w:val="single" w:sz="6" w:space="0" w:color="000000"/>
            </w:tcBorders>
            <w:shd w:val="clear" w:color="auto" w:fill="auto"/>
            <w:noWrap/>
            <w:vAlign w:val="center"/>
            <w:hideMark/>
          </w:tcPr>
          <w:p w14:paraId="4D4AF50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统计数</w:t>
            </w:r>
          </w:p>
        </w:tc>
      </w:tr>
      <w:tr w:rsidR="00846A8C" w:rsidRPr="00846A8C" w14:paraId="2D42956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DE5BFC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一、主动公开情况</w:t>
            </w:r>
          </w:p>
        </w:tc>
        <w:tc>
          <w:tcPr>
            <w:tcW w:w="615" w:type="dxa"/>
            <w:tcBorders>
              <w:top w:val="nil"/>
              <w:left w:val="nil"/>
              <w:bottom w:val="nil"/>
              <w:right w:val="nil"/>
            </w:tcBorders>
            <w:shd w:val="clear" w:color="auto" w:fill="FFFFFF"/>
            <w:noWrap/>
            <w:vAlign w:val="center"/>
            <w:hideMark/>
          </w:tcPr>
          <w:p w14:paraId="21FB07B7"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single" w:sz="6" w:space="0" w:color="000000"/>
              <w:bottom w:val="single" w:sz="6" w:space="0" w:color="000000"/>
              <w:right w:val="single" w:sz="6" w:space="0" w:color="000000"/>
            </w:tcBorders>
            <w:shd w:val="clear" w:color="auto" w:fill="auto"/>
            <w:noWrap/>
            <w:vAlign w:val="center"/>
            <w:hideMark/>
          </w:tcPr>
          <w:p w14:paraId="3663C9D4" w14:textId="77777777" w:rsidR="00846A8C" w:rsidRPr="00846A8C" w:rsidRDefault="00846A8C" w:rsidP="00846A8C">
            <w:pPr>
              <w:widowControl/>
              <w:jc w:val="left"/>
              <w:rPr>
                <w:rFonts w:ascii="Times New Roman" w:eastAsia="Times New Roman" w:hAnsi="Times New Roman" w:cs="Times New Roman"/>
                <w:kern w:val="0"/>
                <w:sz w:val="20"/>
                <w:szCs w:val="20"/>
              </w:rPr>
            </w:pPr>
          </w:p>
        </w:tc>
      </w:tr>
      <w:tr w:rsidR="00846A8C" w:rsidRPr="00846A8C" w14:paraId="5546D359"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E6A1330" w14:textId="77777777" w:rsidR="00846A8C" w:rsidRPr="00846A8C" w:rsidRDefault="00846A8C" w:rsidP="00846A8C">
            <w:pPr>
              <w:widowControl/>
              <w:spacing w:line="560" w:lineRule="atLeast"/>
              <w:jc w:val="left"/>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（一）主动公开政府信息数（不同渠道和方式公开相同信息计1条）</w:t>
            </w:r>
          </w:p>
        </w:tc>
        <w:tc>
          <w:tcPr>
            <w:tcW w:w="615" w:type="dxa"/>
            <w:tcBorders>
              <w:top w:val="single" w:sz="6" w:space="0" w:color="000000"/>
              <w:left w:val="nil"/>
              <w:bottom w:val="single" w:sz="6" w:space="0" w:color="000000"/>
              <w:right w:val="single" w:sz="6" w:space="0" w:color="000000"/>
            </w:tcBorders>
            <w:shd w:val="clear" w:color="auto" w:fill="FFFFFF"/>
            <w:vAlign w:val="center"/>
            <w:hideMark/>
          </w:tcPr>
          <w:p w14:paraId="766F0DE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1D760FB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117263</w:t>
            </w:r>
          </w:p>
        </w:tc>
      </w:tr>
      <w:tr w:rsidR="00846A8C" w:rsidRPr="00846A8C" w14:paraId="43EF318B"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926E9A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其中：主动公开规范性文件数</w:t>
            </w:r>
          </w:p>
        </w:tc>
        <w:tc>
          <w:tcPr>
            <w:tcW w:w="615" w:type="dxa"/>
            <w:tcBorders>
              <w:top w:val="nil"/>
              <w:left w:val="nil"/>
              <w:bottom w:val="single" w:sz="6" w:space="0" w:color="000000"/>
              <w:right w:val="single" w:sz="6" w:space="0" w:color="000000"/>
            </w:tcBorders>
            <w:shd w:val="clear" w:color="auto" w:fill="FFFFFF"/>
            <w:vAlign w:val="center"/>
            <w:hideMark/>
          </w:tcPr>
          <w:p w14:paraId="04DF84B7"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0DF3256B"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10</w:t>
            </w:r>
          </w:p>
        </w:tc>
      </w:tr>
      <w:tr w:rsidR="00846A8C" w:rsidRPr="00846A8C" w14:paraId="74A6400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A4C79C3" w14:textId="77777777" w:rsidR="00846A8C" w:rsidRPr="00846A8C" w:rsidRDefault="00846A8C" w:rsidP="00846A8C">
            <w:pPr>
              <w:widowControl/>
              <w:jc w:val="left"/>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制发规范性文件总数</w:t>
            </w:r>
          </w:p>
        </w:tc>
        <w:tc>
          <w:tcPr>
            <w:tcW w:w="615" w:type="dxa"/>
            <w:tcBorders>
              <w:top w:val="nil"/>
              <w:left w:val="nil"/>
              <w:bottom w:val="single" w:sz="6" w:space="0" w:color="000000"/>
              <w:right w:val="single" w:sz="6" w:space="0" w:color="000000"/>
            </w:tcBorders>
            <w:shd w:val="clear" w:color="auto" w:fill="FFFFFF"/>
            <w:vAlign w:val="center"/>
            <w:hideMark/>
          </w:tcPr>
          <w:p w14:paraId="72E806A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4A5331B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10</w:t>
            </w:r>
          </w:p>
        </w:tc>
      </w:tr>
      <w:tr w:rsidR="00846A8C" w:rsidRPr="00846A8C" w14:paraId="318979DC"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8F2EF29"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（二）重点领域公开政府信息数（不同渠道和方式公开相同信息计1条）</w:t>
            </w:r>
          </w:p>
        </w:tc>
        <w:tc>
          <w:tcPr>
            <w:tcW w:w="615" w:type="dxa"/>
            <w:tcBorders>
              <w:top w:val="nil"/>
              <w:left w:val="nil"/>
              <w:bottom w:val="single" w:sz="6" w:space="0" w:color="000000"/>
              <w:right w:val="single" w:sz="6" w:space="0" w:color="000000"/>
            </w:tcBorders>
            <w:shd w:val="clear" w:color="auto" w:fill="FFFFFF"/>
            <w:vAlign w:val="center"/>
            <w:hideMark/>
          </w:tcPr>
          <w:p w14:paraId="0ACDCEB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1480F02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85097</w:t>
            </w:r>
          </w:p>
        </w:tc>
      </w:tr>
      <w:tr w:rsidR="00846A8C" w:rsidRPr="00846A8C" w14:paraId="7FC3548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214AC2A"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其中：主动公开财政预算决算、“三公经费”和行政经费信息数</w:t>
            </w:r>
          </w:p>
        </w:tc>
        <w:tc>
          <w:tcPr>
            <w:tcW w:w="615" w:type="dxa"/>
            <w:tcBorders>
              <w:top w:val="nil"/>
              <w:left w:val="nil"/>
              <w:bottom w:val="single" w:sz="6" w:space="0" w:color="000000"/>
              <w:right w:val="single" w:sz="6" w:space="0" w:color="000000"/>
            </w:tcBorders>
            <w:shd w:val="clear" w:color="auto" w:fill="FFFFFF"/>
            <w:vAlign w:val="center"/>
            <w:hideMark/>
          </w:tcPr>
          <w:p w14:paraId="6E1D866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7DBABBC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w:t>
            </w:r>
          </w:p>
        </w:tc>
      </w:tr>
      <w:tr w:rsidR="00846A8C" w:rsidRPr="00846A8C" w14:paraId="5FD3B471"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38DB92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主动公开保障性安居工程建设计划、项目开工和竣工情况，保障性住房的分配和退出等信息数</w:t>
            </w:r>
          </w:p>
        </w:tc>
        <w:tc>
          <w:tcPr>
            <w:tcW w:w="615" w:type="dxa"/>
            <w:tcBorders>
              <w:top w:val="nil"/>
              <w:left w:val="nil"/>
              <w:bottom w:val="single" w:sz="6" w:space="0" w:color="000000"/>
              <w:right w:val="single" w:sz="6" w:space="0" w:color="000000"/>
            </w:tcBorders>
            <w:shd w:val="clear" w:color="auto" w:fill="FFFFFF"/>
            <w:vAlign w:val="center"/>
            <w:hideMark/>
          </w:tcPr>
          <w:p w14:paraId="6F04AA0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20FB32A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3F0E39B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7BE499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主动公开食品安全标准，食品生产经营许可、专项检查整治等信息数</w:t>
            </w:r>
          </w:p>
        </w:tc>
        <w:tc>
          <w:tcPr>
            <w:tcW w:w="615" w:type="dxa"/>
            <w:tcBorders>
              <w:top w:val="nil"/>
              <w:left w:val="nil"/>
              <w:bottom w:val="single" w:sz="6" w:space="0" w:color="000000"/>
              <w:right w:val="single" w:sz="6" w:space="0" w:color="000000"/>
            </w:tcBorders>
            <w:shd w:val="clear" w:color="auto" w:fill="FFFFFF"/>
            <w:vAlign w:val="center"/>
            <w:hideMark/>
          </w:tcPr>
          <w:p w14:paraId="3A19E6F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0EBE8C04"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85095</w:t>
            </w:r>
          </w:p>
        </w:tc>
      </w:tr>
      <w:tr w:rsidR="00846A8C" w:rsidRPr="00846A8C" w14:paraId="7ED7EDA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FC8E72B"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主动公开环境核查审批、环境状况公报和重特大突发环境事件等信息数</w:t>
            </w:r>
          </w:p>
        </w:tc>
        <w:tc>
          <w:tcPr>
            <w:tcW w:w="615" w:type="dxa"/>
            <w:tcBorders>
              <w:top w:val="nil"/>
              <w:left w:val="nil"/>
              <w:bottom w:val="single" w:sz="6" w:space="0" w:color="000000"/>
              <w:right w:val="single" w:sz="6" w:space="0" w:color="000000"/>
            </w:tcBorders>
            <w:shd w:val="clear" w:color="auto" w:fill="FFFFFF"/>
            <w:vAlign w:val="center"/>
            <w:hideMark/>
          </w:tcPr>
          <w:p w14:paraId="79590D3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685E25A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430F38C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CC52C6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lastRenderedPageBreak/>
              <w:t>主动公开招投标违法违规行为及处理情况、国有资金占控股或者主导地位依法应当招标的项目等信息数</w:t>
            </w:r>
          </w:p>
        </w:tc>
        <w:tc>
          <w:tcPr>
            <w:tcW w:w="615" w:type="dxa"/>
            <w:tcBorders>
              <w:top w:val="nil"/>
              <w:left w:val="nil"/>
              <w:bottom w:val="single" w:sz="6" w:space="0" w:color="000000"/>
              <w:right w:val="single" w:sz="6" w:space="0" w:color="000000"/>
            </w:tcBorders>
            <w:shd w:val="clear" w:color="auto" w:fill="FFFFFF"/>
            <w:vAlign w:val="center"/>
            <w:hideMark/>
          </w:tcPr>
          <w:p w14:paraId="73448A3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27780973"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0</w:t>
            </w:r>
          </w:p>
        </w:tc>
      </w:tr>
      <w:tr w:rsidR="00846A8C" w:rsidRPr="00846A8C" w14:paraId="4C1698E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A00EB87"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主动公开生产安全事故的政府举措、处置进展、风险预警、防范措施等信息数</w:t>
            </w:r>
          </w:p>
        </w:tc>
        <w:tc>
          <w:tcPr>
            <w:tcW w:w="615" w:type="dxa"/>
            <w:tcBorders>
              <w:top w:val="nil"/>
              <w:left w:val="nil"/>
              <w:bottom w:val="single" w:sz="6" w:space="0" w:color="000000"/>
              <w:right w:val="single" w:sz="6" w:space="0" w:color="000000"/>
            </w:tcBorders>
            <w:shd w:val="clear" w:color="auto" w:fill="FFFFFF"/>
            <w:vAlign w:val="center"/>
            <w:hideMark/>
          </w:tcPr>
          <w:p w14:paraId="5058625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69C1D509"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0</w:t>
            </w:r>
          </w:p>
        </w:tc>
      </w:tr>
      <w:tr w:rsidR="00846A8C" w:rsidRPr="00846A8C" w14:paraId="2E10552D"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9F4BF92" w14:textId="77777777" w:rsidR="00846A8C" w:rsidRPr="00846A8C" w:rsidRDefault="00846A8C" w:rsidP="00846A8C">
            <w:pPr>
              <w:widowControl/>
              <w:jc w:val="left"/>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主动公开农用地转为建设用地批准、征收集体土地批准、征地公告征地补偿安置公示、集体土地征收结案等信息数</w:t>
            </w:r>
          </w:p>
        </w:tc>
        <w:tc>
          <w:tcPr>
            <w:tcW w:w="615" w:type="dxa"/>
            <w:tcBorders>
              <w:top w:val="nil"/>
              <w:left w:val="nil"/>
              <w:bottom w:val="single" w:sz="6" w:space="0" w:color="000000"/>
              <w:right w:val="single" w:sz="6" w:space="0" w:color="000000"/>
            </w:tcBorders>
            <w:shd w:val="clear" w:color="auto" w:fill="FFFFFF"/>
            <w:vAlign w:val="center"/>
            <w:hideMark/>
          </w:tcPr>
          <w:p w14:paraId="5D65FBD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2C7C0D2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4E2AFD1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3A05CF0"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主动公开政府指导价、政府定价和收费标准调整的项目、价格、依据、执行时间和范围等信息数</w:t>
            </w:r>
          </w:p>
        </w:tc>
        <w:tc>
          <w:tcPr>
            <w:tcW w:w="615" w:type="dxa"/>
            <w:tcBorders>
              <w:top w:val="nil"/>
              <w:left w:val="nil"/>
              <w:bottom w:val="single" w:sz="6" w:space="0" w:color="000000"/>
              <w:right w:val="single" w:sz="6" w:space="0" w:color="000000"/>
            </w:tcBorders>
            <w:shd w:val="clear" w:color="auto" w:fill="FFFFFF"/>
            <w:vAlign w:val="center"/>
            <w:hideMark/>
          </w:tcPr>
          <w:p w14:paraId="7A1A48D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5D6A32C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296A4656"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23C64C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主动公开本市企业信用信息系统中的警示信息和良好信息等信息数</w:t>
            </w:r>
          </w:p>
        </w:tc>
        <w:tc>
          <w:tcPr>
            <w:tcW w:w="615" w:type="dxa"/>
            <w:tcBorders>
              <w:top w:val="nil"/>
              <w:left w:val="nil"/>
              <w:bottom w:val="single" w:sz="6" w:space="0" w:color="000000"/>
              <w:right w:val="single" w:sz="6" w:space="0" w:color="000000"/>
            </w:tcBorders>
            <w:shd w:val="clear" w:color="auto" w:fill="FFFFFF"/>
            <w:vAlign w:val="center"/>
            <w:hideMark/>
          </w:tcPr>
          <w:p w14:paraId="41F2DEB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1D56E3B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482FC6A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D1911D4"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主动公开政府部门预算执行审计结果等信息数</w:t>
            </w:r>
          </w:p>
        </w:tc>
        <w:tc>
          <w:tcPr>
            <w:tcW w:w="615" w:type="dxa"/>
            <w:tcBorders>
              <w:top w:val="nil"/>
              <w:left w:val="nil"/>
              <w:bottom w:val="single" w:sz="6" w:space="0" w:color="000000"/>
              <w:right w:val="single" w:sz="6" w:space="0" w:color="000000"/>
            </w:tcBorders>
            <w:shd w:val="clear" w:color="auto" w:fill="FFFFFF"/>
            <w:vAlign w:val="center"/>
            <w:hideMark/>
          </w:tcPr>
          <w:p w14:paraId="75CDE1E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765F7C4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7B7CF884"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BE3B453"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主动公开行政机关对与人民群众利益密切相关的公共企事业单位进行监督管理的信息数</w:t>
            </w:r>
          </w:p>
        </w:tc>
        <w:tc>
          <w:tcPr>
            <w:tcW w:w="615" w:type="dxa"/>
            <w:tcBorders>
              <w:top w:val="nil"/>
              <w:left w:val="nil"/>
              <w:bottom w:val="single" w:sz="6" w:space="0" w:color="000000"/>
              <w:right w:val="single" w:sz="6" w:space="0" w:color="000000"/>
            </w:tcBorders>
            <w:shd w:val="clear" w:color="auto" w:fill="FFFFFF"/>
            <w:vAlign w:val="center"/>
            <w:hideMark/>
          </w:tcPr>
          <w:p w14:paraId="1989C9F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5614EAB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81BC98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456ED3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主动公开市人民政府决定主动公开的其他信息数</w:t>
            </w:r>
          </w:p>
        </w:tc>
        <w:tc>
          <w:tcPr>
            <w:tcW w:w="615" w:type="dxa"/>
            <w:tcBorders>
              <w:top w:val="nil"/>
              <w:left w:val="nil"/>
              <w:bottom w:val="single" w:sz="6" w:space="0" w:color="000000"/>
              <w:right w:val="single" w:sz="6" w:space="0" w:color="000000"/>
            </w:tcBorders>
            <w:shd w:val="clear" w:color="auto" w:fill="FFFFFF"/>
            <w:vAlign w:val="center"/>
            <w:hideMark/>
          </w:tcPr>
          <w:p w14:paraId="15D659C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5B3EED2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w:t>
            </w:r>
          </w:p>
        </w:tc>
      </w:tr>
      <w:tr w:rsidR="00846A8C" w:rsidRPr="00846A8C" w14:paraId="7FFC116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D1019C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（三）通过不同渠道和方式公开政府信息的情况</w:t>
            </w:r>
          </w:p>
        </w:tc>
        <w:tc>
          <w:tcPr>
            <w:tcW w:w="615" w:type="dxa"/>
            <w:tcBorders>
              <w:top w:val="nil"/>
              <w:left w:val="nil"/>
              <w:bottom w:val="single" w:sz="6" w:space="0" w:color="000000"/>
              <w:right w:val="single" w:sz="6" w:space="0" w:color="000000"/>
            </w:tcBorders>
            <w:shd w:val="clear" w:color="auto" w:fill="FFFFFF"/>
            <w:vAlign w:val="center"/>
            <w:hideMark/>
          </w:tcPr>
          <w:p w14:paraId="6DB92B20"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73B84A02" w14:textId="77777777" w:rsidR="00846A8C" w:rsidRPr="00846A8C" w:rsidRDefault="00846A8C" w:rsidP="00846A8C">
            <w:pPr>
              <w:widowControl/>
              <w:jc w:val="left"/>
              <w:rPr>
                <w:rFonts w:ascii="Times New Roman" w:eastAsia="Times New Roman" w:hAnsi="Times New Roman" w:cs="Times New Roman"/>
                <w:kern w:val="0"/>
                <w:sz w:val="20"/>
                <w:szCs w:val="20"/>
              </w:rPr>
            </w:pPr>
          </w:p>
        </w:tc>
      </w:tr>
      <w:tr w:rsidR="00846A8C" w:rsidRPr="00846A8C" w14:paraId="76DFA3B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434A52B" w14:textId="77777777" w:rsidR="00846A8C" w:rsidRPr="00846A8C" w:rsidRDefault="00846A8C" w:rsidP="00846A8C">
            <w:pPr>
              <w:widowControl/>
              <w:spacing w:line="560" w:lineRule="atLeast"/>
              <w:jc w:val="left"/>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1.政府公报公开政府信息数</w:t>
            </w:r>
          </w:p>
        </w:tc>
        <w:tc>
          <w:tcPr>
            <w:tcW w:w="615" w:type="dxa"/>
            <w:tcBorders>
              <w:top w:val="nil"/>
              <w:left w:val="nil"/>
              <w:bottom w:val="single" w:sz="6" w:space="0" w:color="000000"/>
              <w:right w:val="single" w:sz="6" w:space="0" w:color="000000"/>
            </w:tcBorders>
            <w:shd w:val="clear" w:color="auto" w:fill="FFFFFF"/>
            <w:vAlign w:val="center"/>
            <w:hideMark/>
          </w:tcPr>
          <w:p w14:paraId="72B102C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0BC3F02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79B58C9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C985DC5"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2.政府网站公开政府信息数</w:t>
            </w:r>
          </w:p>
        </w:tc>
        <w:tc>
          <w:tcPr>
            <w:tcW w:w="615" w:type="dxa"/>
            <w:tcBorders>
              <w:top w:val="nil"/>
              <w:left w:val="nil"/>
              <w:bottom w:val="single" w:sz="6" w:space="0" w:color="000000"/>
              <w:right w:val="single" w:sz="6" w:space="0" w:color="000000"/>
            </w:tcBorders>
            <w:shd w:val="clear" w:color="auto" w:fill="FFFFFF"/>
            <w:vAlign w:val="center"/>
            <w:hideMark/>
          </w:tcPr>
          <w:p w14:paraId="7C525B0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7E7C181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115746</w:t>
            </w:r>
          </w:p>
        </w:tc>
      </w:tr>
      <w:tr w:rsidR="00846A8C" w:rsidRPr="00846A8C" w14:paraId="321AB72F"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4DE588A"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3.政务</w:t>
            </w:r>
            <w:proofErr w:type="gramStart"/>
            <w:r w:rsidRPr="00846A8C">
              <w:rPr>
                <w:rFonts w:ascii="微软雅黑 !important" w:eastAsia="微软雅黑 !important" w:hAnsi="微软雅黑" w:cs="宋体" w:hint="eastAsia"/>
                <w:color w:val="404040"/>
                <w:kern w:val="0"/>
                <w:sz w:val="32"/>
                <w:szCs w:val="32"/>
              </w:rPr>
              <w:t>微博公开</w:t>
            </w:r>
            <w:proofErr w:type="gramEnd"/>
            <w:r w:rsidRPr="00846A8C">
              <w:rPr>
                <w:rFonts w:ascii="微软雅黑 !important" w:eastAsia="微软雅黑 !important" w:hAnsi="微软雅黑" w:cs="宋体" w:hint="eastAsia"/>
                <w:color w:val="404040"/>
                <w:kern w:val="0"/>
                <w:sz w:val="32"/>
                <w:szCs w:val="32"/>
              </w:rPr>
              <w:t>政府信息数</w:t>
            </w:r>
          </w:p>
        </w:tc>
        <w:tc>
          <w:tcPr>
            <w:tcW w:w="615" w:type="dxa"/>
            <w:tcBorders>
              <w:top w:val="nil"/>
              <w:left w:val="nil"/>
              <w:bottom w:val="single" w:sz="6" w:space="0" w:color="000000"/>
              <w:right w:val="single" w:sz="6" w:space="0" w:color="000000"/>
            </w:tcBorders>
            <w:shd w:val="clear" w:color="auto" w:fill="FFFFFF"/>
            <w:vAlign w:val="center"/>
            <w:hideMark/>
          </w:tcPr>
          <w:p w14:paraId="20F7731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5006DB5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1497</w:t>
            </w:r>
          </w:p>
        </w:tc>
      </w:tr>
      <w:tr w:rsidR="00846A8C" w:rsidRPr="00846A8C" w14:paraId="3264BD2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5F2609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w:t>
            </w:r>
            <w:proofErr w:type="gramStart"/>
            <w:r w:rsidRPr="00846A8C">
              <w:rPr>
                <w:rFonts w:ascii="微软雅黑 !important" w:eastAsia="微软雅黑 !important" w:hAnsi="微软雅黑" w:cs="宋体" w:hint="eastAsia"/>
                <w:color w:val="404040"/>
                <w:kern w:val="0"/>
                <w:sz w:val="32"/>
                <w:szCs w:val="32"/>
              </w:rPr>
              <w:t>政务微信公开</w:t>
            </w:r>
            <w:proofErr w:type="gramEnd"/>
            <w:r w:rsidRPr="00846A8C">
              <w:rPr>
                <w:rFonts w:ascii="微软雅黑 !important" w:eastAsia="微软雅黑 !important" w:hAnsi="微软雅黑" w:cs="宋体" w:hint="eastAsia"/>
                <w:color w:val="404040"/>
                <w:kern w:val="0"/>
                <w:sz w:val="32"/>
                <w:szCs w:val="32"/>
              </w:rPr>
              <w:t>政府信息数</w:t>
            </w:r>
          </w:p>
        </w:tc>
        <w:tc>
          <w:tcPr>
            <w:tcW w:w="615" w:type="dxa"/>
            <w:tcBorders>
              <w:top w:val="nil"/>
              <w:left w:val="nil"/>
              <w:bottom w:val="single" w:sz="6" w:space="0" w:color="000000"/>
              <w:right w:val="single" w:sz="6" w:space="0" w:color="000000"/>
            </w:tcBorders>
            <w:shd w:val="clear" w:color="auto" w:fill="FFFFFF"/>
            <w:vAlign w:val="center"/>
            <w:hideMark/>
          </w:tcPr>
          <w:p w14:paraId="7E70448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3401569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1020</w:t>
            </w:r>
          </w:p>
        </w:tc>
      </w:tr>
      <w:tr w:rsidR="00846A8C" w:rsidRPr="00846A8C" w14:paraId="023A04A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DB914CC"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5.其他方式公开政府信息数</w:t>
            </w:r>
          </w:p>
        </w:tc>
        <w:tc>
          <w:tcPr>
            <w:tcW w:w="615" w:type="dxa"/>
            <w:tcBorders>
              <w:top w:val="nil"/>
              <w:left w:val="nil"/>
              <w:bottom w:val="single" w:sz="6" w:space="0" w:color="000000"/>
              <w:right w:val="single" w:sz="6" w:space="0" w:color="000000"/>
            </w:tcBorders>
            <w:shd w:val="clear" w:color="auto" w:fill="FFFFFF"/>
            <w:vAlign w:val="center"/>
            <w:hideMark/>
          </w:tcPr>
          <w:p w14:paraId="205FC694"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条</w:t>
            </w:r>
          </w:p>
        </w:tc>
        <w:tc>
          <w:tcPr>
            <w:tcW w:w="1005" w:type="dxa"/>
            <w:tcBorders>
              <w:top w:val="nil"/>
              <w:left w:val="nil"/>
              <w:bottom w:val="single" w:sz="6" w:space="0" w:color="000000"/>
              <w:right w:val="single" w:sz="6" w:space="0" w:color="000000"/>
            </w:tcBorders>
            <w:shd w:val="clear" w:color="auto" w:fill="auto"/>
            <w:noWrap/>
            <w:vAlign w:val="center"/>
            <w:hideMark/>
          </w:tcPr>
          <w:p w14:paraId="1551E7E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574C71F2"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6D1209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二、回应解读情况</w:t>
            </w:r>
          </w:p>
        </w:tc>
        <w:tc>
          <w:tcPr>
            <w:tcW w:w="615" w:type="dxa"/>
            <w:tcBorders>
              <w:top w:val="nil"/>
              <w:left w:val="nil"/>
              <w:bottom w:val="single" w:sz="6" w:space="0" w:color="000000"/>
              <w:right w:val="single" w:sz="6" w:space="0" w:color="000000"/>
            </w:tcBorders>
            <w:shd w:val="clear" w:color="auto" w:fill="FFFFFF"/>
            <w:vAlign w:val="center"/>
            <w:hideMark/>
          </w:tcPr>
          <w:p w14:paraId="1FDBCA87"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4DF551B5" w14:textId="77777777" w:rsidR="00846A8C" w:rsidRPr="00846A8C" w:rsidRDefault="00846A8C" w:rsidP="00846A8C">
            <w:pPr>
              <w:widowControl/>
              <w:jc w:val="left"/>
              <w:rPr>
                <w:rFonts w:ascii="Times New Roman" w:eastAsia="Times New Roman" w:hAnsi="Times New Roman" w:cs="Times New Roman"/>
                <w:kern w:val="0"/>
                <w:sz w:val="20"/>
                <w:szCs w:val="20"/>
              </w:rPr>
            </w:pPr>
          </w:p>
        </w:tc>
      </w:tr>
      <w:tr w:rsidR="00846A8C" w:rsidRPr="00846A8C" w14:paraId="2FD0D54C"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ABC2356" w14:textId="77777777" w:rsidR="00846A8C" w:rsidRPr="00846A8C" w:rsidRDefault="00846A8C" w:rsidP="00846A8C">
            <w:pPr>
              <w:widowControl/>
              <w:spacing w:line="560" w:lineRule="atLeast"/>
              <w:jc w:val="left"/>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lastRenderedPageBreak/>
              <w:t>（一）回应公众关注热点或重大舆情数（不同方式回应同一热点或舆情计1次）</w:t>
            </w:r>
          </w:p>
        </w:tc>
        <w:tc>
          <w:tcPr>
            <w:tcW w:w="615" w:type="dxa"/>
            <w:tcBorders>
              <w:top w:val="nil"/>
              <w:left w:val="nil"/>
              <w:bottom w:val="single" w:sz="6" w:space="0" w:color="000000"/>
              <w:right w:val="single" w:sz="6" w:space="0" w:color="000000"/>
            </w:tcBorders>
            <w:shd w:val="clear" w:color="auto" w:fill="FFFFFF"/>
            <w:vAlign w:val="center"/>
            <w:hideMark/>
          </w:tcPr>
          <w:p w14:paraId="0EA46C9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54E6A83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7</w:t>
            </w:r>
          </w:p>
        </w:tc>
      </w:tr>
      <w:tr w:rsidR="00846A8C" w:rsidRPr="00846A8C" w14:paraId="2F043EB9"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99393BB"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（二）通过不同渠道和方式回应解读的情况</w:t>
            </w:r>
          </w:p>
        </w:tc>
        <w:tc>
          <w:tcPr>
            <w:tcW w:w="615" w:type="dxa"/>
            <w:tcBorders>
              <w:top w:val="nil"/>
              <w:left w:val="nil"/>
              <w:bottom w:val="single" w:sz="6" w:space="0" w:color="000000"/>
              <w:right w:val="single" w:sz="6" w:space="0" w:color="000000"/>
            </w:tcBorders>
            <w:shd w:val="clear" w:color="auto" w:fill="FFFFFF"/>
            <w:vAlign w:val="center"/>
            <w:hideMark/>
          </w:tcPr>
          <w:p w14:paraId="2D9765F2"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242EB5E1" w14:textId="77777777" w:rsidR="00846A8C" w:rsidRPr="00846A8C" w:rsidRDefault="00846A8C" w:rsidP="00846A8C">
            <w:pPr>
              <w:widowControl/>
              <w:spacing w:line="560" w:lineRule="atLeast"/>
              <w:jc w:val="center"/>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601654B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0E70BB5"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1.参加或举办新闻发布会总次数</w:t>
            </w:r>
          </w:p>
        </w:tc>
        <w:tc>
          <w:tcPr>
            <w:tcW w:w="615" w:type="dxa"/>
            <w:tcBorders>
              <w:top w:val="nil"/>
              <w:left w:val="nil"/>
              <w:bottom w:val="single" w:sz="6" w:space="0" w:color="000000"/>
              <w:right w:val="single" w:sz="6" w:space="0" w:color="000000"/>
            </w:tcBorders>
            <w:shd w:val="clear" w:color="auto" w:fill="FFFFFF"/>
            <w:vAlign w:val="center"/>
            <w:hideMark/>
          </w:tcPr>
          <w:p w14:paraId="4AB90A0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37C372C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8</w:t>
            </w:r>
          </w:p>
        </w:tc>
      </w:tr>
      <w:tr w:rsidR="00846A8C" w:rsidRPr="00846A8C" w14:paraId="0EB9B31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3BDD5D0"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其中：主要负责同志参加新闻发布会次数</w:t>
            </w:r>
          </w:p>
        </w:tc>
        <w:tc>
          <w:tcPr>
            <w:tcW w:w="615" w:type="dxa"/>
            <w:tcBorders>
              <w:top w:val="nil"/>
              <w:left w:val="nil"/>
              <w:bottom w:val="single" w:sz="6" w:space="0" w:color="000000"/>
              <w:right w:val="single" w:sz="6" w:space="0" w:color="000000"/>
            </w:tcBorders>
            <w:shd w:val="clear" w:color="auto" w:fill="FFFFFF"/>
            <w:vAlign w:val="center"/>
            <w:hideMark/>
          </w:tcPr>
          <w:p w14:paraId="34C06FC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558C9EE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7</w:t>
            </w:r>
          </w:p>
        </w:tc>
      </w:tr>
      <w:tr w:rsidR="00846A8C" w:rsidRPr="00846A8C" w14:paraId="06758BB1"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517DCF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2.政府网站在线访谈次数</w:t>
            </w:r>
          </w:p>
        </w:tc>
        <w:tc>
          <w:tcPr>
            <w:tcW w:w="615" w:type="dxa"/>
            <w:tcBorders>
              <w:top w:val="nil"/>
              <w:left w:val="nil"/>
              <w:bottom w:val="single" w:sz="6" w:space="0" w:color="000000"/>
              <w:right w:val="single" w:sz="6" w:space="0" w:color="000000"/>
            </w:tcBorders>
            <w:shd w:val="clear" w:color="auto" w:fill="FFFFFF"/>
            <w:vAlign w:val="center"/>
            <w:hideMark/>
          </w:tcPr>
          <w:p w14:paraId="7F8482E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199F11A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8</w:t>
            </w:r>
          </w:p>
        </w:tc>
      </w:tr>
      <w:tr w:rsidR="00846A8C" w:rsidRPr="00846A8C" w14:paraId="399C5D3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67CAC1D"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其中：主要负责同志参加政府网站在线访谈次数</w:t>
            </w:r>
          </w:p>
        </w:tc>
        <w:tc>
          <w:tcPr>
            <w:tcW w:w="615" w:type="dxa"/>
            <w:tcBorders>
              <w:top w:val="nil"/>
              <w:left w:val="nil"/>
              <w:bottom w:val="single" w:sz="6" w:space="0" w:color="000000"/>
              <w:right w:val="single" w:sz="6" w:space="0" w:color="000000"/>
            </w:tcBorders>
            <w:shd w:val="clear" w:color="auto" w:fill="FFFFFF"/>
            <w:vAlign w:val="center"/>
            <w:hideMark/>
          </w:tcPr>
          <w:p w14:paraId="57E3B1D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5529A49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w:t>
            </w:r>
          </w:p>
        </w:tc>
      </w:tr>
      <w:tr w:rsidR="00846A8C" w:rsidRPr="00846A8C" w14:paraId="745796B9"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EB10CC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3.政策解读稿件发布数</w:t>
            </w:r>
          </w:p>
        </w:tc>
        <w:tc>
          <w:tcPr>
            <w:tcW w:w="615" w:type="dxa"/>
            <w:tcBorders>
              <w:top w:val="nil"/>
              <w:left w:val="nil"/>
              <w:bottom w:val="single" w:sz="6" w:space="0" w:color="000000"/>
              <w:right w:val="single" w:sz="6" w:space="0" w:color="000000"/>
            </w:tcBorders>
            <w:shd w:val="clear" w:color="auto" w:fill="FFFFFF"/>
            <w:vAlign w:val="center"/>
            <w:hideMark/>
          </w:tcPr>
          <w:p w14:paraId="2944FE0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篇</w:t>
            </w:r>
          </w:p>
        </w:tc>
        <w:tc>
          <w:tcPr>
            <w:tcW w:w="1005" w:type="dxa"/>
            <w:tcBorders>
              <w:top w:val="nil"/>
              <w:left w:val="nil"/>
              <w:bottom w:val="single" w:sz="6" w:space="0" w:color="000000"/>
              <w:right w:val="single" w:sz="6" w:space="0" w:color="000000"/>
            </w:tcBorders>
            <w:shd w:val="clear" w:color="auto" w:fill="auto"/>
            <w:noWrap/>
            <w:vAlign w:val="center"/>
            <w:hideMark/>
          </w:tcPr>
          <w:p w14:paraId="56D2E99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17</w:t>
            </w:r>
          </w:p>
        </w:tc>
      </w:tr>
      <w:tr w:rsidR="00846A8C" w:rsidRPr="00846A8C" w14:paraId="1851C26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F3E2DB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w:t>
            </w:r>
            <w:proofErr w:type="gramStart"/>
            <w:r w:rsidRPr="00846A8C">
              <w:rPr>
                <w:rFonts w:ascii="微软雅黑 !important" w:eastAsia="微软雅黑 !important" w:hAnsi="微软雅黑" w:cs="宋体" w:hint="eastAsia"/>
                <w:color w:val="404040"/>
                <w:kern w:val="0"/>
                <w:sz w:val="32"/>
                <w:szCs w:val="32"/>
              </w:rPr>
              <w:t>微博微信回应</w:t>
            </w:r>
            <w:proofErr w:type="gramEnd"/>
            <w:r w:rsidRPr="00846A8C">
              <w:rPr>
                <w:rFonts w:ascii="微软雅黑 !important" w:eastAsia="微软雅黑 !important" w:hAnsi="微软雅黑" w:cs="宋体" w:hint="eastAsia"/>
                <w:color w:val="404040"/>
                <w:kern w:val="0"/>
                <w:sz w:val="32"/>
                <w:szCs w:val="32"/>
              </w:rPr>
              <w:t>事件数</w:t>
            </w:r>
          </w:p>
        </w:tc>
        <w:tc>
          <w:tcPr>
            <w:tcW w:w="615" w:type="dxa"/>
            <w:tcBorders>
              <w:top w:val="nil"/>
              <w:left w:val="nil"/>
              <w:bottom w:val="single" w:sz="6" w:space="0" w:color="000000"/>
              <w:right w:val="single" w:sz="6" w:space="0" w:color="000000"/>
            </w:tcBorders>
            <w:shd w:val="clear" w:color="auto" w:fill="FFFFFF"/>
            <w:vAlign w:val="center"/>
            <w:hideMark/>
          </w:tcPr>
          <w:p w14:paraId="6F6DB9A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5F77F72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6</w:t>
            </w:r>
          </w:p>
        </w:tc>
      </w:tr>
      <w:tr w:rsidR="00846A8C" w:rsidRPr="00846A8C" w14:paraId="13292BFD"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39CA3F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5.其他方式回应事件数</w:t>
            </w:r>
          </w:p>
        </w:tc>
        <w:tc>
          <w:tcPr>
            <w:tcW w:w="615" w:type="dxa"/>
            <w:tcBorders>
              <w:top w:val="nil"/>
              <w:left w:val="nil"/>
              <w:bottom w:val="single" w:sz="6" w:space="0" w:color="000000"/>
              <w:right w:val="single" w:sz="6" w:space="0" w:color="000000"/>
            </w:tcBorders>
            <w:shd w:val="clear" w:color="auto" w:fill="FFFFFF"/>
            <w:vAlign w:val="center"/>
            <w:hideMark/>
          </w:tcPr>
          <w:p w14:paraId="7B4B28C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0D6913C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6</w:t>
            </w:r>
          </w:p>
        </w:tc>
      </w:tr>
      <w:tr w:rsidR="00846A8C" w:rsidRPr="00846A8C" w14:paraId="0E9B5436"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D894933"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三、依申请公开情况</w:t>
            </w:r>
          </w:p>
        </w:tc>
        <w:tc>
          <w:tcPr>
            <w:tcW w:w="615" w:type="dxa"/>
            <w:tcBorders>
              <w:top w:val="nil"/>
              <w:left w:val="nil"/>
              <w:bottom w:val="single" w:sz="6" w:space="0" w:color="000000"/>
              <w:right w:val="single" w:sz="6" w:space="0" w:color="000000"/>
            </w:tcBorders>
            <w:shd w:val="clear" w:color="auto" w:fill="FFFFFF"/>
            <w:vAlign w:val="center"/>
            <w:hideMark/>
          </w:tcPr>
          <w:p w14:paraId="06C9FD87"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0E0FC8E9" w14:textId="77777777" w:rsidR="00846A8C" w:rsidRPr="00846A8C" w:rsidRDefault="00846A8C" w:rsidP="00846A8C">
            <w:pPr>
              <w:widowControl/>
              <w:spacing w:line="560" w:lineRule="atLeast"/>
              <w:jc w:val="center"/>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FD0104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7FA4C9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（一）收到申请数</w:t>
            </w:r>
          </w:p>
        </w:tc>
        <w:tc>
          <w:tcPr>
            <w:tcW w:w="615" w:type="dxa"/>
            <w:tcBorders>
              <w:top w:val="nil"/>
              <w:left w:val="nil"/>
              <w:bottom w:val="single" w:sz="6" w:space="0" w:color="000000"/>
              <w:right w:val="single" w:sz="6" w:space="0" w:color="000000"/>
            </w:tcBorders>
            <w:shd w:val="clear" w:color="auto" w:fill="FFFFFF"/>
            <w:vAlign w:val="center"/>
            <w:hideMark/>
          </w:tcPr>
          <w:p w14:paraId="585A41A8"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995B86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279</w:t>
            </w:r>
          </w:p>
        </w:tc>
      </w:tr>
      <w:tr w:rsidR="00846A8C" w:rsidRPr="00846A8C" w14:paraId="6F420AD1"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C0C300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1.当面申请数</w:t>
            </w:r>
          </w:p>
        </w:tc>
        <w:tc>
          <w:tcPr>
            <w:tcW w:w="615" w:type="dxa"/>
            <w:tcBorders>
              <w:top w:val="nil"/>
              <w:left w:val="nil"/>
              <w:bottom w:val="single" w:sz="6" w:space="0" w:color="000000"/>
              <w:right w:val="single" w:sz="6" w:space="0" w:color="000000"/>
            </w:tcBorders>
            <w:shd w:val="clear" w:color="auto" w:fill="FFFFFF"/>
            <w:vAlign w:val="center"/>
            <w:hideMark/>
          </w:tcPr>
          <w:p w14:paraId="4A9A7E8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23F453D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58</w:t>
            </w:r>
          </w:p>
        </w:tc>
      </w:tr>
      <w:tr w:rsidR="00846A8C" w:rsidRPr="00846A8C" w14:paraId="6DD804B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3A5E35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2.传真申请数</w:t>
            </w:r>
          </w:p>
        </w:tc>
        <w:tc>
          <w:tcPr>
            <w:tcW w:w="615" w:type="dxa"/>
            <w:tcBorders>
              <w:top w:val="nil"/>
              <w:left w:val="nil"/>
              <w:bottom w:val="single" w:sz="6" w:space="0" w:color="000000"/>
              <w:right w:val="single" w:sz="6" w:space="0" w:color="000000"/>
            </w:tcBorders>
            <w:shd w:val="clear" w:color="auto" w:fill="FFFFFF"/>
            <w:vAlign w:val="center"/>
            <w:hideMark/>
          </w:tcPr>
          <w:p w14:paraId="1E0F84B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462D02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w:t>
            </w:r>
          </w:p>
        </w:tc>
      </w:tr>
      <w:tr w:rsidR="00846A8C" w:rsidRPr="00846A8C" w14:paraId="13C0D47F"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339C231"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3.网络申请数</w:t>
            </w:r>
          </w:p>
        </w:tc>
        <w:tc>
          <w:tcPr>
            <w:tcW w:w="615" w:type="dxa"/>
            <w:tcBorders>
              <w:top w:val="nil"/>
              <w:left w:val="nil"/>
              <w:bottom w:val="single" w:sz="6" w:space="0" w:color="000000"/>
              <w:right w:val="single" w:sz="6" w:space="0" w:color="000000"/>
            </w:tcBorders>
            <w:shd w:val="clear" w:color="auto" w:fill="FFFFFF"/>
            <w:vAlign w:val="center"/>
            <w:hideMark/>
          </w:tcPr>
          <w:p w14:paraId="29DB7FE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4C5CFC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153</w:t>
            </w:r>
          </w:p>
        </w:tc>
      </w:tr>
      <w:tr w:rsidR="00846A8C" w:rsidRPr="00846A8C" w14:paraId="5299B10F"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7A4BF63"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4.信函申请数</w:t>
            </w:r>
          </w:p>
        </w:tc>
        <w:tc>
          <w:tcPr>
            <w:tcW w:w="615" w:type="dxa"/>
            <w:tcBorders>
              <w:top w:val="nil"/>
              <w:left w:val="nil"/>
              <w:bottom w:val="single" w:sz="6" w:space="0" w:color="000000"/>
              <w:right w:val="single" w:sz="6" w:space="0" w:color="000000"/>
            </w:tcBorders>
            <w:shd w:val="clear" w:color="auto" w:fill="FFFFFF"/>
            <w:vAlign w:val="center"/>
            <w:hideMark/>
          </w:tcPr>
          <w:p w14:paraId="364F1C1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3F5AA7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67</w:t>
            </w:r>
          </w:p>
        </w:tc>
      </w:tr>
      <w:tr w:rsidR="00846A8C" w:rsidRPr="00846A8C" w14:paraId="43E93163"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D2A62C4"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（二）申请</w:t>
            </w:r>
            <w:proofErr w:type="gramStart"/>
            <w:r w:rsidRPr="00846A8C">
              <w:rPr>
                <w:rFonts w:ascii="微软雅黑 !important" w:eastAsia="微软雅黑 !important" w:hAnsi="微软雅黑" w:cs="宋体" w:hint="eastAsia"/>
                <w:color w:val="404040"/>
                <w:kern w:val="0"/>
                <w:sz w:val="32"/>
                <w:szCs w:val="32"/>
              </w:rPr>
              <w:t>办结数</w:t>
            </w:r>
            <w:proofErr w:type="gramEnd"/>
          </w:p>
        </w:tc>
        <w:tc>
          <w:tcPr>
            <w:tcW w:w="615" w:type="dxa"/>
            <w:tcBorders>
              <w:top w:val="nil"/>
              <w:left w:val="nil"/>
              <w:bottom w:val="single" w:sz="6" w:space="0" w:color="000000"/>
              <w:right w:val="single" w:sz="6" w:space="0" w:color="000000"/>
            </w:tcBorders>
            <w:shd w:val="clear" w:color="auto" w:fill="FFFFFF"/>
            <w:vAlign w:val="center"/>
            <w:hideMark/>
          </w:tcPr>
          <w:p w14:paraId="0E1BDCA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DEC0E3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249</w:t>
            </w:r>
          </w:p>
        </w:tc>
      </w:tr>
      <w:tr w:rsidR="00846A8C" w:rsidRPr="00846A8C" w14:paraId="6380EAFF"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41876A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1.按时</w:t>
            </w:r>
            <w:proofErr w:type="gramStart"/>
            <w:r w:rsidRPr="00846A8C">
              <w:rPr>
                <w:rFonts w:ascii="微软雅黑 !important" w:eastAsia="微软雅黑 !important" w:hAnsi="微软雅黑" w:cs="宋体" w:hint="eastAsia"/>
                <w:color w:val="404040"/>
                <w:kern w:val="0"/>
                <w:sz w:val="32"/>
                <w:szCs w:val="32"/>
              </w:rPr>
              <w:t>办结数</w:t>
            </w:r>
            <w:proofErr w:type="gramEnd"/>
          </w:p>
        </w:tc>
        <w:tc>
          <w:tcPr>
            <w:tcW w:w="615" w:type="dxa"/>
            <w:tcBorders>
              <w:top w:val="nil"/>
              <w:left w:val="nil"/>
              <w:bottom w:val="single" w:sz="6" w:space="0" w:color="000000"/>
              <w:right w:val="single" w:sz="6" w:space="0" w:color="000000"/>
            </w:tcBorders>
            <w:shd w:val="clear" w:color="auto" w:fill="FFFFFF"/>
            <w:vAlign w:val="center"/>
            <w:hideMark/>
          </w:tcPr>
          <w:p w14:paraId="198D071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256B59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227</w:t>
            </w:r>
          </w:p>
        </w:tc>
      </w:tr>
      <w:tr w:rsidR="00846A8C" w:rsidRPr="00846A8C" w14:paraId="787098A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3C4189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2.延期</w:t>
            </w:r>
            <w:proofErr w:type="gramStart"/>
            <w:r w:rsidRPr="00846A8C">
              <w:rPr>
                <w:rFonts w:ascii="微软雅黑 !important" w:eastAsia="微软雅黑 !important" w:hAnsi="微软雅黑" w:cs="宋体" w:hint="eastAsia"/>
                <w:color w:val="404040"/>
                <w:kern w:val="0"/>
                <w:sz w:val="32"/>
                <w:szCs w:val="32"/>
              </w:rPr>
              <w:t>办结数</w:t>
            </w:r>
            <w:proofErr w:type="gramEnd"/>
          </w:p>
        </w:tc>
        <w:tc>
          <w:tcPr>
            <w:tcW w:w="615" w:type="dxa"/>
            <w:tcBorders>
              <w:top w:val="nil"/>
              <w:left w:val="nil"/>
              <w:bottom w:val="single" w:sz="6" w:space="0" w:color="000000"/>
              <w:right w:val="single" w:sz="6" w:space="0" w:color="000000"/>
            </w:tcBorders>
            <w:shd w:val="clear" w:color="auto" w:fill="FFFFFF"/>
            <w:vAlign w:val="center"/>
            <w:hideMark/>
          </w:tcPr>
          <w:p w14:paraId="74F1596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9FF0BB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22</w:t>
            </w:r>
          </w:p>
        </w:tc>
      </w:tr>
      <w:tr w:rsidR="00846A8C" w:rsidRPr="00846A8C" w14:paraId="3FEC6642"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29E566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（三）申请答复数</w:t>
            </w:r>
          </w:p>
        </w:tc>
        <w:tc>
          <w:tcPr>
            <w:tcW w:w="615" w:type="dxa"/>
            <w:tcBorders>
              <w:top w:val="nil"/>
              <w:left w:val="nil"/>
              <w:bottom w:val="single" w:sz="6" w:space="0" w:color="000000"/>
              <w:right w:val="single" w:sz="6" w:space="0" w:color="000000"/>
            </w:tcBorders>
            <w:shd w:val="clear" w:color="auto" w:fill="FFFFFF"/>
            <w:vAlign w:val="center"/>
            <w:hideMark/>
          </w:tcPr>
          <w:p w14:paraId="5F66805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7A5592C4"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249</w:t>
            </w:r>
          </w:p>
        </w:tc>
      </w:tr>
      <w:tr w:rsidR="00846A8C" w:rsidRPr="00846A8C" w14:paraId="7CA82F4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B1BD1F5"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1.属于已主动公开范围数</w:t>
            </w:r>
          </w:p>
        </w:tc>
        <w:tc>
          <w:tcPr>
            <w:tcW w:w="615" w:type="dxa"/>
            <w:tcBorders>
              <w:top w:val="nil"/>
              <w:left w:val="nil"/>
              <w:bottom w:val="single" w:sz="6" w:space="0" w:color="000000"/>
              <w:right w:val="single" w:sz="6" w:space="0" w:color="000000"/>
            </w:tcBorders>
            <w:shd w:val="clear" w:color="auto" w:fill="FFFFFF"/>
            <w:vAlign w:val="center"/>
            <w:hideMark/>
          </w:tcPr>
          <w:p w14:paraId="255297F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C9DCC0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14</w:t>
            </w:r>
          </w:p>
        </w:tc>
      </w:tr>
      <w:tr w:rsidR="00846A8C" w:rsidRPr="00846A8C" w14:paraId="1881D28B"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B2BC7BC"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lastRenderedPageBreak/>
              <w:t>2.同意公开答复数</w:t>
            </w:r>
          </w:p>
        </w:tc>
        <w:tc>
          <w:tcPr>
            <w:tcW w:w="615" w:type="dxa"/>
            <w:tcBorders>
              <w:top w:val="nil"/>
              <w:left w:val="nil"/>
              <w:bottom w:val="single" w:sz="6" w:space="0" w:color="000000"/>
              <w:right w:val="single" w:sz="6" w:space="0" w:color="000000"/>
            </w:tcBorders>
            <w:shd w:val="clear" w:color="auto" w:fill="FFFFFF"/>
            <w:vAlign w:val="center"/>
            <w:hideMark/>
          </w:tcPr>
          <w:p w14:paraId="399A4FA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FEDFFF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76</w:t>
            </w:r>
          </w:p>
        </w:tc>
      </w:tr>
      <w:tr w:rsidR="00846A8C" w:rsidRPr="00846A8C" w14:paraId="1EADB1C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776E54E"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615" w:type="dxa"/>
            <w:tcBorders>
              <w:top w:val="nil"/>
              <w:left w:val="nil"/>
              <w:bottom w:val="single" w:sz="6" w:space="0" w:color="000000"/>
              <w:right w:val="single" w:sz="6" w:space="0" w:color="000000"/>
            </w:tcBorders>
            <w:shd w:val="clear" w:color="auto" w:fill="FFFFFF"/>
            <w:vAlign w:val="center"/>
            <w:hideMark/>
          </w:tcPr>
          <w:p w14:paraId="3747ADC3" w14:textId="77777777" w:rsidR="00846A8C" w:rsidRPr="00846A8C" w:rsidRDefault="00846A8C" w:rsidP="00846A8C">
            <w:pPr>
              <w:widowControl/>
              <w:spacing w:line="560" w:lineRule="atLeast"/>
              <w:jc w:val="center"/>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3E1F62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11</w:t>
            </w:r>
          </w:p>
        </w:tc>
      </w:tr>
      <w:tr w:rsidR="00846A8C" w:rsidRPr="00846A8C" w14:paraId="64C783F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889F730"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4.不同意公开答复数</w:t>
            </w:r>
          </w:p>
        </w:tc>
        <w:tc>
          <w:tcPr>
            <w:tcW w:w="615" w:type="dxa"/>
            <w:tcBorders>
              <w:top w:val="nil"/>
              <w:left w:val="nil"/>
              <w:bottom w:val="single" w:sz="6" w:space="0" w:color="000000"/>
              <w:right w:val="single" w:sz="6" w:space="0" w:color="000000"/>
            </w:tcBorders>
            <w:shd w:val="clear" w:color="auto" w:fill="FFFFFF"/>
            <w:vAlign w:val="center"/>
            <w:hideMark/>
          </w:tcPr>
          <w:p w14:paraId="2FDCA26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3E4E816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60</w:t>
            </w:r>
          </w:p>
        </w:tc>
      </w:tr>
      <w:tr w:rsidR="00846A8C" w:rsidRPr="00846A8C" w14:paraId="048B8B33"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51F81DC"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其中：涉及国家秘密</w:t>
            </w:r>
          </w:p>
        </w:tc>
        <w:tc>
          <w:tcPr>
            <w:tcW w:w="615" w:type="dxa"/>
            <w:tcBorders>
              <w:top w:val="nil"/>
              <w:left w:val="nil"/>
              <w:bottom w:val="single" w:sz="6" w:space="0" w:color="000000"/>
              <w:right w:val="single" w:sz="6" w:space="0" w:color="000000"/>
            </w:tcBorders>
            <w:shd w:val="clear" w:color="auto" w:fill="FFFFFF"/>
            <w:vAlign w:val="center"/>
            <w:hideMark/>
          </w:tcPr>
          <w:p w14:paraId="34C5C5E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2246788D"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307A7904"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867CC0F"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涉及商业秘密</w:t>
            </w:r>
          </w:p>
        </w:tc>
        <w:tc>
          <w:tcPr>
            <w:tcW w:w="615" w:type="dxa"/>
            <w:tcBorders>
              <w:top w:val="nil"/>
              <w:left w:val="nil"/>
              <w:bottom w:val="single" w:sz="6" w:space="0" w:color="000000"/>
              <w:right w:val="single" w:sz="6" w:space="0" w:color="000000"/>
            </w:tcBorders>
            <w:shd w:val="clear" w:color="auto" w:fill="FFFFFF"/>
            <w:vAlign w:val="center"/>
            <w:hideMark/>
          </w:tcPr>
          <w:p w14:paraId="410C65E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3AEB5A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205D80B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58169A4"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涉及个人隐私</w:t>
            </w:r>
          </w:p>
        </w:tc>
        <w:tc>
          <w:tcPr>
            <w:tcW w:w="615" w:type="dxa"/>
            <w:tcBorders>
              <w:top w:val="nil"/>
              <w:left w:val="nil"/>
              <w:bottom w:val="single" w:sz="6" w:space="0" w:color="000000"/>
              <w:right w:val="single" w:sz="6" w:space="0" w:color="000000"/>
            </w:tcBorders>
            <w:shd w:val="clear" w:color="auto" w:fill="FFFFFF"/>
            <w:vAlign w:val="center"/>
            <w:hideMark/>
          </w:tcPr>
          <w:p w14:paraId="30BE949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A5740C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0C57092D"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E1FC59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危及国家安全、公共安全、经济安全和社会稳定</w:t>
            </w:r>
          </w:p>
        </w:tc>
        <w:tc>
          <w:tcPr>
            <w:tcW w:w="615" w:type="dxa"/>
            <w:tcBorders>
              <w:top w:val="nil"/>
              <w:left w:val="nil"/>
              <w:bottom w:val="single" w:sz="6" w:space="0" w:color="000000"/>
              <w:right w:val="single" w:sz="6" w:space="0" w:color="000000"/>
            </w:tcBorders>
            <w:shd w:val="clear" w:color="auto" w:fill="FFFFFF"/>
            <w:vAlign w:val="center"/>
            <w:hideMark/>
          </w:tcPr>
          <w:p w14:paraId="63EB4AC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49FAA5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D2215E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207CBF5"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不是《条例》所指政府信息</w:t>
            </w:r>
          </w:p>
        </w:tc>
        <w:tc>
          <w:tcPr>
            <w:tcW w:w="615" w:type="dxa"/>
            <w:tcBorders>
              <w:top w:val="nil"/>
              <w:left w:val="nil"/>
              <w:bottom w:val="single" w:sz="6" w:space="0" w:color="000000"/>
              <w:right w:val="single" w:sz="6" w:space="0" w:color="000000"/>
            </w:tcBorders>
            <w:shd w:val="clear" w:color="auto" w:fill="FFFFFF"/>
            <w:vAlign w:val="center"/>
            <w:hideMark/>
          </w:tcPr>
          <w:p w14:paraId="002829D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FDA84B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54</w:t>
            </w:r>
          </w:p>
        </w:tc>
      </w:tr>
      <w:tr w:rsidR="00846A8C" w:rsidRPr="00846A8C" w14:paraId="5853A87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FAEF5B1"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法律法规规定的其他情形</w:t>
            </w:r>
          </w:p>
        </w:tc>
        <w:tc>
          <w:tcPr>
            <w:tcW w:w="615" w:type="dxa"/>
            <w:tcBorders>
              <w:top w:val="nil"/>
              <w:left w:val="nil"/>
              <w:bottom w:val="single" w:sz="6" w:space="0" w:color="000000"/>
              <w:right w:val="single" w:sz="6" w:space="0" w:color="000000"/>
            </w:tcBorders>
            <w:shd w:val="clear" w:color="auto" w:fill="FFFFFF"/>
            <w:vAlign w:val="center"/>
            <w:hideMark/>
          </w:tcPr>
          <w:p w14:paraId="361458AD"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459AA25D" w14:textId="77777777" w:rsidR="00846A8C" w:rsidRPr="00846A8C" w:rsidRDefault="00846A8C" w:rsidP="00846A8C">
            <w:pPr>
              <w:widowControl/>
              <w:jc w:val="center"/>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6</w:t>
            </w:r>
          </w:p>
        </w:tc>
      </w:tr>
      <w:tr w:rsidR="00846A8C" w:rsidRPr="00846A8C" w14:paraId="5648F34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C73DA65" w14:textId="77777777" w:rsidR="00846A8C" w:rsidRPr="00846A8C" w:rsidRDefault="00846A8C" w:rsidP="00846A8C">
            <w:pPr>
              <w:widowControl/>
              <w:jc w:val="left"/>
              <w:rPr>
                <w:rFonts w:ascii="微软雅黑 !important" w:eastAsia="微软雅黑 !important" w:hAnsi="微软雅黑" w:cs="宋体" w:hint="eastAsia"/>
                <w:color w:val="333333"/>
                <w:kern w:val="0"/>
                <w:sz w:val="24"/>
                <w:szCs w:val="24"/>
              </w:rPr>
            </w:pPr>
            <w:r w:rsidRPr="00846A8C">
              <w:rPr>
                <w:rFonts w:ascii="微软雅黑 !important" w:eastAsia="微软雅黑 !important" w:hAnsi="微软雅黑" w:cs="宋体" w:hint="eastAsia"/>
                <w:color w:val="333333"/>
                <w:kern w:val="0"/>
                <w:sz w:val="24"/>
                <w:szCs w:val="24"/>
              </w:rPr>
              <w:t>5.不属于本行政机关公开数</w:t>
            </w:r>
          </w:p>
        </w:tc>
        <w:tc>
          <w:tcPr>
            <w:tcW w:w="615" w:type="dxa"/>
            <w:tcBorders>
              <w:top w:val="nil"/>
              <w:left w:val="nil"/>
              <w:bottom w:val="single" w:sz="6" w:space="0" w:color="000000"/>
              <w:right w:val="single" w:sz="6" w:space="0" w:color="000000"/>
            </w:tcBorders>
            <w:shd w:val="clear" w:color="auto" w:fill="FFFFFF"/>
            <w:vAlign w:val="center"/>
            <w:hideMark/>
          </w:tcPr>
          <w:p w14:paraId="238E086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AE4CAE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58</w:t>
            </w:r>
          </w:p>
        </w:tc>
      </w:tr>
      <w:tr w:rsidR="00846A8C" w:rsidRPr="00846A8C" w14:paraId="7EEA04E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7AAED0C"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6.申请信息不存在数</w:t>
            </w:r>
          </w:p>
        </w:tc>
        <w:tc>
          <w:tcPr>
            <w:tcW w:w="615" w:type="dxa"/>
            <w:tcBorders>
              <w:top w:val="nil"/>
              <w:left w:val="nil"/>
              <w:bottom w:val="single" w:sz="6" w:space="0" w:color="000000"/>
              <w:right w:val="single" w:sz="6" w:space="0" w:color="000000"/>
            </w:tcBorders>
            <w:shd w:val="clear" w:color="auto" w:fill="FFFFFF"/>
            <w:vAlign w:val="center"/>
            <w:hideMark/>
          </w:tcPr>
          <w:p w14:paraId="0354CCE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745E18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27</w:t>
            </w:r>
          </w:p>
        </w:tc>
      </w:tr>
      <w:tr w:rsidR="00846A8C" w:rsidRPr="00846A8C" w14:paraId="20DB627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2CB3BB4"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7.告知</w:t>
            </w:r>
            <w:proofErr w:type="gramStart"/>
            <w:r w:rsidRPr="00846A8C">
              <w:rPr>
                <w:rFonts w:ascii="微软雅黑 !important" w:eastAsia="微软雅黑 !important" w:hAnsi="微软雅黑" w:cs="宋体" w:hint="eastAsia"/>
                <w:color w:val="404040"/>
                <w:kern w:val="0"/>
                <w:sz w:val="32"/>
                <w:szCs w:val="32"/>
              </w:rPr>
              <w:t>作出</w:t>
            </w:r>
            <w:proofErr w:type="gramEnd"/>
            <w:r w:rsidRPr="00846A8C">
              <w:rPr>
                <w:rFonts w:ascii="微软雅黑 !important" w:eastAsia="微软雅黑 !important" w:hAnsi="微软雅黑" w:cs="宋体" w:hint="eastAsia"/>
                <w:color w:val="404040"/>
                <w:kern w:val="0"/>
                <w:sz w:val="32"/>
                <w:szCs w:val="32"/>
              </w:rPr>
              <w:t>更改补充数</w:t>
            </w:r>
          </w:p>
        </w:tc>
        <w:tc>
          <w:tcPr>
            <w:tcW w:w="615" w:type="dxa"/>
            <w:tcBorders>
              <w:top w:val="nil"/>
              <w:left w:val="nil"/>
              <w:bottom w:val="single" w:sz="6" w:space="0" w:color="000000"/>
              <w:right w:val="single" w:sz="6" w:space="0" w:color="000000"/>
            </w:tcBorders>
            <w:shd w:val="clear" w:color="auto" w:fill="FFFFFF"/>
            <w:vAlign w:val="center"/>
            <w:hideMark/>
          </w:tcPr>
          <w:p w14:paraId="79BE594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674FB5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3</w:t>
            </w:r>
          </w:p>
        </w:tc>
      </w:tr>
      <w:tr w:rsidR="00846A8C" w:rsidRPr="00846A8C" w14:paraId="75DCB9DA"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B5D66F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8.告知通过其他途径办理数</w:t>
            </w:r>
          </w:p>
        </w:tc>
        <w:tc>
          <w:tcPr>
            <w:tcW w:w="615" w:type="dxa"/>
            <w:tcBorders>
              <w:top w:val="nil"/>
              <w:left w:val="nil"/>
              <w:bottom w:val="single" w:sz="6" w:space="0" w:color="000000"/>
              <w:right w:val="single" w:sz="6" w:space="0" w:color="000000"/>
            </w:tcBorders>
            <w:shd w:val="clear" w:color="auto" w:fill="FFFFFF"/>
            <w:vAlign w:val="center"/>
            <w:hideMark/>
          </w:tcPr>
          <w:p w14:paraId="6943F59C"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6F324061"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3C24F84B"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FD2E0B3"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四、行政复议数量</w:t>
            </w:r>
          </w:p>
        </w:tc>
        <w:tc>
          <w:tcPr>
            <w:tcW w:w="615" w:type="dxa"/>
            <w:tcBorders>
              <w:top w:val="nil"/>
              <w:left w:val="nil"/>
              <w:bottom w:val="single" w:sz="6" w:space="0" w:color="000000"/>
              <w:right w:val="single" w:sz="6" w:space="0" w:color="000000"/>
            </w:tcBorders>
            <w:shd w:val="clear" w:color="auto" w:fill="FFFFFF"/>
            <w:vAlign w:val="center"/>
            <w:hideMark/>
          </w:tcPr>
          <w:p w14:paraId="4802FA4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3548926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w:t>
            </w:r>
          </w:p>
        </w:tc>
      </w:tr>
      <w:tr w:rsidR="00846A8C" w:rsidRPr="00846A8C" w14:paraId="09D2637F"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15639A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（一）维持具体行政行为数</w:t>
            </w:r>
          </w:p>
        </w:tc>
        <w:tc>
          <w:tcPr>
            <w:tcW w:w="615" w:type="dxa"/>
            <w:tcBorders>
              <w:top w:val="nil"/>
              <w:left w:val="nil"/>
              <w:bottom w:val="single" w:sz="6" w:space="0" w:color="000000"/>
              <w:right w:val="single" w:sz="6" w:space="0" w:color="000000"/>
            </w:tcBorders>
            <w:shd w:val="clear" w:color="auto" w:fill="FFFFFF"/>
            <w:vAlign w:val="center"/>
            <w:hideMark/>
          </w:tcPr>
          <w:p w14:paraId="13EE7E6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3F7515C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w:t>
            </w:r>
          </w:p>
        </w:tc>
      </w:tr>
      <w:tr w:rsidR="00846A8C" w:rsidRPr="00846A8C" w14:paraId="6F925546"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73FA293"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（二）被依法纠错数</w:t>
            </w:r>
          </w:p>
        </w:tc>
        <w:tc>
          <w:tcPr>
            <w:tcW w:w="615" w:type="dxa"/>
            <w:tcBorders>
              <w:top w:val="nil"/>
              <w:left w:val="nil"/>
              <w:bottom w:val="single" w:sz="6" w:space="0" w:color="000000"/>
              <w:right w:val="single" w:sz="6" w:space="0" w:color="000000"/>
            </w:tcBorders>
            <w:shd w:val="clear" w:color="auto" w:fill="FFFFFF"/>
            <w:vAlign w:val="center"/>
            <w:hideMark/>
          </w:tcPr>
          <w:p w14:paraId="0F4CDE6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12FC2E8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CF423A2"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BDE42E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（三）其他情形数</w:t>
            </w:r>
          </w:p>
        </w:tc>
        <w:tc>
          <w:tcPr>
            <w:tcW w:w="615" w:type="dxa"/>
            <w:tcBorders>
              <w:top w:val="nil"/>
              <w:left w:val="nil"/>
              <w:bottom w:val="single" w:sz="6" w:space="0" w:color="000000"/>
              <w:right w:val="single" w:sz="6" w:space="0" w:color="000000"/>
            </w:tcBorders>
            <w:shd w:val="clear" w:color="auto" w:fill="FFFFFF"/>
            <w:vAlign w:val="center"/>
            <w:hideMark/>
          </w:tcPr>
          <w:p w14:paraId="78B9AE7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0666486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3</w:t>
            </w:r>
          </w:p>
        </w:tc>
      </w:tr>
      <w:tr w:rsidR="00846A8C" w:rsidRPr="00846A8C" w14:paraId="43CEC14D"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D07C8A1"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五、行政诉讼数量</w:t>
            </w:r>
          </w:p>
        </w:tc>
        <w:tc>
          <w:tcPr>
            <w:tcW w:w="615" w:type="dxa"/>
            <w:tcBorders>
              <w:top w:val="nil"/>
              <w:left w:val="nil"/>
              <w:bottom w:val="single" w:sz="6" w:space="0" w:color="000000"/>
              <w:right w:val="single" w:sz="6" w:space="0" w:color="000000"/>
            </w:tcBorders>
            <w:shd w:val="clear" w:color="auto" w:fill="FFFFFF"/>
            <w:vAlign w:val="center"/>
            <w:hideMark/>
          </w:tcPr>
          <w:p w14:paraId="0EA8ACF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78006FD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w:t>
            </w:r>
          </w:p>
        </w:tc>
      </w:tr>
      <w:tr w:rsidR="00846A8C" w:rsidRPr="00846A8C" w14:paraId="2CA7C86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DDA841B"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（一）维持具体行政行为或者驳回原告诉讼请求数</w:t>
            </w:r>
          </w:p>
        </w:tc>
        <w:tc>
          <w:tcPr>
            <w:tcW w:w="615" w:type="dxa"/>
            <w:tcBorders>
              <w:top w:val="nil"/>
              <w:left w:val="nil"/>
              <w:bottom w:val="single" w:sz="6" w:space="0" w:color="000000"/>
              <w:right w:val="single" w:sz="6" w:space="0" w:color="000000"/>
            </w:tcBorders>
            <w:shd w:val="clear" w:color="auto" w:fill="FFFFFF"/>
            <w:vAlign w:val="center"/>
            <w:hideMark/>
          </w:tcPr>
          <w:p w14:paraId="730AF78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06C7738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w:t>
            </w:r>
          </w:p>
        </w:tc>
      </w:tr>
      <w:tr w:rsidR="00846A8C" w:rsidRPr="00846A8C" w14:paraId="00BC0445"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3BBFE066"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（二）被依法纠错数</w:t>
            </w:r>
          </w:p>
        </w:tc>
        <w:tc>
          <w:tcPr>
            <w:tcW w:w="615" w:type="dxa"/>
            <w:tcBorders>
              <w:top w:val="nil"/>
              <w:left w:val="nil"/>
              <w:bottom w:val="single" w:sz="6" w:space="0" w:color="000000"/>
              <w:right w:val="single" w:sz="6" w:space="0" w:color="000000"/>
            </w:tcBorders>
            <w:shd w:val="clear" w:color="auto" w:fill="FFFFFF"/>
            <w:vAlign w:val="center"/>
            <w:hideMark/>
          </w:tcPr>
          <w:p w14:paraId="4B107FB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5301A24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38132656"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7FC898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（三）其他情形数</w:t>
            </w:r>
          </w:p>
        </w:tc>
        <w:tc>
          <w:tcPr>
            <w:tcW w:w="615" w:type="dxa"/>
            <w:tcBorders>
              <w:top w:val="nil"/>
              <w:left w:val="nil"/>
              <w:bottom w:val="single" w:sz="6" w:space="0" w:color="000000"/>
              <w:right w:val="single" w:sz="6" w:space="0" w:color="000000"/>
            </w:tcBorders>
            <w:shd w:val="clear" w:color="auto" w:fill="FFFFFF"/>
            <w:vAlign w:val="center"/>
            <w:hideMark/>
          </w:tcPr>
          <w:p w14:paraId="3E35F92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37A4606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w:t>
            </w:r>
          </w:p>
        </w:tc>
      </w:tr>
      <w:tr w:rsidR="00846A8C" w:rsidRPr="00846A8C" w14:paraId="1451BC31"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1B27FB1"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lastRenderedPageBreak/>
              <w:t>六、举报投诉数量</w:t>
            </w:r>
          </w:p>
        </w:tc>
        <w:tc>
          <w:tcPr>
            <w:tcW w:w="615" w:type="dxa"/>
            <w:tcBorders>
              <w:top w:val="nil"/>
              <w:left w:val="nil"/>
              <w:bottom w:val="single" w:sz="6" w:space="0" w:color="000000"/>
              <w:right w:val="single" w:sz="6" w:space="0" w:color="000000"/>
            </w:tcBorders>
            <w:shd w:val="clear" w:color="auto" w:fill="FFFFFF"/>
            <w:vAlign w:val="center"/>
            <w:hideMark/>
          </w:tcPr>
          <w:p w14:paraId="47D989F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件</w:t>
            </w:r>
          </w:p>
        </w:tc>
        <w:tc>
          <w:tcPr>
            <w:tcW w:w="1005" w:type="dxa"/>
            <w:tcBorders>
              <w:top w:val="nil"/>
              <w:left w:val="nil"/>
              <w:bottom w:val="single" w:sz="6" w:space="0" w:color="000000"/>
              <w:right w:val="single" w:sz="6" w:space="0" w:color="000000"/>
            </w:tcBorders>
            <w:shd w:val="clear" w:color="auto" w:fill="auto"/>
            <w:noWrap/>
            <w:vAlign w:val="center"/>
            <w:hideMark/>
          </w:tcPr>
          <w:p w14:paraId="7F8E61F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7CB264E3"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1EAD6DC2"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七、依申请公开信息收取的费用</w:t>
            </w:r>
          </w:p>
        </w:tc>
        <w:tc>
          <w:tcPr>
            <w:tcW w:w="615" w:type="dxa"/>
            <w:tcBorders>
              <w:top w:val="nil"/>
              <w:left w:val="nil"/>
              <w:bottom w:val="single" w:sz="6" w:space="0" w:color="000000"/>
              <w:right w:val="single" w:sz="6" w:space="0" w:color="000000"/>
            </w:tcBorders>
            <w:shd w:val="clear" w:color="auto" w:fill="FFFFFF"/>
            <w:vAlign w:val="center"/>
            <w:hideMark/>
          </w:tcPr>
          <w:p w14:paraId="7E5869A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万元</w:t>
            </w:r>
          </w:p>
        </w:tc>
        <w:tc>
          <w:tcPr>
            <w:tcW w:w="1005" w:type="dxa"/>
            <w:tcBorders>
              <w:top w:val="nil"/>
              <w:left w:val="nil"/>
              <w:bottom w:val="single" w:sz="6" w:space="0" w:color="000000"/>
              <w:right w:val="single" w:sz="6" w:space="0" w:color="000000"/>
            </w:tcBorders>
            <w:shd w:val="clear" w:color="auto" w:fill="auto"/>
            <w:noWrap/>
            <w:vAlign w:val="center"/>
            <w:hideMark/>
          </w:tcPr>
          <w:p w14:paraId="20DA95D2"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5B96BB8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2D5633B"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八、机构建设和保障经费情况</w:t>
            </w:r>
          </w:p>
        </w:tc>
        <w:tc>
          <w:tcPr>
            <w:tcW w:w="615" w:type="dxa"/>
            <w:tcBorders>
              <w:top w:val="nil"/>
              <w:left w:val="nil"/>
              <w:bottom w:val="single" w:sz="6" w:space="0" w:color="000000"/>
              <w:right w:val="single" w:sz="6" w:space="0" w:color="000000"/>
            </w:tcBorders>
            <w:shd w:val="clear" w:color="auto" w:fill="FFFFFF"/>
            <w:vAlign w:val="center"/>
            <w:hideMark/>
          </w:tcPr>
          <w:p w14:paraId="2F4CB78F"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2D2ABCB8" w14:textId="77777777" w:rsidR="00846A8C" w:rsidRPr="00846A8C" w:rsidRDefault="00846A8C" w:rsidP="00846A8C">
            <w:pPr>
              <w:widowControl/>
              <w:jc w:val="left"/>
              <w:rPr>
                <w:rFonts w:ascii="Times New Roman" w:eastAsia="Times New Roman" w:hAnsi="Times New Roman" w:cs="Times New Roman"/>
                <w:kern w:val="0"/>
                <w:sz w:val="20"/>
                <w:szCs w:val="20"/>
              </w:rPr>
            </w:pPr>
          </w:p>
        </w:tc>
      </w:tr>
      <w:tr w:rsidR="00846A8C" w:rsidRPr="00846A8C" w14:paraId="5BEF7697"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0A51E55" w14:textId="77777777" w:rsidR="00846A8C" w:rsidRPr="00846A8C" w:rsidRDefault="00846A8C" w:rsidP="00846A8C">
            <w:pPr>
              <w:widowControl/>
              <w:spacing w:line="560" w:lineRule="atLeast"/>
              <w:jc w:val="left"/>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（一）政府信息公开工作专门机构数</w:t>
            </w:r>
          </w:p>
        </w:tc>
        <w:tc>
          <w:tcPr>
            <w:tcW w:w="615" w:type="dxa"/>
            <w:tcBorders>
              <w:top w:val="nil"/>
              <w:left w:val="nil"/>
              <w:bottom w:val="single" w:sz="6" w:space="0" w:color="000000"/>
              <w:right w:val="single" w:sz="6" w:space="0" w:color="000000"/>
            </w:tcBorders>
            <w:shd w:val="clear" w:color="auto" w:fill="FFFFFF"/>
            <w:vAlign w:val="center"/>
            <w:hideMark/>
          </w:tcPr>
          <w:p w14:paraId="1989792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proofErr w:type="gramStart"/>
            <w:r w:rsidRPr="00846A8C">
              <w:rPr>
                <w:rFonts w:ascii="微软雅黑 !important" w:eastAsia="微软雅黑 !important" w:hAnsi="微软雅黑" w:cs="宋体" w:hint="eastAsia"/>
                <w:color w:val="404040"/>
                <w:kern w:val="0"/>
                <w:sz w:val="32"/>
                <w:szCs w:val="32"/>
              </w:rPr>
              <w:t>个</w:t>
            </w:r>
            <w:proofErr w:type="gramEnd"/>
          </w:p>
        </w:tc>
        <w:tc>
          <w:tcPr>
            <w:tcW w:w="1005" w:type="dxa"/>
            <w:tcBorders>
              <w:top w:val="nil"/>
              <w:left w:val="nil"/>
              <w:bottom w:val="single" w:sz="6" w:space="0" w:color="000000"/>
              <w:right w:val="single" w:sz="6" w:space="0" w:color="000000"/>
            </w:tcBorders>
            <w:shd w:val="clear" w:color="auto" w:fill="auto"/>
            <w:noWrap/>
            <w:vAlign w:val="center"/>
            <w:hideMark/>
          </w:tcPr>
          <w:p w14:paraId="49F876B9"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w:t>
            </w:r>
          </w:p>
        </w:tc>
      </w:tr>
      <w:tr w:rsidR="00846A8C" w:rsidRPr="00846A8C" w14:paraId="3749AECD"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0CA56177"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（二）设置政府信息公开查阅点数</w:t>
            </w:r>
          </w:p>
        </w:tc>
        <w:tc>
          <w:tcPr>
            <w:tcW w:w="615" w:type="dxa"/>
            <w:tcBorders>
              <w:top w:val="nil"/>
              <w:left w:val="nil"/>
              <w:bottom w:val="single" w:sz="6" w:space="0" w:color="000000"/>
              <w:right w:val="single" w:sz="6" w:space="0" w:color="000000"/>
            </w:tcBorders>
            <w:shd w:val="clear" w:color="auto" w:fill="FFFFFF"/>
            <w:vAlign w:val="center"/>
            <w:hideMark/>
          </w:tcPr>
          <w:p w14:paraId="3F98C73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proofErr w:type="gramStart"/>
            <w:r w:rsidRPr="00846A8C">
              <w:rPr>
                <w:rFonts w:ascii="微软雅黑 !important" w:eastAsia="微软雅黑 !important" w:hAnsi="微软雅黑" w:cs="宋体" w:hint="eastAsia"/>
                <w:color w:val="404040"/>
                <w:kern w:val="0"/>
                <w:sz w:val="32"/>
                <w:szCs w:val="32"/>
              </w:rPr>
              <w:t>个</w:t>
            </w:r>
            <w:proofErr w:type="gramEnd"/>
          </w:p>
        </w:tc>
        <w:tc>
          <w:tcPr>
            <w:tcW w:w="1005" w:type="dxa"/>
            <w:tcBorders>
              <w:top w:val="nil"/>
              <w:left w:val="nil"/>
              <w:bottom w:val="single" w:sz="6" w:space="0" w:color="000000"/>
              <w:right w:val="single" w:sz="6" w:space="0" w:color="000000"/>
            </w:tcBorders>
            <w:shd w:val="clear" w:color="auto" w:fill="auto"/>
            <w:noWrap/>
            <w:vAlign w:val="center"/>
            <w:hideMark/>
          </w:tcPr>
          <w:p w14:paraId="631EFFD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3096A03"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0C3C431"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（三）从事政府信息公开工作人员数</w:t>
            </w:r>
          </w:p>
        </w:tc>
        <w:tc>
          <w:tcPr>
            <w:tcW w:w="615" w:type="dxa"/>
            <w:tcBorders>
              <w:top w:val="nil"/>
              <w:left w:val="nil"/>
              <w:bottom w:val="single" w:sz="6" w:space="0" w:color="000000"/>
              <w:right w:val="single" w:sz="6" w:space="0" w:color="000000"/>
            </w:tcBorders>
            <w:shd w:val="clear" w:color="auto" w:fill="FFFFFF"/>
            <w:vAlign w:val="center"/>
            <w:hideMark/>
          </w:tcPr>
          <w:p w14:paraId="114A5DDA"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人</w:t>
            </w:r>
          </w:p>
        </w:tc>
        <w:tc>
          <w:tcPr>
            <w:tcW w:w="1005" w:type="dxa"/>
            <w:tcBorders>
              <w:top w:val="nil"/>
              <w:left w:val="nil"/>
              <w:bottom w:val="single" w:sz="6" w:space="0" w:color="000000"/>
              <w:right w:val="single" w:sz="6" w:space="0" w:color="000000"/>
            </w:tcBorders>
            <w:shd w:val="clear" w:color="auto" w:fill="auto"/>
            <w:noWrap/>
            <w:vAlign w:val="center"/>
            <w:hideMark/>
          </w:tcPr>
          <w:p w14:paraId="6CFF23B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w:t>
            </w:r>
          </w:p>
        </w:tc>
      </w:tr>
      <w:tr w:rsidR="00846A8C" w:rsidRPr="00846A8C" w14:paraId="4FBE7566"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B34C2CA"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1.专职人员数（不包括政府公报及政府网站工作人员数）</w:t>
            </w:r>
          </w:p>
        </w:tc>
        <w:tc>
          <w:tcPr>
            <w:tcW w:w="615" w:type="dxa"/>
            <w:tcBorders>
              <w:top w:val="nil"/>
              <w:left w:val="nil"/>
              <w:bottom w:val="single" w:sz="6" w:space="0" w:color="000000"/>
              <w:right w:val="single" w:sz="6" w:space="0" w:color="000000"/>
            </w:tcBorders>
            <w:shd w:val="clear" w:color="auto" w:fill="FFFFFF"/>
            <w:vAlign w:val="center"/>
            <w:hideMark/>
          </w:tcPr>
          <w:p w14:paraId="6221A715"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人</w:t>
            </w:r>
          </w:p>
        </w:tc>
        <w:tc>
          <w:tcPr>
            <w:tcW w:w="1005" w:type="dxa"/>
            <w:tcBorders>
              <w:top w:val="nil"/>
              <w:left w:val="nil"/>
              <w:bottom w:val="single" w:sz="6" w:space="0" w:color="000000"/>
              <w:right w:val="single" w:sz="6" w:space="0" w:color="000000"/>
            </w:tcBorders>
            <w:shd w:val="clear" w:color="auto" w:fill="auto"/>
            <w:noWrap/>
            <w:vAlign w:val="center"/>
            <w:hideMark/>
          </w:tcPr>
          <w:p w14:paraId="4013B974"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4</w:t>
            </w:r>
          </w:p>
        </w:tc>
      </w:tr>
      <w:tr w:rsidR="00846A8C" w:rsidRPr="00846A8C" w14:paraId="06352B64"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8AAB739"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2.兼职人员数</w:t>
            </w:r>
          </w:p>
        </w:tc>
        <w:tc>
          <w:tcPr>
            <w:tcW w:w="615" w:type="dxa"/>
            <w:tcBorders>
              <w:top w:val="nil"/>
              <w:left w:val="nil"/>
              <w:bottom w:val="single" w:sz="6" w:space="0" w:color="000000"/>
              <w:right w:val="single" w:sz="6" w:space="0" w:color="000000"/>
            </w:tcBorders>
            <w:shd w:val="clear" w:color="auto" w:fill="FFFFFF"/>
            <w:vAlign w:val="center"/>
            <w:hideMark/>
          </w:tcPr>
          <w:p w14:paraId="2843F880"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人</w:t>
            </w:r>
          </w:p>
        </w:tc>
        <w:tc>
          <w:tcPr>
            <w:tcW w:w="1005" w:type="dxa"/>
            <w:tcBorders>
              <w:top w:val="nil"/>
              <w:left w:val="nil"/>
              <w:bottom w:val="single" w:sz="6" w:space="0" w:color="000000"/>
              <w:right w:val="single" w:sz="6" w:space="0" w:color="000000"/>
            </w:tcBorders>
            <w:shd w:val="clear" w:color="auto" w:fill="auto"/>
            <w:noWrap/>
            <w:vAlign w:val="center"/>
            <w:hideMark/>
          </w:tcPr>
          <w:p w14:paraId="52A10477"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0DCF905B"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40CE4CDB"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（四）政府信息公开专项经费（不包括用于政府公报编辑管理及政府网站建设维护等方面的经费）</w:t>
            </w:r>
          </w:p>
        </w:tc>
        <w:tc>
          <w:tcPr>
            <w:tcW w:w="615" w:type="dxa"/>
            <w:tcBorders>
              <w:top w:val="nil"/>
              <w:left w:val="nil"/>
              <w:bottom w:val="single" w:sz="6" w:space="0" w:color="000000"/>
              <w:right w:val="single" w:sz="6" w:space="0" w:color="000000"/>
            </w:tcBorders>
            <w:shd w:val="clear" w:color="auto" w:fill="FFFFFF"/>
            <w:vAlign w:val="center"/>
            <w:hideMark/>
          </w:tcPr>
          <w:p w14:paraId="456749DF"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万元</w:t>
            </w:r>
          </w:p>
        </w:tc>
        <w:tc>
          <w:tcPr>
            <w:tcW w:w="1005" w:type="dxa"/>
            <w:tcBorders>
              <w:top w:val="nil"/>
              <w:left w:val="nil"/>
              <w:bottom w:val="single" w:sz="6" w:space="0" w:color="000000"/>
              <w:right w:val="single" w:sz="6" w:space="0" w:color="000000"/>
            </w:tcBorders>
            <w:shd w:val="clear" w:color="auto" w:fill="auto"/>
            <w:noWrap/>
            <w:vAlign w:val="center"/>
            <w:hideMark/>
          </w:tcPr>
          <w:p w14:paraId="2689C17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0</w:t>
            </w:r>
          </w:p>
        </w:tc>
      </w:tr>
      <w:tr w:rsidR="00846A8C" w:rsidRPr="00846A8C" w14:paraId="1A96A64E"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6EE1A748"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九、政府信息公开会议和培训情况</w:t>
            </w:r>
          </w:p>
        </w:tc>
        <w:tc>
          <w:tcPr>
            <w:tcW w:w="615" w:type="dxa"/>
            <w:tcBorders>
              <w:top w:val="nil"/>
              <w:left w:val="nil"/>
              <w:bottom w:val="single" w:sz="6" w:space="0" w:color="000000"/>
              <w:right w:val="single" w:sz="6" w:space="0" w:color="000000"/>
            </w:tcBorders>
            <w:shd w:val="clear" w:color="auto" w:fill="FFFFFF"/>
            <w:vAlign w:val="center"/>
            <w:hideMark/>
          </w:tcPr>
          <w:p w14:paraId="61DB6625" w14:textId="77777777" w:rsidR="00846A8C" w:rsidRPr="00846A8C" w:rsidRDefault="00846A8C" w:rsidP="00846A8C">
            <w:pPr>
              <w:widowControl/>
              <w:jc w:val="left"/>
              <w:rPr>
                <w:rFonts w:ascii="微软雅黑 !important" w:eastAsia="微软雅黑 !important" w:hAnsi="微软雅黑" w:cs="宋体" w:hint="eastAsia"/>
                <w:color w:val="404040"/>
                <w:kern w:val="0"/>
                <w:sz w:val="32"/>
                <w:szCs w:val="32"/>
              </w:rPr>
            </w:pPr>
          </w:p>
        </w:tc>
        <w:tc>
          <w:tcPr>
            <w:tcW w:w="1005" w:type="dxa"/>
            <w:tcBorders>
              <w:top w:val="nil"/>
              <w:left w:val="nil"/>
              <w:bottom w:val="single" w:sz="6" w:space="0" w:color="000000"/>
              <w:right w:val="single" w:sz="6" w:space="0" w:color="000000"/>
            </w:tcBorders>
            <w:shd w:val="clear" w:color="auto" w:fill="auto"/>
            <w:noWrap/>
            <w:vAlign w:val="center"/>
            <w:hideMark/>
          </w:tcPr>
          <w:p w14:paraId="38EA9659" w14:textId="77777777" w:rsidR="00846A8C" w:rsidRPr="00846A8C" w:rsidRDefault="00846A8C" w:rsidP="00846A8C">
            <w:pPr>
              <w:widowControl/>
              <w:jc w:val="left"/>
              <w:rPr>
                <w:rFonts w:ascii="Times New Roman" w:eastAsia="Times New Roman" w:hAnsi="Times New Roman" w:cs="Times New Roman"/>
                <w:kern w:val="0"/>
                <w:sz w:val="20"/>
                <w:szCs w:val="20"/>
              </w:rPr>
            </w:pPr>
          </w:p>
        </w:tc>
      </w:tr>
      <w:tr w:rsidR="00846A8C" w:rsidRPr="00846A8C" w14:paraId="38F3DEE0"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2076CD3D" w14:textId="77777777" w:rsidR="00846A8C" w:rsidRPr="00846A8C" w:rsidRDefault="00846A8C" w:rsidP="00846A8C">
            <w:pPr>
              <w:widowControl/>
              <w:spacing w:line="560" w:lineRule="atLeast"/>
              <w:jc w:val="left"/>
              <w:rPr>
                <w:rFonts w:ascii="微软雅黑 !important" w:eastAsia="微软雅黑 !important" w:hAnsi="微软雅黑" w:cs="宋体"/>
                <w:color w:val="404040"/>
                <w:kern w:val="0"/>
                <w:sz w:val="32"/>
                <w:szCs w:val="32"/>
              </w:rPr>
            </w:pPr>
            <w:r w:rsidRPr="00846A8C">
              <w:rPr>
                <w:rFonts w:ascii="微软雅黑 !important" w:eastAsia="微软雅黑 !important" w:hAnsi="微软雅黑" w:cs="宋体" w:hint="eastAsia"/>
                <w:color w:val="404040"/>
                <w:kern w:val="0"/>
                <w:sz w:val="32"/>
                <w:szCs w:val="32"/>
              </w:rPr>
              <w:t>（一）召开政府信息公开工作会议或专题会议数</w:t>
            </w:r>
          </w:p>
        </w:tc>
        <w:tc>
          <w:tcPr>
            <w:tcW w:w="615" w:type="dxa"/>
            <w:tcBorders>
              <w:top w:val="nil"/>
              <w:left w:val="nil"/>
              <w:bottom w:val="single" w:sz="6" w:space="0" w:color="000000"/>
              <w:right w:val="single" w:sz="6" w:space="0" w:color="000000"/>
            </w:tcBorders>
            <w:shd w:val="clear" w:color="auto" w:fill="FFFFFF"/>
            <w:vAlign w:val="center"/>
            <w:hideMark/>
          </w:tcPr>
          <w:p w14:paraId="08AC5AE8"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57281D2B"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5</w:t>
            </w:r>
          </w:p>
        </w:tc>
      </w:tr>
      <w:tr w:rsidR="00846A8C" w:rsidRPr="00846A8C" w14:paraId="2CF52D53"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7EBA128F"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（二）举办各类培训班数</w:t>
            </w:r>
          </w:p>
        </w:tc>
        <w:tc>
          <w:tcPr>
            <w:tcW w:w="615" w:type="dxa"/>
            <w:tcBorders>
              <w:top w:val="nil"/>
              <w:left w:val="nil"/>
              <w:bottom w:val="single" w:sz="6" w:space="0" w:color="000000"/>
              <w:right w:val="single" w:sz="6" w:space="0" w:color="000000"/>
            </w:tcBorders>
            <w:shd w:val="clear" w:color="auto" w:fill="FFFFFF"/>
            <w:vAlign w:val="center"/>
            <w:hideMark/>
          </w:tcPr>
          <w:p w14:paraId="4366FA53"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次</w:t>
            </w:r>
          </w:p>
        </w:tc>
        <w:tc>
          <w:tcPr>
            <w:tcW w:w="1005" w:type="dxa"/>
            <w:tcBorders>
              <w:top w:val="nil"/>
              <w:left w:val="nil"/>
              <w:bottom w:val="single" w:sz="6" w:space="0" w:color="000000"/>
              <w:right w:val="single" w:sz="6" w:space="0" w:color="000000"/>
            </w:tcBorders>
            <w:shd w:val="clear" w:color="auto" w:fill="auto"/>
            <w:noWrap/>
            <w:vAlign w:val="center"/>
            <w:hideMark/>
          </w:tcPr>
          <w:p w14:paraId="609E1E1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w:t>
            </w:r>
          </w:p>
        </w:tc>
      </w:tr>
      <w:tr w:rsidR="00846A8C" w:rsidRPr="00846A8C" w14:paraId="5C1DB888" w14:textId="77777777" w:rsidTr="00846A8C">
        <w:tc>
          <w:tcPr>
            <w:tcW w:w="7125" w:type="dxa"/>
            <w:tcBorders>
              <w:top w:val="nil"/>
              <w:left w:val="single" w:sz="6" w:space="0" w:color="000000"/>
              <w:bottom w:val="single" w:sz="6" w:space="0" w:color="000000"/>
              <w:right w:val="single" w:sz="6" w:space="0" w:color="000000"/>
            </w:tcBorders>
            <w:shd w:val="clear" w:color="auto" w:fill="auto"/>
            <w:vAlign w:val="center"/>
            <w:hideMark/>
          </w:tcPr>
          <w:p w14:paraId="54D8A23E" w14:textId="77777777" w:rsidR="00846A8C" w:rsidRPr="00846A8C" w:rsidRDefault="00846A8C" w:rsidP="00846A8C">
            <w:pPr>
              <w:widowControl/>
              <w:spacing w:line="560" w:lineRule="atLeast"/>
              <w:jc w:val="left"/>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（三）接受培训人员数</w:t>
            </w:r>
          </w:p>
        </w:tc>
        <w:tc>
          <w:tcPr>
            <w:tcW w:w="615" w:type="dxa"/>
            <w:tcBorders>
              <w:top w:val="nil"/>
              <w:left w:val="nil"/>
              <w:bottom w:val="single" w:sz="6" w:space="0" w:color="000000"/>
              <w:right w:val="single" w:sz="6" w:space="0" w:color="000000"/>
            </w:tcBorders>
            <w:shd w:val="clear" w:color="auto" w:fill="FFFFFF"/>
            <w:vAlign w:val="center"/>
            <w:hideMark/>
          </w:tcPr>
          <w:p w14:paraId="15D4FD3E"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人次</w:t>
            </w:r>
          </w:p>
        </w:tc>
        <w:tc>
          <w:tcPr>
            <w:tcW w:w="1005" w:type="dxa"/>
            <w:tcBorders>
              <w:top w:val="nil"/>
              <w:left w:val="nil"/>
              <w:bottom w:val="single" w:sz="6" w:space="0" w:color="000000"/>
              <w:right w:val="single" w:sz="6" w:space="0" w:color="000000"/>
            </w:tcBorders>
            <w:shd w:val="clear" w:color="auto" w:fill="auto"/>
            <w:noWrap/>
            <w:vAlign w:val="center"/>
            <w:hideMark/>
          </w:tcPr>
          <w:p w14:paraId="2703E966" w14:textId="77777777" w:rsidR="00846A8C" w:rsidRPr="00846A8C" w:rsidRDefault="00846A8C" w:rsidP="00846A8C">
            <w:pPr>
              <w:widowControl/>
              <w:spacing w:line="560" w:lineRule="atLeast"/>
              <w:jc w:val="center"/>
              <w:rPr>
                <w:rFonts w:ascii="微软雅黑 !important" w:eastAsia="微软雅黑 !important" w:hAnsi="微软雅黑" w:cs="宋体" w:hint="eastAsia"/>
                <w:color w:val="404040"/>
                <w:kern w:val="0"/>
                <w:sz w:val="32"/>
                <w:szCs w:val="32"/>
              </w:rPr>
            </w:pPr>
            <w:r w:rsidRPr="00846A8C">
              <w:rPr>
                <w:rFonts w:ascii="微软雅黑 !important" w:eastAsia="微软雅黑 !important" w:hAnsi="微软雅黑" w:cs="宋体" w:hint="eastAsia"/>
                <w:color w:val="404040"/>
                <w:kern w:val="0"/>
                <w:sz w:val="32"/>
                <w:szCs w:val="32"/>
              </w:rPr>
              <w:t>230</w:t>
            </w:r>
          </w:p>
        </w:tc>
      </w:tr>
    </w:tbl>
    <w:p w14:paraId="1075B2C1" w14:textId="77777777" w:rsidR="00846A8C" w:rsidRPr="00846A8C" w:rsidRDefault="00846A8C" w:rsidP="00846A8C">
      <w:pPr>
        <w:widowControl/>
        <w:shd w:val="clear" w:color="auto" w:fill="FFFFFF"/>
        <w:spacing w:before="570" w:after="570"/>
        <w:jc w:val="center"/>
        <w:outlineLvl w:val="0"/>
        <w:rPr>
          <w:rFonts w:ascii="微软雅黑" w:eastAsia="微软雅黑" w:hAnsi="微软雅黑" w:cs="宋体" w:hint="eastAsia"/>
          <w:b/>
          <w:bCs/>
          <w:kern w:val="36"/>
          <w:sz w:val="64"/>
          <w:szCs w:val="64"/>
        </w:rPr>
      </w:pPr>
    </w:p>
    <w:p w14:paraId="53DFC51C" w14:textId="77777777" w:rsidR="00D663C0" w:rsidRPr="00846A8C" w:rsidRDefault="00D663C0"/>
    <w:sectPr w:rsidR="00D663C0" w:rsidRPr="00846A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F2450" w14:textId="77777777" w:rsidR="00960F12" w:rsidRDefault="00960F12" w:rsidP="00846A8C">
      <w:r>
        <w:separator/>
      </w:r>
    </w:p>
  </w:endnote>
  <w:endnote w:type="continuationSeparator" w:id="0">
    <w:p w14:paraId="1604BC92" w14:textId="77777777" w:rsidR="00960F12" w:rsidRDefault="00960F12" w:rsidP="0084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微软雅黑 !important">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CD793" w14:textId="77777777" w:rsidR="00960F12" w:rsidRDefault="00960F12" w:rsidP="00846A8C">
      <w:r>
        <w:separator/>
      </w:r>
    </w:p>
  </w:footnote>
  <w:footnote w:type="continuationSeparator" w:id="0">
    <w:p w14:paraId="7624F815" w14:textId="77777777" w:rsidR="00960F12" w:rsidRDefault="00960F12" w:rsidP="00846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157"/>
    <w:rsid w:val="00013DC4"/>
    <w:rsid w:val="000301B1"/>
    <w:rsid w:val="0003188A"/>
    <w:rsid w:val="0004000B"/>
    <w:rsid w:val="000471D3"/>
    <w:rsid w:val="0008757B"/>
    <w:rsid w:val="000A36E7"/>
    <w:rsid w:val="000C1E4F"/>
    <w:rsid w:val="000D06BA"/>
    <w:rsid w:val="001618AD"/>
    <w:rsid w:val="00166AA3"/>
    <w:rsid w:val="0019603F"/>
    <w:rsid w:val="001A077E"/>
    <w:rsid w:val="001E4283"/>
    <w:rsid w:val="001F61C9"/>
    <w:rsid w:val="0021384C"/>
    <w:rsid w:val="002239A8"/>
    <w:rsid w:val="00231528"/>
    <w:rsid w:val="00257998"/>
    <w:rsid w:val="00281D6A"/>
    <w:rsid w:val="002B060A"/>
    <w:rsid w:val="002C1096"/>
    <w:rsid w:val="002D160D"/>
    <w:rsid w:val="002D20E3"/>
    <w:rsid w:val="003801AA"/>
    <w:rsid w:val="003A0B28"/>
    <w:rsid w:val="00431A9B"/>
    <w:rsid w:val="00444320"/>
    <w:rsid w:val="004514E9"/>
    <w:rsid w:val="004526A6"/>
    <w:rsid w:val="004A4D98"/>
    <w:rsid w:val="004C6455"/>
    <w:rsid w:val="004E666D"/>
    <w:rsid w:val="004E6C88"/>
    <w:rsid w:val="0056118E"/>
    <w:rsid w:val="00566D25"/>
    <w:rsid w:val="00581F56"/>
    <w:rsid w:val="0058243A"/>
    <w:rsid w:val="00594FB5"/>
    <w:rsid w:val="005A5E92"/>
    <w:rsid w:val="005D1F24"/>
    <w:rsid w:val="005D2F75"/>
    <w:rsid w:val="00605774"/>
    <w:rsid w:val="00606AFD"/>
    <w:rsid w:val="00687CCD"/>
    <w:rsid w:val="006A018E"/>
    <w:rsid w:val="006C77E8"/>
    <w:rsid w:val="006F3D94"/>
    <w:rsid w:val="007667D0"/>
    <w:rsid w:val="00767B44"/>
    <w:rsid w:val="007710B8"/>
    <w:rsid w:val="00783D97"/>
    <w:rsid w:val="0079361F"/>
    <w:rsid w:val="007A39D7"/>
    <w:rsid w:val="007D1AE5"/>
    <w:rsid w:val="007F3F28"/>
    <w:rsid w:val="008050C5"/>
    <w:rsid w:val="00822357"/>
    <w:rsid w:val="008239DD"/>
    <w:rsid w:val="00834134"/>
    <w:rsid w:val="00837DAF"/>
    <w:rsid w:val="00846A8C"/>
    <w:rsid w:val="00872B32"/>
    <w:rsid w:val="008A3060"/>
    <w:rsid w:val="008A6B9B"/>
    <w:rsid w:val="008C71BD"/>
    <w:rsid w:val="008E2456"/>
    <w:rsid w:val="008F2B2F"/>
    <w:rsid w:val="008F527B"/>
    <w:rsid w:val="00910220"/>
    <w:rsid w:val="00930890"/>
    <w:rsid w:val="00935A15"/>
    <w:rsid w:val="00960F12"/>
    <w:rsid w:val="00962F02"/>
    <w:rsid w:val="00990157"/>
    <w:rsid w:val="009B7634"/>
    <w:rsid w:val="009E3C8B"/>
    <w:rsid w:val="00A20BA9"/>
    <w:rsid w:val="00A34C28"/>
    <w:rsid w:val="00A53BB9"/>
    <w:rsid w:val="00A66D8D"/>
    <w:rsid w:val="00A83650"/>
    <w:rsid w:val="00AD40CE"/>
    <w:rsid w:val="00B24734"/>
    <w:rsid w:val="00B416D3"/>
    <w:rsid w:val="00B62DD6"/>
    <w:rsid w:val="00B671BB"/>
    <w:rsid w:val="00BA5931"/>
    <w:rsid w:val="00BD0055"/>
    <w:rsid w:val="00BE1BA0"/>
    <w:rsid w:val="00C04946"/>
    <w:rsid w:val="00C134D7"/>
    <w:rsid w:val="00C27098"/>
    <w:rsid w:val="00C55999"/>
    <w:rsid w:val="00C9746A"/>
    <w:rsid w:val="00CB6951"/>
    <w:rsid w:val="00CF4E8F"/>
    <w:rsid w:val="00D01F37"/>
    <w:rsid w:val="00D47EC3"/>
    <w:rsid w:val="00D55182"/>
    <w:rsid w:val="00D663C0"/>
    <w:rsid w:val="00D76E0E"/>
    <w:rsid w:val="00D86CF1"/>
    <w:rsid w:val="00D939C4"/>
    <w:rsid w:val="00DE33BA"/>
    <w:rsid w:val="00E24946"/>
    <w:rsid w:val="00E34066"/>
    <w:rsid w:val="00E46BD8"/>
    <w:rsid w:val="00E526B0"/>
    <w:rsid w:val="00EA55FC"/>
    <w:rsid w:val="00EC24FC"/>
    <w:rsid w:val="00EC69FB"/>
    <w:rsid w:val="00ED1894"/>
    <w:rsid w:val="00F11032"/>
    <w:rsid w:val="00F37A00"/>
    <w:rsid w:val="00F50AA8"/>
    <w:rsid w:val="00F5699F"/>
    <w:rsid w:val="00F72CA1"/>
    <w:rsid w:val="00F85C1A"/>
    <w:rsid w:val="00FA62A1"/>
    <w:rsid w:val="00FE4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2F87C"/>
  <w15:chartTrackingRefBased/>
  <w15:docId w15:val="{DAD8A374-E340-4132-A5E9-4CA52407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46A8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6A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46A8C"/>
    <w:rPr>
      <w:sz w:val="18"/>
      <w:szCs w:val="18"/>
    </w:rPr>
  </w:style>
  <w:style w:type="paragraph" w:styleId="a5">
    <w:name w:val="footer"/>
    <w:basedOn w:val="a"/>
    <w:link w:val="a6"/>
    <w:uiPriority w:val="99"/>
    <w:unhideWhenUsed/>
    <w:rsid w:val="00846A8C"/>
    <w:pPr>
      <w:tabs>
        <w:tab w:val="center" w:pos="4153"/>
        <w:tab w:val="right" w:pos="8306"/>
      </w:tabs>
      <w:snapToGrid w:val="0"/>
      <w:jc w:val="left"/>
    </w:pPr>
    <w:rPr>
      <w:sz w:val="18"/>
      <w:szCs w:val="18"/>
    </w:rPr>
  </w:style>
  <w:style w:type="character" w:customStyle="1" w:styleId="a6">
    <w:name w:val="页脚 字符"/>
    <w:basedOn w:val="a0"/>
    <w:link w:val="a5"/>
    <w:uiPriority w:val="99"/>
    <w:rsid w:val="00846A8C"/>
    <w:rPr>
      <w:sz w:val="18"/>
      <w:szCs w:val="18"/>
    </w:rPr>
  </w:style>
  <w:style w:type="character" w:customStyle="1" w:styleId="10">
    <w:name w:val="标题 1 字符"/>
    <w:basedOn w:val="a0"/>
    <w:link w:val="1"/>
    <w:uiPriority w:val="9"/>
    <w:rsid w:val="00846A8C"/>
    <w:rPr>
      <w:rFonts w:ascii="宋体" w:eastAsia="宋体" w:hAnsi="宋体" w:cs="宋体"/>
      <w:b/>
      <w:bCs/>
      <w:kern w:val="36"/>
      <w:sz w:val="48"/>
      <w:szCs w:val="48"/>
    </w:rPr>
  </w:style>
  <w:style w:type="paragraph" w:styleId="a7">
    <w:name w:val="Normal (Web)"/>
    <w:basedOn w:val="a"/>
    <w:uiPriority w:val="99"/>
    <w:semiHidden/>
    <w:unhideWhenUsed/>
    <w:rsid w:val="00846A8C"/>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46A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25816">
      <w:bodyDiv w:val="1"/>
      <w:marLeft w:val="0"/>
      <w:marRight w:val="0"/>
      <w:marTop w:val="0"/>
      <w:marBottom w:val="0"/>
      <w:divBdr>
        <w:top w:val="none" w:sz="0" w:space="0" w:color="auto"/>
        <w:left w:val="none" w:sz="0" w:space="0" w:color="auto"/>
        <w:bottom w:val="none" w:sz="0" w:space="0" w:color="auto"/>
        <w:right w:val="none" w:sz="0" w:space="0" w:color="auto"/>
      </w:divBdr>
    </w:div>
    <w:div w:id="132234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1141</Words>
  <Characters>6504</Characters>
  <Application>Microsoft Office Word</Application>
  <DocSecurity>0</DocSecurity>
  <Lines>54</Lines>
  <Paragraphs>15</Paragraphs>
  <ScaleCrop>false</ScaleCrop>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默认用户</dc:creator>
  <cp:keywords/>
  <dc:description/>
  <cp:lastModifiedBy>默认用户</cp:lastModifiedBy>
  <cp:revision>4</cp:revision>
  <dcterms:created xsi:type="dcterms:W3CDTF">2020-11-17T09:14:00Z</dcterms:created>
  <dcterms:modified xsi:type="dcterms:W3CDTF">2020-11-17T09:17:00Z</dcterms:modified>
</cp:coreProperties>
</file>