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100" w:lineRule="exact"/>
        <w:ind w:left="0" w:right="0"/>
        <w:jc w:val="center"/>
        <w:rPr>
          <w:rFonts w:hint="eastAsia" w:ascii="方正小标宋简体" w:hAnsi="仿宋_GB2312" w:eastAsia="方正小标宋简体" w:cs="仿宋_GB2312"/>
          <w:color w:val="0000F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 w:bidi="ar"/>
        </w:rPr>
        <w:t>新冠肺炎疫情防控告知暨承诺书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0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hAnsi="等线" w:eastAsia="仿宋_GB2312" w:cs="Times New Roman"/>
          <w:kern w:val="0"/>
          <w:sz w:val="24"/>
          <w:szCs w:val="24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一、本人承诺身体健康，未处于“居家观察”或“集中观察”。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hAnsi="Calibri" w:eastAsia="仿宋_GB2312" w:cs="仿宋_GB2312"/>
          <w:kern w:val="0"/>
          <w:sz w:val="24"/>
          <w:szCs w:val="2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二、本人承诺考前7天内避免参加聚会、聚餐等聚集性活动，减少进入人员密集的公共场所，乘坐公共交通工具时要做好个人防护。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kern w:val="0"/>
          <w:sz w:val="24"/>
          <w:szCs w:val="2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三、本人承诺考试当天经现场测量体温正常、北京健康宝为“未见异常”，且持本人本场考试前48小时内核酸检测阴性证明（抗原检测不能替代核酸检测），方可进入考点</w:t>
      </w:r>
      <w:r>
        <w:rPr>
          <w:rFonts w:hint="eastAsia" w:ascii="仿宋_GB2312" w:hAnsi="Calibri" w:eastAsia="仿宋_GB2312" w:cs="仿宋_GB2312"/>
          <w:b/>
          <w:kern w:val="0"/>
          <w:sz w:val="24"/>
          <w:szCs w:val="22"/>
          <w:lang w:val="en-US" w:eastAsia="zh-CN" w:bidi="ar"/>
        </w:rPr>
        <w:t>。为保证能够顺利参考，请考生提前预约核酸检测服务。</w:t>
      </w:r>
    </w:p>
    <w:p>
      <w:pPr>
        <w:pStyle w:val="2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四、本人承诺自备一次性医用口罩或无呼吸阀的</w:t>
      </w:r>
      <w:r>
        <w:rPr>
          <w:rFonts w:hint="eastAsia" w:ascii="仿宋_GB2312" w:eastAsia="仿宋_GB2312" w:cs="仿宋_GB2312"/>
          <w:lang w:val="en-US"/>
        </w:rPr>
        <w:t>N95</w:t>
      </w:r>
      <w:r>
        <w:rPr>
          <w:rFonts w:hint="eastAsia" w:ascii="仿宋_GB2312" w:eastAsia="仿宋_GB2312" w:cs="仿宋_GB2312"/>
          <w:lang w:eastAsia="zh-CN"/>
        </w:rPr>
        <w:t>口罩，除身份确认、面试答题环节需摘除口罩以外，全程佩戴好口罩，做好个人防护。考点内保持</w:t>
      </w:r>
      <w:r>
        <w:rPr>
          <w:rFonts w:hint="eastAsia" w:ascii="仿宋_GB2312" w:eastAsia="仿宋_GB2312" w:cs="仿宋_GB2312"/>
          <w:lang w:val="en-US"/>
        </w:rPr>
        <w:t>1</w:t>
      </w:r>
      <w:r>
        <w:rPr>
          <w:rFonts w:hint="eastAsia" w:ascii="仿宋_GB2312" w:eastAsia="仿宋_GB2312" w:cs="仿宋_GB2312"/>
          <w:lang w:eastAsia="zh-CN"/>
        </w:rPr>
        <w:t>米以上的间隔距离，考试结束后，及时离开考点。</w:t>
      </w:r>
    </w:p>
    <w:p>
      <w:pPr>
        <w:pStyle w:val="2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五、考试期间，本人尽量保持考点、住所两点一线。避免去人群流动性较大、人群密集的场所聚集；不参加聚会聚餐。</w:t>
      </w:r>
    </w:p>
    <w:p>
      <w:pPr>
        <w:pStyle w:val="2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请填写以下问题：</w:t>
      </w:r>
    </w:p>
    <w:p>
      <w:pPr>
        <w:pStyle w:val="2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1.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/>
          <w:highlight w:val="none"/>
          <w:lang w:eastAsia="zh-CN"/>
        </w:rPr>
        <w:t>天内本人已进行自我健康监测且无发热、干咳、乏力、咽痛、嗅（味）觉减退、鼻塞、流涕、结膜炎、肌痛和腹泻等不适症状</w:t>
      </w:r>
    </w:p>
    <w:p>
      <w:pPr>
        <w:pStyle w:val="2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2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default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2.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天内本人、共同居住者未经停中高风险地区，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居住地未处于封控/管控区</w:t>
      </w:r>
    </w:p>
    <w:p>
      <w:pPr>
        <w:pStyle w:val="2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2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3.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天内本人、共同居住者无新冠患者或无症状感染者的密接者或</w:t>
      </w:r>
      <w:r>
        <w:rPr>
          <w:rFonts w:hint="eastAsia" w:ascii="仿宋_GB2312" w:eastAsia="仿宋_GB2312" w:cs="仿宋_GB2312"/>
          <w:highlight w:val="none"/>
          <w:lang w:val="en-US"/>
        </w:rPr>
        <w:t>2</w:t>
      </w:r>
      <w:r>
        <w:rPr>
          <w:rFonts w:hint="eastAsia" w:ascii="仿宋_GB2312" w:eastAsia="仿宋_GB2312" w:cs="仿宋_GB2312"/>
          <w:highlight w:val="none"/>
          <w:lang w:eastAsia="zh-CN"/>
        </w:rPr>
        <w:t>次密接者（密接的密接）</w:t>
      </w:r>
    </w:p>
    <w:p>
      <w:pPr>
        <w:pStyle w:val="2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2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4.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/>
          <w:highlight w:val="none"/>
          <w:lang w:eastAsia="zh-CN"/>
        </w:rPr>
        <w:t>天内周围无聚集性发病（在小范围如家庭、办公室、学校班级等场所，出现</w:t>
      </w:r>
      <w:r>
        <w:rPr>
          <w:rFonts w:hint="eastAsia" w:ascii="仿宋_GB2312" w:eastAsia="仿宋_GB2312" w:cs="仿宋_GB2312"/>
          <w:highlight w:val="none"/>
          <w:lang w:val="en-US"/>
        </w:rPr>
        <w:t>2</w:t>
      </w:r>
      <w:r>
        <w:rPr>
          <w:rFonts w:hint="eastAsia" w:ascii="仿宋_GB2312" w:eastAsia="仿宋_GB2312" w:cs="仿宋_GB2312"/>
          <w:highlight w:val="none"/>
          <w:lang w:eastAsia="zh-CN"/>
        </w:rPr>
        <w:t>例及以上发热或呼吸道症状的病例）</w:t>
      </w:r>
    </w:p>
    <w:p>
      <w:pPr>
        <w:pStyle w:val="2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2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5.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天内本人、共同居住者未去过境外或存在与境外人员</w:t>
      </w:r>
      <w:bookmarkStart w:id="0" w:name="_GoBack"/>
      <w:bookmarkEnd w:id="0"/>
      <w:r>
        <w:rPr>
          <w:rFonts w:hint="eastAsia" w:ascii="仿宋_GB2312" w:eastAsia="仿宋_GB2312" w:cs="仿宋_GB2312"/>
          <w:highlight w:val="none"/>
          <w:lang w:eastAsia="zh-CN"/>
        </w:rPr>
        <w:t>接触史</w:t>
      </w:r>
    </w:p>
    <w:p>
      <w:pPr>
        <w:pStyle w:val="2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421"/>
        <w:jc w:val="both"/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  <w:t>本人已认真阅读《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right="0"/>
        <w:jc w:val="both"/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</w:pPr>
    </w:p>
    <w:p>
      <w:pPr>
        <w:pStyle w:val="2"/>
        <w:widowControl/>
        <w:wordWrap w:val="0"/>
        <w:spacing w:before="0" w:beforeAutospacing="0" w:after="0" w:afterAutospacing="0" w:line="340" w:lineRule="exact"/>
        <w:ind w:left="0" w:right="0" w:firstLine="482" w:firstLineChars="200"/>
        <w:jc w:val="right"/>
        <w:rPr>
          <w:rFonts w:hint="eastAsia" w:ascii="仿宋_GB2312" w:eastAsia="仿宋_GB2312" w:cs="仿宋_GB2312"/>
          <w:b/>
          <w:lang w:val="en-US"/>
        </w:rPr>
      </w:pPr>
      <w:r>
        <w:rPr>
          <w:rFonts w:hint="eastAsia" w:ascii="仿宋_GB2312" w:eastAsia="仿宋_GB2312" w:cs="仿宋_GB2312"/>
          <w:b/>
          <w:lang w:eastAsia="zh-CN"/>
        </w:rPr>
        <w:t>承诺人签字：</w:t>
      </w:r>
      <w:r>
        <w:rPr>
          <w:rFonts w:hint="eastAsia" w:ascii="仿宋_GB2312" w:eastAsia="仿宋_GB2312" w:cs="仿宋_GB2312"/>
          <w:b/>
          <w:lang w:val="en-US"/>
        </w:rPr>
        <w:t xml:space="preserve">              </w:t>
      </w:r>
    </w:p>
    <w:p>
      <w:pPr>
        <w:pStyle w:val="2"/>
        <w:widowControl/>
        <w:wordWrap w:val="0"/>
        <w:spacing w:before="0" w:beforeAutospacing="0" w:after="0" w:afterAutospacing="0" w:line="340" w:lineRule="exact"/>
        <w:ind w:left="0" w:right="0" w:firstLine="482" w:firstLineChars="200"/>
        <w:jc w:val="right"/>
        <w:rPr>
          <w:rFonts w:hint="eastAsia" w:ascii="仿宋_GB2312" w:eastAsia="仿宋_GB2312" w:cs="仿宋_GB2312"/>
          <w:b/>
          <w:lang w:val="en-US" w:eastAsia="zh-CN"/>
        </w:rPr>
      </w:pPr>
      <w:r>
        <w:rPr>
          <w:rFonts w:hint="eastAsia" w:ascii="仿宋_GB2312" w:eastAsia="仿宋_GB2312" w:cs="仿宋_GB2312"/>
          <w:b/>
          <w:lang w:val="en-US"/>
        </w:rPr>
        <w:t>2022</w:t>
      </w:r>
      <w:r>
        <w:rPr>
          <w:rFonts w:hint="eastAsia" w:ascii="仿宋_GB2312" w:eastAsia="仿宋_GB2312" w:cs="仿宋_GB2312"/>
          <w:b/>
          <w:lang w:eastAsia="zh-CN"/>
        </w:rPr>
        <w:t>年</w:t>
      </w:r>
      <w:r>
        <w:rPr>
          <w:rFonts w:hint="eastAsia" w:ascii="仿宋_GB2312" w:eastAsia="仿宋_GB2312" w:cs="仿宋_GB2312"/>
          <w:b/>
          <w:lang w:val="en-US"/>
        </w:rPr>
        <w:t xml:space="preserve">   </w:t>
      </w:r>
      <w:r>
        <w:rPr>
          <w:rFonts w:hint="eastAsia" w:ascii="仿宋_GB2312" w:eastAsia="仿宋_GB2312" w:cs="仿宋_GB2312"/>
          <w:b/>
          <w:lang w:eastAsia="zh-CN"/>
        </w:rPr>
        <w:t>月</w:t>
      </w:r>
      <w:r>
        <w:rPr>
          <w:rFonts w:hint="eastAsia" w:ascii="仿宋_GB2312" w:eastAsia="仿宋_GB2312" w:cs="仿宋_GB2312"/>
          <w:b/>
          <w:lang w:val="en-US" w:eastAsia="zh-CN"/>
        </w:rPr>
        <w:t xml:space="preserve">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ZDhmZWU4NzIzZjBlOTA2OTIyZDY0MjVlNWUwMTMifQ=="/>
  </w:docVars>
  <w:rsids>
    <w:rsidRoot w:val="16A5573D"/>
    <w:rsid w:val="01BC4ADB"/>
    <w:rsid w:val="02FD03A9"/>
    <w:rsid w:val="03332859"/>
    <w:rsid w:val="08C623AC"/>
    <w:rsid w:val="0DB00B28"/>
    <w:rsid w:val="102022AC"/>
    <w:rsid w:val="103F7BB8"/>
    <w:rsid w:val="10A01772"/>
    <w:rsid w:val="156638F0"/>
    <w:rsid w:val="16A5573D"/>
    <w:rsid w:val="16AA3F16"/>
    <w:rsid w:val="18A64037"/>
    <w:rsid w:val="18DE4B9D"/>
    <w:rsid w:val="1992679B"/>
    <w:rsid w:val="1B5259CF"/>
    <w:rsid w:val="1E0C6FE8"/>
    <w:rsid w:val="1ECC3BB5"/>
    <w:rsid w:val="26B617A5"/>
    <w:rsid w:val="26FD5955"/>
    <w:rsid w:val="28151A68"/>
    <w:rsid w:val="28342D71"/>
    <w:rsid w:val="298355A2"/>
    <w:rsid w:val="2BAD5460"/>
    <w:rsid w:val="2EE00AD5"/>
    <w:rsid w:val="2F6E167D"/>
    <w:rsid w:val="31C143C7"/>
    <w:rsid w:val="32B13735"/>
    <w:rsid w:val="33096CA4"/>
    <w:rsid w:val="344E0BB7"/>
    <w:rsid w:val="35C67C51"/>
    <w:rsid w:val="37A83795"/>
    <w:rsid w:val="38721EA2"/>
    <w:rsid w:val="3A196687"/>
    <w:rsid w:val="3C491C18"/>
    <w:rsid w:val="3D8303BA"/>
    <w:rsid w:val="4186732E"/>
    <w:rsid w:val="422B3074"/>
    <w:rsid w:val="43A21EDA"/>
    <w:rsid w:val="448E0A9D"/>
    <w:rsid w:val="4F1A068F"/>
    <w:rsid w:val="56390CF6"/>
    <w:rsid w:val="58CB63CE"/>
    <w:rsid w:val="5A960567"/>
    <w:rsid w:val="5BC8616B"/>
    <w:rsid w:val="5CFD750E"/>
    <w:rsid w:val="60787E71"/>
    <w:rsid w:val="68532FB7"/>
    <w:rsid w:val="6B572D0C"/>
    <w:rsid w:val="6BDB08E2"/>
    <w:rsid w:val="6E0A11C9"/>
    <w:rsid w:val="6F9B2266"/>
    <w:rsid w:val="72190BC6"/>
    <w:rsid w:val="73002002"/>
    <w:rsid w:val="73680EEC"/>
    <w:rsid w:val="771A6C3A"/>
    <w:rsid w:val="795D76DE"/>
    <w:rsid w:val="79BB6E93"/>
    <w:rsid w:val="7B045BD2"/>
    <w:rsid w:val="7C962484"/>
    <w:rsid w:val="7CD8580B"/>
    <w:rsid w:val="7E0E5A2A"/>
    <w:rsid w:val="7EF27492"/>
    <w:rsid w:val="7F2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2022-07-12T08:25:00Z</dcterms:created>
  <dc:creator>默认用户</dc:creator>
  <cp:lastModifiedBy>Yang</cp:lastModifiedBy>
  <dcterms:modified xsi:type="dcterms:W3CDTF">2022-08-30T07:53:53Z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70DD4CD74D8144A09D1EEC990B612751</vt:lpwstr>
  </property>
</Properties>
</file>