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FCC" w14:textId="77777777" w:rsidR="00886B9C" w:rsidRPr="0051424E" w:rsidRDefault="00886B9C" w:rsidP="0051424E">
      <w:pPr>
        <w:widowControl/>
        <w:adjustRightInd w:val="0"/>
        <w:snapToGrid w:val="0"/>
        <w:spacing w:line="300" w:lineRule="auto"/>
        <w:jc w:val="left"/>
        <w:rPr>
          <w:rFonts w:eastAsia="黑体" w:cstheme="minorHAnsi"/>
          <w:color w:val="000000"/>
          <w:kern w:val="0"/>
          <w:sz w:val="32"/>
          <w:szCs w:val="32"/>
        </w:rPr>
      </w:pPr>
      <w:r w:rsidRPr="0051424E">
        <w:rPr>
          <w:rFonts w:eastAsia="黑体" w:cstheme="minorHAnsi"/>
          <w:color w:val="000000"/>
          <w:kern w:val="0"/>
          <w:sz w:val="32"/>
          <w:szCs w:val="32"/>
        </w:rPr>
        <w:t>附件</w:t>
      </w:r>
      <w:r w:rsidR="00D25D65" w:rsidRPr="0051424E">
        <w:rPr>
          <w:rFonts w:eastAsia="黑体" w:cstheme="minorHAnsi"/>
          <w:color w:val="000000"/>
          <w:kern w:val="0"/>
          <w:sz w:val="32"/>
          <w:szCs w:val="32"/>
        </w:rPr>
        <w:t>2</w:t>
      </w:r>
    </w:p>
    <w:p w14:paraId="2757AB3D" w14:textId="0769ADE1" w:rsidR="0073578C" w:rsidRPr="0051424E" w:rsidRDefault="009B6F53" w:rsidP="0053388D">
      <w:pPr>
        <w:adjustRightInd w:val="0"/>
        <w:snapToGrid w:val="0"/>
        <w:jc w:val="center"/>
        <w:rPr>
          <w:rFonts w:eastAsia="黑体" w:cstheme="minorHAnsi"/>
          <w:color w:val="000000"/>
          <w:kern w:val="0"/>
          <w:sz w:val="36"/>
          <w:szCs w:val="36"/>
        </w:rPr>
      </w:pPr>
      <w:r w:rsidRPr="0051424E">
        <w:rPr>
          <w:rFonts w:eastAsia="黑体" w:cstheme="minorHAnsi"/>
          <w:color w:val="000000"/>
          <w:kern w:val="0"/>
          <w:sz w:val="36"/>
          <w:szCs w:val="36"/>
        </w:rPr>
        <w:t>医疗机构制备正电子类放射性药品申请表</w:t>
      </w:r>
      <w:r w:rsidR="00113450">
        <w:rPr>
          <w:rFonts w:eastAsia="黑体" w:cstheme="minorHAnsi" w:hint="eastAsia"/>
          <w:color w:val="000000"/>
          <w:kern w:val="0"/>
          <w:sz w:val="36"/>
          <w:szCs w:val="36"/>
        </w:rPr>
        <w:t>（再次备案）</w:t>
      </w:r>
    </w:p>
    <w:p w14:paraId="54DA61C9" w14:textId="77777777" w:rsidR="009C7050" w:rsidRPr="0051424E" w:rsidRDefault="009C7050" w:rsidP="0053388D">
      <w:pPr>
        <w:adjustRightInd w:val="0"/>
        <w:snapToGrid w:val="0"/>
        <w:jc w:val="center"/>
        <w:rPr>
          <w:rFonts w:eastAsia="黑体" w:cstheme="minorHAnsi"/>
          <w:color w:val="000000"/>
          <w:kern w:val="0"/>
          <w:sz w:val="24"/>
          <w:szCs w:val="24"/>
        </w:rPr>
      </w:pPr>
    </w:p>
    <w:tbl>
      <w:tblPr>
        <w:tblW w:w="9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519"/>
        <w:gridCol w:w="1985"/>
        <w:gridCol w:w="1701"/>
        <w:gridCol w:w="3158"/>
      </w:tblGrid>
      <w:tr w:rsidR="00F13F34" w:rsidRPr="008F69A3" w14:paraId="55561FE9" w14:textId="77777777" w:rsidTr="002A5CD9">
        <w:trPr>
          <w:trHeight w:val="55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793BD205" w14:textId="77777777" w:rsidR="00F13F34" w:rsidRPr="008F69A3" w:rsidRDefault="00F13F34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6844" w:type="dxa"/>
            <w:gridSpan w:val="3"/>
            <w:shd w:val="clear" w:color="auto" w:fill="auto"/>
            <w:vAlign w:val="center"/>
          </w:tcPr>
          <w:p w14:paraId="64882090" w14:textId="77777777" w:rsidR="00F13F34" w:rsidRPr="008F69A3" w:rsidRDefault="00F13F34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D10C84" w:rsidRPr="008F69A3" w14:paraId="112CA72C" w14:textId="77777777" w:rsidTr="002A5CD9">
        <w:trPr>
          <w:trHeight w:val="55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A459AA5" w14:textId="7E1BB37F" w:rsidR="00BE1E9D" w:rsidRPr="008F69A3" w:rsidRDefault="002A5CD9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C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theme="minorHAnsi" w:hint="eastAsia"/>
                <w:kern w:val="0"/>
                <w:sz w:val="28"/>
                <w:szCs w:val="28"/>
              </w:rPr>
              <w:t>统一</w:t>
            </w:r>
            <w:r w:rsidR="00BE1E9D" w:rsidRPr="008F69A3">
              <w:rPr>
                <w:rFonts w:ascii="仿宋_GB2312" w:eastAsia="仿宋_GB2312" w:cstheme="minorHAnsi" w:hint="eastAsia"/>
                <w:kern w:val="0"/>
                <w:sz w:val="28"/>
                <w:szCs w:val="28"/>
              </w:rPr>
              <w:t>社会信用代码</w:t>
            </w:r>
            <w:bookmarkStart w:id="0" w:name="_GoBack"/>
            <w:bookmarkEnd w:id="0"/>
          </w:p>
        </w:tc>
        <w:tc>
          <w:tcPr>
            <w:tcW w:w="6844" w:type="dxa"/>
            <w:gridSpan w:val="3"/>
            <w:shd w:val="clear" w:color="auto" w:fill="auto"/>
            <w:vAlign w:val="center"/>
          </w:tcPr>
          <w:p w14:paraId="1B4A6C62" w14:textId="77777777" w:rsidR="00BE1E9D" w:rsidRPr="008F69A3" w:rsidRDefault="00BE1E9D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C00000"/>
                <w:kern w:val="0"/>
                <w:sz w:val="28"/>
                <w:szCs w:val="28"/>
              </w:rPr>
            </w:pPr>
          </w:p>
        </w:tc>
      </w:tr>
      <w:tr w:rsidR="00F13F34" w:rsidRPr="008F69A3" w14:paraId="47B53A6B" w14:textId="77777777" w:rsidTr="002A5CD9">
        <w:trPr>
          <w:trHeight w:val="55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1957E9A1" w14:textId="4406E4F1" w:rsidR="00F13F34" w:rsidRPr="008F69A3" w:rsidRDefault="00BE1E9D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844" w:type="dxa"/>
            <w:gridSpan w:val="3"/>
            <w:shd w:val="clear" w:color="auto" w:fill="auto"/>
            <w:vAlign w:val="center"/>
          </w:tcPr>
          <w:p w14:paraId="48217C95" w14:textId="77777777" w:rsidR="00F13F34" w:rsidRPr="008F69A3" w:rsidRDefault="00F13F34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82906" w:rsidRPr="008F69A3" w14:paraId="67AA5109" w14:textId="77777777" w:rsidTr="002A5CD9">
        <w:trPr>
          <w:trHeight w:val="55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E8EEFFE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9A3F0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32FEA9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jc w:val="center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38607662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ind w:left="709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82906" w:rsidRPr="008F69A3" w14:paraId="6A728F97" w14:textId="77777777" w:rsidTr="002A5CD9">
        <w:trPr>
          <w:trHeight w:val="578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0BF3B265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F844A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52DC2E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jc w:val="center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52D5AD9F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ind w:left="709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82906" w:rsidRPr="008F69A3" w14:paraId="1845C4F1" w14:textId="77777777" w:rsidTr="008F69A3">
        <w:trPr>
          <w:trHeight w:val="589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47FB8419" w14:textId="059A1479" w:rsidR="0073578C" w:rsidRPr="008F69A3" w:rsidRDefault="009C7050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放射性药品使用许可证</w:t>
            </w:r>
            <w:r w:rsidR="0073578C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号及类别</w:t>
            </w:r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14:paraId="170790AC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182906" w:rsidRPr="008F69A3" w14:paraId="761B5FD1" w14:textId="77777777" w:rsidTr="008F69A3">
        <w:trPr>
          <w:trHeight w:val="566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47A11CB4" w14:textId="6C4A9DF1" w:rsidR="0073578C" w:rsidRPr="008F69A3" w:rsidRDefault="00182906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正电子类放射性药品备案</w:t>
            </w:r>
            <w:r w:rsidR="0073578C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批件号</w:t>
            </w:r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14:paraId="0AD7065A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73578C" w:rsidRPr="008F69A3" w14:paraId="7FDDC136" w14:textId="77777777" w:rsidTr="00BE1E9D">
        <w:trPr>
          <w:trHeight w:val="2189"/>
        </w:trPr>
        <w:tc>
          <w:tcPr>
            <w:tcW w:w="1033" w:type="dxa"/>
            <w:vMerge w:val="restart"/>
            <w:shd w:val="clear" w:color="auto" w:fill="auto"/>
            <w:vAlign w:val="center"/>
          </w:tcPr>
          <w:p w14:paraId="1337CCD0" w14:textId="6DFD92F1" w:rsidR="0073578C" w:rsidRPr="008F69A3" w:rsidRDefault="008103E8" w:rsidP="0053388D">
            <w:pPr>
              <w:tabs>
                <w:tab w:val="left" w:pos="1276"/>
              </w:tabs>
              <w:adjustRightInd w:val="0"/>
              <w:snapToGrid w:val="0"/>
              <w:jc w:val="center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申请制备</w:t>
            </w:r>
            <w:r w:rsidR="00DF27DA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的</w:t>
            </w: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正电子类放射性药品</w:t>
            </w:r>
            <w:r w:rsidR="0073578C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EB91304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药品通用名称：</w:t>
            </w:r>
          </w:p>
          <w:p w14:paraId="7D1B56EB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药品英文名/拉丁名：</w:t>
            </w:r>
          </w:p>
          <w:p w14:paraId="1CE266BD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剂型：</w:t>
            </w:r>
          </w:p>
          <w:p w14:paraId="348C33C2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药品有效期：</w:t>
            </w:r>
          </w:p>
          <w:p w14:paraId="01AA5DD1" w14:textId="48CB874A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药品标准：</w:t>
            </w:r>
          </w:p>
        </w:tc>
      </w:tr>
      <w:tr w:rsidR="0073578C" w:rsidRPr="008F69A3" w14:paraId="75B21959" w14:textId="77777777" w:rsidTr="008F69A3">
        <w:trPr>
          <w:trHeight w:val="2465"/>
        </w:trPr>
        <w:tc>
          <w:tcPr>
            <w:tcW w:w="1033" w:type="dxa"/>
            <w:vMerge/>
            <w:shd w:val="clear" w:color="auto" w:fill="auto"/>
            <w:vAlign w:val="center"/>
          </w:tcPr>
          <w:p w14:paraId="794A2DD9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ind w:left="709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DCDE587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制备药品科室名称：</w:t>
            </w:r>
          </w:p>
          <w:p w14:paraId="4EEB4415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制备地点：</w:t>
            </w:r>
          </w:p>
          <w:p w14:paraId="329FC3E1" w14:textId="006324B9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科室负责人</w:t>
            </w:r>
            <w:r w:rsidR="00BE1E9D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及联系电话</w:t>
            </w: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362A57F2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负责药品制备的专职技术人员：</w:t>
            </w:r>
          </w:p>
          <w:p w14:paraId="117CA427" w14:textId="77777777" w:rsidR="0073578C" w:rsidRPr="008F69A3" w:rsidRDefault="0073578C" w:rsidP="008F69A3">
            <w:pPr>
              <w:tabs>
                <w:tab w:val="left" w:pos="1276"/>
              </w:tabs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负责药品质量控制的专职技术人员：</w:t>
            </w:r>
          </w:p>
        </w:tc>
      </w:tr>
      <w:tr w:rsidR="0073578C" w:rsidRPr="008F69A3" w14:paraId="075B3089" w14:textId="77777777" w:rsidTr="00BE1E9D">
        <w:trPr>
          <w:trHeight w:val="1275"/>
        </w:trPr>
        <w:tc>
          <w:tcPr>
            <w:tcW w:w="1033" w:type="dxa"/>
            <w:vMerge/>
            <w:shd w:val="clear" w:color="auto" w:fill="auto"/>
            <w:vAlign w:val="center"/>
          </w:tcPr>
          <w:p w14:paraId="4C83597A" w14:textId="77777777" w:rsidR="0073578C" w:rsidRPr="008F69A3" w:rsidRDefault="0073578C" w:rsidP="0053388D">
            <w:pPr>
              <w:tabs>
                <w:tab w:val="left" w:pos="1276"/>
              </w:tabs>
              <w:adjustRightInd w:val="0"/>
              <w:snapToGrid w:val="0"/>
              <w:ind w:left="709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14:paraId="660C77C2" w14:textId="42B2474E" w:rsidR="0073578C" w:rsidRPr="008F69A3" w:rsidRDefault="00576E35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所用</w:t>
            </w:r>
            <w:r w:rsidR="0073578C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合成模块的生产商、型号、序列号：</w:t>
            </w:r>
          </w:p>
        </w:tc>
      </w:tr>
      <w:tr w:rsidR="008103E8" w:rsidRPr="008F69A3" w14:paraId="6A24C939" w14:textId="77777777" w:rsidTr="00FE014B">
        <w:trPr>
          <w:trHeight w:val="2117"/>
        </w:trPr>
        <w:tc>
          <w:tcPr>
            <w:tcW w:w="9396" w:type="dxa"/>
            <w:gridSpan w:val="5"/>
            <w:shd w:val="clear" w:color="auto" w:fill="auto"/>
            <w:vAlign w:val="center"/>
          </w:tcPr>
          <w:p w14:paraId="7EE2E966" w14:textId="35899313" w:rsidR="008103E8" w:rsidRPr="008F69A3" w:rsidRDefault="008103E8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申请单位</w:t>
            </w:r>
            <w:r w:rsidR="00A97A16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（</w:t>
            </w: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盖章</w:t>
            </w:r>
            <w:r w:rsidR="00A97A16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4533AF50" w14:textId="77777777" w:rsidR="004F2584" w:rsidRDefault="004F2584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</w:pPr>
          </w:p>
          <w:p w14:paraId="6D39B029" w14:textId="77777777" w:rsidR="0003166B" w:rsidRPr="008F69A3" w:rsidRDefault="0003166B" w:rsidP="0053388D">
            <w:pPr>
              <w:tabs>
                <w:tab w:val="left" w:pos="1276"/>
              </w:tabs>
              <w:adjustRightInd w:val="0"/>
              <w:snapToGrid w:val="0"/>
              <w:jc w:val="lef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</w:p>
          <w:p w14:paraId="6AD96CAC" w14:textId="71429750" w:rsidR="004F2584" w:rsidRPr="008F69A3" w:rsidRDefault="0003166B" w:rsidP="0003166B">
            <w:pPr>
              <w:tabs>
                <w:tab w:val="left" w:pos="1276"/>
              </w:tabs>
              <w:wordWrap w:val="0"/>
              <w:adjustRightInd w:val="0"/>
              <w:snapToGrid w:val="0"/>
              <w:jc w:val="righ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主管院长</w:t>
            </w:r>
            <w:r w:rsidR="00A97A16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（</w:t>
            </w:r>
            <w:r w:rsidR="008103E8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签字</w:t>
            </w:r>
            <w:r w:rsidR="00A97A16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>）</w:t>
            </w:r>
            <w:r w:rsidR="00BE1E9D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 w14:paraId="2DBDEC73" w14:textId="52E602F4" w:rsidR="008103E8" w:rsidRPr="008F69A3" w:rsidRDefault="008103E8" w:rsidP="0003166B">
            <w:pPr>
              <w:tabs>
                <w:tab w:val="left" w:pos="1276"/>
              </w:tabs>
              <w:adjustRightInd w:val="0"/>
              <w:snapToGrid w:val="0"/>
              <w:ind w:right="280"/>
              <w:jc w:val="right"/>
              <w:rPr>
                <w:rFonts w:ascii="仿宋_GB2312" w:eastAsia="仿宋_GB2312" w:cstheme="minorHAnsi"/>
                <w:color w:val="000000"/>
                <w:kern w:val="0"/>
                <w:sz w:val="28"/>
                <w:szCs w:val="28"/>
              </w:rPr>
            </w:pP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 xml:space="preserve">日期：  </w:t>
            </w:r>
            <w:r w:rsidR="00BE1E9D"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F69A3">
              <w:rPr>
                <w:rFonts w:ascii="仿宋_GB2312" w:eastAsia="仿宋_GB2312" w:cstheme="minorHAnsi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</w:tbl>
    <w:p w14:paraId="73F9FA09" w14:textId="77777777" w:rsidR="0073578C" w:rsidRPr="0051424E" w:rsidRDefault="0073578C" w:rsidP="0053388D">
      <w:pPr>
        <w:tabs>
          <w:tab w:val="left" w:pos="1276"/>
        </w:tabs>
        <w:adjustRightInd w:val="0"/>
        <w:snapToGrid w:val="0"/>
        <w:ind w:left="709"/>
        <w:jc w:val="left"/>
        <w:rPr>
          <w:rFonts w:eastAsia="仿宋_GB2312" w:cstheme="minorHAnsi"/>
          <w:color w:val="000000"/>
          <w:kern w:val="0"/>
          <w:sz w:val="32"/>
          <w:szCs w:val="32"/>
        </w:rPr>
      </w:pPr>
    </w:p>
    <w:sectPr w:rsidR="0073578C" w:rsidRPr="00514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555E2" w14:textId="77777777" w:rsidR="008D10C2" w:rsidRDefault="008D10C2" w:rsidP="004E6C85">
      <w:r>
        <w:separator/>
      </w:r>
    </w:p>
  </w:endnote>
  <w:endnote w:type="continuationSeparator" w:id="0">
    <w:p w14:paraId="08275E1E" w14:textId="77777777" w:rsidR="008D10C2" w:rsidRDefault="008D10C2" w:rsidP="004E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BCE81" w14:textId="77777777" w:rsidR="008D10C2" w:rsidRDefault="008D10C2" w:rsidP="004E6C85">
      <w:r>
        <w:separator/>
      </w:r>
    </w:p>
  </w:footnote>
  <w:footnote w:type="continuationSeparator" w:id="0">
    <w:p w14:paraId="0163261F" w14:textId="77777777" w:rsidR="008D10C2" w:rsidRDefault="008D10C2" w:rsidP="004E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A93"/>
    <w:multiLevelType w:val="hybridMultilevel"/>
    <w:tmpl w:val="AA82D788"/>
    <w:lvl w:ilvl="0" w:tplc="550C3F96">
      <w:start w:val="1"/>
      <w:numFmt w:val="decimal"/>
      <w:lvlText w:val="%1）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>
    <w:nsid w:val="1B7213FD"/>
    <w:multiLevelType w:val="hybridMultilevel"/>
    <w:tmpl w:val="FBF0EFD2"/>
    <w:lvl w:ilvl="0" w:tplc="B14EAE10">
      <w:start w:val="1"/>
      <w:numFmt w:val="decimal"/>
      <w:lvlText w:val="%1.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242A1175"/>
    <w:multiLevelType w:val="hybridMultilevel"/>
    <w:tmpl w:val="CC20927A"/>
    <w:lvl w:ilvl="0" w:tplc="B14EAE10">
      <w:start w:val="1"/>
      <w:numFmt w:val="decimal"/>
      <w:lvlText w:val="%1."/>
      <w:lvlJc w:val="left"/>
      <w:pPr>
        <w:ind w:left="11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27A7595C"/>
    <w:multiLevelType w:val="hybridMultilevel"/>
    <w:tmpl w:val="CDF024DE"/>
    <w:lvl w:ilvl="0" w:tplc="B14EAE10">
      <w:start w:val="1"/>
      <w:numFmt w:val="decimal"/>
      <w:lvlText w:val="%1."/>
      <w:lvlJc w:val="left"/>
      <w:pPr>
        <w:ind w:left="1120" w:hanging="480"/>
      </w:pPr>
      <w:rPr>
        <w:rFonts w:hint="eastAsia"/>
      </w:rPr>
    </w:lvl>
    <w:lvl w:ilvl="1" w:tplc="D0A600E0">
      <w:start w:val="1"/>
      <w:numFmt w:val="decimal"/>
      <w:lvlText w:val="%2．"/>
      <w:lvlJc w:val="left"/>
      <w:pPr>
        <w:ind w:left="18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492D0030"/>
    <w:multiLevelType w:val="hybridMultilevel"/>
    <w:tmpl w:val="D4382832"/>
    <w:lvl w:ilvl="0" w:tplc="B14EAE10">
      <w:start w:val="1"/>
      <w:numFmt w:val="decimal"/>
      <w:lvlText w:val="%1."/>
      <w:lvlJc w:val="left"/>
      <w:pPr>
        <w:ind w:left="1187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lowerLetter"/>
      <w:lvlText w:val="%5)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lowerLetter"/>
      <w:lvlText w:val="%8)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>
    <w:nsid w:val="733C04C5"/>
    <w:multiLevelType w:val="hybridMultilevel"/>
    <w:tmpl w:val="E71EFBD8"/>
    <w:lvl w:ilvl="0" w:tplc="9E8E57AC">
      <w:start w:val="3"/>
      <w:numFmt w:val="decimal"/>
      <w:lvlText w:val="%1.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9C"/>
    <w:rsid w:val="0003166B"/>
    <w:rsid w:val="00046628"/>
    <w:rsid w:val="00113450"/>
    <w:rsid w:val="00131D3E"/>
    <w:rsid w:val="00142142"/>
    <w:rsid w:val="00182906"/>
    <w:rsid w:val="0018582C"/>
    <w:rsid w:val="00242E8B"/>
    <w:rsid w:val="002640BC"/>
    <w:rsid w:val="002A5CD9"/>
    <w:rsid w:val="00306E37"/>
    <w:rsid w:val="0031597D"/>
    <w:rsid w:val="0034333F"/>
    <w:rsid w:val="003E611E"/>
    <w:rsid w:val="004038CC"/>
    <w:rsid w:val="0045658A"/>
    <w:rsid w:val="004837B3"/>
    <w:rsid w:val="004C0B7A"/>
    <w:rsid w:val="004D0352"/>
    <w:rsid w:val="004E6C85"/>
    <w:rsid w:val="004F2584"/>
    <w:rsid w:val="00504F3D"/>
    <w:rsid w:val="005064DF"/>
    <w:rsid w:val="0050738D"/>
    <w:rsid w:val="0051424E"/>
    <w:rsid w:val="0053388D"/>
    <w:rsid w:val="00570DB1"/>
    <w:rsid w:val="00573552"/>
    <w:rsid w:val="00576E35"/>
    <w:rsid w:val="005B5EE6"/>
    <w:rsid w:val="005F5B1A"/>
    <w:rsid w:val="00612F78"/>
    <w:rsid w:val="0073578C"/>
    <w:rsid w:val="00781CA1"/>
    <w:rsid w:val="00796E41"/>
    <w:rsid w:val="007E2ABD"/>
    <w:rsid w:val="007F3D04"/>
    <w:rsid w:val="008103E8"/>
    <w:rsid w:val="00883C89"/>
    <w:rsid w:val="00886B9C"/>
    <w:rsid w:val="008963DD"/>
    <w:rsid w:val="008D10C2"/>
    <w:rsid w:val="008F69A3"/>
    <w:rsid w:val="0093264C"/>
    <w:rsid w:val="00975A38"/>
    <w:rsid w:val="009B6F53"/>
    <w:rsid w:val="009C5D36"/>
    <w:rsid w:val="009C7050"/>
    <w:rsid w:val="00A71D97"/>
    <w:rsid w:val="00A97A16"/>
    <w:rsid w:val="00AC54DF"/>
    <w:rsid w:val="00B35C19"/>
    <w:rsid w:val="00B60CC7"/>
    <w:rsid w:val="00B63823"/>
    <w:rsid w:val="00BB219C"/>
    <w:rsid w:val="00BE1E9D"/>
    <w:rsid w:val="00C73D90"/>
    <w:rsid w:val="00C848F5"/>
    <w:rsid w:val="00CC3E1C"/>
    <w:rsid w:val="00D10C84"/>
    <w:rsid w:val="00D25D65"/>
    <w:rsid w:val="00D95BDB"/>
    <w:rsid w:val="00DF27DA"/>
    <w:rsid w:val="00E067DA"/>
    <w:rsid w:val="00EA7AC8"/>
    <w:rsid w:val="00ED3FE8"/>
    <w:rsid w:val="00F07119"/>
    <w:rsid w:val="00F13C0A"/>
    <w:rsid w:val="00F13F34"/>
    <w:rsid w:val="00F230A4"/>
    <w:rsid w:val="00F671C5"/>
    <w:rsid w:val="00FA3B39"/>
    <w:rsid w:val="00FC020F"/>
    <w:rsid w:val="00FE014B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C85"/>
    <w:rPr>
      <w:sz w:val="18"/>
      <w:szCs w:val="18"/>
    </w:rPr>
  </w:style>
  <w:style w:type="paragraph" w:styleId="a5">
    <w:name w:val="List Paragraph"/>
    <w:basedOn w:val="a"/>
    <w:uiPriority w:val="34"/>
    <w:qFormat/>
    <w:rsid w:val="00D25D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C85"/>
    <w:rPr>
      <w:sz w:val="18"/>
      <w:szCs w:val="18"/>
    </w:rPr>
  </w:style>
  <w:style w:type="paragraph" w:styleId="a5">
    <w:name w:val="List Paragraph"/>
    <w:basedOn w:val="a"/>
    <w:uiPriority w:val="34"/>
    <w:qFormat/>
    <w:rsid w:val="00D25D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yanling</cp:lastModifiedBy>
  <cp:revision>36</cp:revision>
  <dcterms:created xsi:type="dcterms:W3CDTF">2020-01-15T07:20:00Z</dcterms:created>
  <dcterms:modified xsi:type="dcterms:W3CDTF">2020-04-22T06:44:00Z</dcterms:modified>
</cp:coreProperties>
</file>