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309" w:rsidRDefault="00B53309" w:rsidP="00B53309">
      <w:pPr>
        <w:spacing w:line="600" w:lineRule="exact"/>
        <w:jc w:val="left"/>
        <w:rPr>
          <w:rFonts w:ascii="仿宋_GB2312" w:eastAsia="仿宋_GB2312" w:hAnsi="宋体" w:hint="eastAsia"/>
          <w:bCs/>
          <w:sz w:val="40"/>
          <w:szCs w:val="32"/>
        </w:rPr>
      </w:pPr>
      <w:r w:rsidRPr="00B53309">
        <w:rPr>
          <w:rFonts w:ascii="仿宋_GB2312" w:eastAsia="仿宋_GB2312" w:hAnsi="宋体" w:hint="eastAsia"/>
          <w:bCs/>
          <w:sz w:val="40"/>
          <w:szCs w:val="32"/>
        </w:rPr>
        <w:t>附件1</w:t>
      </w:r>
    </w:p>
    <w:p w:rsidR="00B53309" w:rsidRPr="00B53309" w:rsidRDefault="00B53309" w:rsidP="00B53309">
      <w:pPr>
        <w:spacing w:line="600" w:lineRule="exact"/>
        <w:jc w:val="left"/>
        <w:rPr>
          <w:rFonts w:ascii="仿宋_GB2312" w:eastAsia="仿宋_GB2312" w:hAnsi="宋体" w:hint="eastAsia"/>
          <w:bCs/>
          <w:sz w:val="40"/>
          <w:szCs w:val="32"/>
        </w:rPr>
      </w:pPr>
      <w:bookmarkStart w:id="0" w:name="_GoBack"/>
      <w:bookmarkEnd w:id="0"/>
    </w:p>
    <w:p w:rsidR="009043A5" w:rsidRPr="009043A5" w:rsidRDefault="009043A5" w:rsidP="00426D48">
      <w:pPr>
        <w:spacing w:line="600" w:lineRule="exact"/>
        <w:jc w:val="center"/>
        <w:rPr>
          <w:rFonts w:ascii="仿宋_GB2312" w:eastAsia="仿宋_GB2312" w:hAnsi="宋体"/>
          <w:b/>
          <w:bCs/>
          <w:sz w:val="40"/>
          <w:szCs w:val="32"/>
        </w:rPr>
      </w:pPr>
      <w:r w:rsidRPr="009043A5">
        <w:rPr>
          <w:rFonts w:ascii="仿宋_GB2312" w:eastAsia="仿宋_GB2312" w:hAnsi="宋体" w:hint="eastAsia"/>
          <w:b/>
          <w:bCs/>
          <w:sz w:val="40"/>
          <w:szCs w:val="32"/>
        </w:rPr>
        <w:t>北京市</w:t>
      </w:r>
      <w:r w:rsidR="007D158A" w:rsidRPr="009043A5">
        <w:rPr>
          <w:rFonts w:ascii="仿宋_GB2312" w:eastAsia="仿宋_GB2312" w:hAnsi="宋体" w:hint="eastAsia"/>
          <w:b/>
          <w:bCs/>
          <w:sz w:val="40"/>
          <w:szCs w:val="32"/>
        </w:rPr>
        <w:t>医疗器械病毒灭活工艺验证检查指南</w:t>
      </w:r>
    </w:p>
    <w:p w:rsidR="002F44E7" w:rsidRPr="009043A5" w:rsidRDefault="007D158A" w:rsidP="00426D48">
      <w:pPr>
        <w:spacing w:line="600" w:lineRule="exact"/>
        <w:jc w:val="center"/>
        <w:rPr>
          <w:rFonts w:ascii="仿宋_GB2312" w:eastAsia="仿宋_GB2312" w:hAnsi="宋体"/>
          <w:b/>
          <w:bCs/>
          <w:sz w:val="36"/>
          <w:szCs w:val="32"/>
        </w:rPr>
      </w:pPr>
      <w:r w:rsidRPr="009043A5">
        <w:rPr>
          <w:rFonts w:ascii="仿宋_GB2312" w:eastAsia="仿宋_GB2312" w:hAnsi="宋体" w:hint="eastAsia"/>
          <w:b/>
          <w:bCs/>
          <w:sz w:val="36"/>
          <w:szCs w:val="32"/>
        </w:rPr>
        <w:t>（</w:t>
      </w:r>
      <w:r w:rsidR="00AA58C6" w:rsidRPr="009043A5">
        <w:rPr>
          <w:rFonts w:ascii="仿宋_GB2312" w:eastAsia="仿宋_GB2312" w:hAnsi="宋体" w:hint="eastAsia"/>
          <w:b/>
          <w:bCs/>
          <w:sz w:val="36"/>
          <w:szCs w:val="32"/>
        </w:rPr>
        <w:t>征求意见稿</w:t>
      </w:r>
      <w:r w:rsidRPr="009043A5">
        <w:rPr>
          <w:rFonts w:ascii="仿宋_GB2312" w:eastAsia="仿宋_GB2312" w:hAnsi="宋体" w:hint="eastAsia"/>
          <w:b/>
          <w:bCs/>
          <w:sz w:val="36"/>
          <w:szCs w:val="32"/>
        </w:rPr>
        <w:t>）</w:t>
      </w:r>
    </w:p>
    <w:p w:rsidR="00426D48" w:rsidRPr="009043A5" w:rsidRDefault="00426D48" w:rsidP="00426D48">
      <w:pPr>
        <w:pStyle w:val="a3"/>
        <w:spacing w:line="600" w:lineRule="exact"/>
        <w:ind w:firstLineChars="0" w:firstLine="510"/>
        <w:jc w:val="left"/>
        <w:rPr>
          <w:rFonts w:ascii="仿宋_GB2312" w:eastAsia="仿宋_GB2312" w:cs="仿宋_GB2312"/>
          <w:bCs/>
          <w:sz w:val="28"/>
          <w:szCs w:val="28"/>
        </w:rPr>
      </w:pPr>
    </w:p>
    <w:p w:rsidR="007D158A" w:rsidRPr="009043A5" w:rsidRDefault="007D158A" w:rsidP="00426D48">
      <w:pPr>
        <w:pStyle w:val="a3"/>
        <w:spacing w:line="600" w:lineRule="exact"/>
        <w:ind w:firstLineChars="0" w:firstLine="510"/>
        <w:jc w:val="left"/>
        <w:rPr>
          <w:rFonts w:ascii="仿宋_GB2312" w:eastAsia="仿宋_GB2312" w:hAnsi="宋体"/>
          <w:sz w:val="28"/>
          <w:szCs w:val="28"/>
        </w:rPr>
      </w:pPr>
      <w:r w:rsidRPr="009043A5">
        <w:rPr>
          <w:rFonts w:ascii="仿宋_GB2312" w:eastAsia="仿宋_GB2312" w:cs="仿宋_GB2312" w:hint="eastAsia"/>
          <w:bCs/>
          <w:sz w:val="28"/>
          <w:szCs w:val="28"/>
        </w:rPr>
        <w:t>同种异体植入性医疗器械和</w:t>
      </w:r>
      <w:r w:rsidR="00A56E71" w:rsidRPr="009043A5">
        <w:rPr>
          <w:rFonts w:ascii="仿宋_GB2312" w:eastAsia="仿宋_GB2312" w:hint="eastAsia"/>
          <w:color w:val="000000"/>
          <w:spacing w:val="4"/>
          <w:sz w:val="28"/>
          <w:szCs w:val="28"/>
        </w:rPr>
        <w:t>动物源性</w:t>
      </w:r>
      <w:r w:rsidRPr="009043A5">
        <w:rPr>
          <w:rFonts w:ascii="仿宋_GB2312" w:eastAsia="仿宋_GB2312" w:cs="仿宋_GB2312" w:hint="eastAsia"/>
          <w:bCs/>
          <w:sz w:val="28"/>
          <w:szCs w:val="28"/>
        </w:rPr>
        <w:t>医疗器械作为高风险医疗器</w:t>
      </w:r>
      <w:r w:rsidR="00FD130A" w:rsidRPr="009043A5">
        <w:rPr>
          <w:rFonts w:ascii="仿宋_GB2312" w:eastAsia="仿宋_GB2312" w:hAnsi="宋体" w:hint="eastAsia"/>
          <w:sz w:val="28"/>
          <w:szCs w:val="28"/>
        </w:rPr>
        <w:t>械</w:t>
      </w:r>
      <w:r w:rsidRPr="009043A5">
        <w:rPr>
          <w:rFonts w:ascii="仿宋_GB2312" w:eastAsia="仿宋_GB2312" w:hAnsi="宋体" w:hint="eastAsia"/>
          <w:sz w:val="28"/>
          <w:szCs w:val="28"/>
        </w:rPr>
        <w:t>，</w:t>
      </w:r>
      <w:r w:rsidR="004A15E8" w:rsidRPr="009043A5">
        <w:rPr>
          <w:rFonts w:ascii="仿宋_GB2312" w:eastAsia="仿宋_GB2312" w:hAnsi="宋体" w:hint="eastAsia"/>
          <w:sz w:val="28"/>
          <w:szCs w:val="28"/>
        </w:rPr>
        <w:t>其质量至关重要。</w:t>
      </w:r>
      <w:r w:rsidR="00FD130A" w:rsidRPr="009043A5">
        <w:rPr>
          <w:rFonts w:ascii="仿宋_GB2312" w:eastAsia="仿宋_GB2312" w:hAnsi="宋体" w:hint="eastAsia"/>
          <w:sz w:val="28"/>
          <w:szCs w:val="28"/>
        </w:rPr>
        <w:t>其</w:t>
      </w:r>
      <w:r w:rsidRPr="009043A5">
        <w:rPr>
          <w:rFonts w:ascii="仿宋_GB2312" w:eastAsia="仿宋_GB2312" w:hAnsi="宋体" w:hint="eastAsia"/>
          <w:sz w:val="28"/>
          <w:szCs w:val="28"/>
        </w:rPr>
        <w:t>与普通的无菌医疗器械的主要区别在于病毒是否已被</w:t>
      </w:r>
      <w:r w:rsidR="00FD130A" w:rsidRPr="009043A5">
        <w:rPr>
          <w:rFonts w:ascii="仿宋_GB2312" w:eastAsia="仿宋_GB2312" w:hAnsi="宋体" w:hint="eastAsia"/>
          <w:sz w:val="28"/>
          <w:szCs w:val="28"/>
        </w:rPr>
        <w:t>完全</w:t>
      </w:r>
      <w:r w:rsidRPr="009043A5">
        <w:rPr>
          <w:rFonts w:ascii="仿宋_GB2312" w:eastAsia="仿宋_GB2312" w:hAnsi="宋体" w:hint="eastAsia"/>
          <w:sz w:val="28"/>
          <w:szCs w:val="28"/>
        </w:rPr>
        <w:t>灭活</w:t>
      </w:r>
      <w:r w:rsidR="00FD130A" w:rsidRPr="009043A5">
        <w:rPr>
          <w:rFonts w:ascii="仿宋_GB2312" w:eastAsia="仿宋_GB2312" w:hAnsi="宋体" w:hint="eastAsia"/>
          <w:sz w:val="28"/>
          <w:szCs w:val="28"/>
        </w:rPr>
        <w:t>，</w:t>
      </w:r>
      <w:r w:rsidR="004A15E8" w:rsidRPr="009043A5">
        <w:rPr>
          <w:rFonts w:ascii="仿宋_GB2312" w:eastAsia="仿宋_GB2312" w:hAnsi="宋体" w:hint="eastAsia"/>
          <w:sz w:val="28"/>
          <w:szCs w:val="28"/>
        </w:rPr>
        <w:t>未灭活的产品应用到人体</w:t>
      </w:r>
      <w:r w:rsidR="00892452" w:rsidRPr="009043A5">
        <w:rPr>
          <w:rFonts w:ascii="仿宋_GB2312" w:eastAsia="仿宋_GB2312" w:hAnsi="宋体"/>
          <w:sz w:val="28"/>
          <w:szCs w:val="28"/>
        </w:rPr>
        <w:t>则会增加病毒传播和免疫原性等方面的安全风险，且存在材料表征上的困难，</w:t>
      </w:r>
      <w:r w:rsidRPr="009043A5">
        <w:rPr>
          <w:rFonts w:ascii="仿宋_GB2312" w:eastAsia="仿宋_GB2312" w:hAnsi="宋体" w:hint="eastAsia"/>
          <w:sz w:val="28"/>
          <w:szCs w:val="28"/>
        </w:rPr>
        <w:t>因此</w:t>
      </w:r>
      <w:r w:rsidR="00FD130A" w:rsidRPr="009043A5">
        <w:rPr>
          <w:rFonts w:ascii="仿宋_GB2312" w:eastAsia="仿宋_GB2312" w:hAnsi="宋体" w:hint="eastAsia"/>
          <w:sz w:val="28"/>
          <w:szCs w:val="28"/>
        </w:rPr>
        <w:t>医疗器械</w:t>
      </w:r>
      <w:r w:rsidRPr="009043A5">
        <w:rPr>
          <w:rFonts w:ascii="仿宋_GB2312" w:eastAsia="仿宋_GB2312" w:hAnsi="宋体" w:hint="eastAsia"/>
          <w:sz w:val="28"/>
          <w:szCs w:val="28"/>
        </w:rPr>
        <w:t>病毒灭活工艺控制显得尤为重要。</w:t>
      </w:r>
      <w:bookmarkStart w:id="1" w:name="_Hlk486168026"/>
      <w:r w:rsidRPr="009043A5">
        <w:rPr>
          <w:rFonts w:ascii="仿宋_GB2312" w:eastAsia="仿宋_GB2312" w:hAnsi="宋体" w:hint="eastAsia"/>
          <w:sz w:val="28"/>
          <w:szCs w:val="28"/>
        </w:rPr>
        <w:t>《医疗器械生产质量管理规范》及其配套附录、现场检查指导原则中</w:t>
      </w:r>
      <w:r w:rsidR="00FD130A" w:rsidRPr="009043A5">
        <w:rPr>
          <w:rFonts w:ascii="仿宋_GB2312" w:eastAsia="仿宋_GB2312" w:hAnsi="宋体" w:hint="eastAsia"/>
          <w:sz w:val="28"/>
          <w:szCs w:val="28"/>
        </w:rPr>
        <w:t>均</w:t>
      </w:r>
      <w:r w:rsidRPr="009043A5">
        <w:rPr>
          <w:rFonts w:ascii="仿宋_GB2312" w:eastAsia="仿宋_GB2312" w:hAnsi="宋体" w:hint="eastAsia"/>
          <w:sz w:val="28"/>
          <w:szCs w:val="28"/>
        </w:rPr>
        <w:t>对</w:t>
      </w:r>
      <w:r w:rsidR="00FD130A" w:rsidRPr="009043A5">
        <w:rPr>
          <w:rFonts w:ascii="仿宋_GB2312" w:eastAsia="仿宋_GB2312" w:hAnsi="宋体" w:hint="eastAsia"/>
          <w:sz w:val="28"/>
          <w:szCs w:val="28"/>
        </w:rPr>
        <w:t>医疗器械</w:t>
      </w:r>
      <w:r w:rsidRPr="009043A5">
        <w:rPr>
          <w:rFonts w:ascii="仿宋_GB2312" w:eastAsia="仿宋_GB2312" w:hAnsi="宋体" w:hint="eastAsia"/>
          <w:sz w:val="28"/>
          <w:szCs w:val="28"/>
        </w:rPr>
        <w:t>病毒灭活提出了明确的要求。</w:t>
      </w:r>
      <w:bookmarkEnd w:id="1"/>
    </w:p>
    <w:p w:rsidR="00564464" w:rsidRPr="009043A5" w:rsidRDefault="007D158A" w:rsidP="00426D48">
      <w:pPr>
        <w:spacing w:line="600" w:lineRule="exact"/>
        <w:ind w:firstLine="630"/>
        <w:rPr>
          <w:rFonts w:ascii="仿宋_GB2312" w:eastAsia="仿宋_GB2312" w:hAnsi="宋体"/>
          <w:sz w:val="28"/>
          <w:szCs w:val="28"/>
        </w:rPr>
      </w:pPr>
      <w:r w:rsidRPr="009043A5">
        <w:rPr>
          <w:rFonts w:ascii="仿宋_GB2312" w:eastAsia="仿宋_GB2312" w:hAnsi="宋体" w:hint="eastAsia"/>
          <w:sz w:val="28"/>
          <w:szCs w:val="28"/>
        </w:rPr>
        <w:t>本检查指南</w:t>
      </w:r>
      <w:r w:rsidR="00564464" w:rsidRPr="009043A5">
        <w:rPr>
          <w:rFonts w:ascii="仿宋_GB2312" w:eastAsia="仿宋_GB2312" w:hAnsi="宋体" w:hint="eastAsia"/>
          <w:sz w:val="28"/>
          <w:szCs w:val="28"/>
        </w:rPr>
        <w:t>归纳了医疗器械生产过程中特定病毒灭活工艺的效果进行验证的一般要求，</w:t>
      </w:r>
      <w:r w:rsidRPr="009043A5">
        <w:rPr>
          <w:rFonts w:ascii="仿宋_GB2312" w:eastAsia="仿宋_GB2312" w:hAnsi="宋体" w:hint="eastAsia"/>
          <w:sz w:val="28"/>
          <w:szCs w:val="28"/>
        </w:rPr>
        <w:t>旨在帮助北京市医疗器械监管人员增强对</w:t>
      </w:r>
      <w:r w:rsidR="00564464" w:rsidRPr="009043A5">
        <w:rPr>
          <w:rFonts w:ascii="仿宋_GB2312" w:eastAsia="仿宋_GB2312" w:hAnsi="宋体" w:hint="eastAsia"/>
          <w:sz w:val="28"/>
          <w:szCs w:val="28"/>
        </w:rPr>
        <w:t>病毒灭活</w:t>
      </w:r>
      <w:r w:rsidRPr="009043A5">
        <w:rPr>
          <w:rFonts w:ascii="仿宋_GB2312" w:eastAsia="仿宋_GB2312" w:hAnsi="宋体" w:hint="eastAsia"/>
          <w:sz w:val="28"/>
          <w:szCs w:val="28"/>
        </w:rPr>
        <w:t>知识的了解和学习，提高全市医疗器械监管人员对医疗器械</w:t>
      </w:r>
      <w:r w:rsidR="00564464" w:rsidRPr="009043A5">
        <w:rPr>
          <w:rFonts w:ascii="仿宋_GB2312" w:eastAsia="仿宋_GB2312" w:hAnsi="宋体" w:hint="eastAsia"/>
          <w:sz w:val="28"/>
          <w:szCs w:val="28"/>
        </w:rPr>
        <w:t>病毒灭活</w:t>
      </w:r>
      <w:r w:rsidR="00426D48" w:rsidRPr="009043A5">
        <w:rPr>
          <w:rFonts w:ascii="仿宋_GB2312" w:eastAsia="仿宋_GB2312" w:hAnsi="宋体" w:hint="eastAsia"/>
          <w:sz w:val="28"/>
          <w:szCs w:val="28"/>
        </w:rPr>
        <w:t>过程</w:t>
      </w:r>
      <w:r w:rsidRPr="009043A5">
        <w:rPr>
          <w:rFonts w:ascii="仿宋_GB2312" w:eastAsia="仿宋_GB2312" w:hAnsi="宋体" w:hint="eastAsia"/>
          <w:sz w:val="28"/>
          <w:szCs w:val="28"/>
        </w:rPr>
        <w:t>的监督检查水平。同时，为医疗器械生产企业加强对医疗器械</w:t>
      </w:r>
      <w:r w:rsidR="00564464" w:rsidRPr="009043A5">
        <w:rPr>
          <w:rFonts w:ascii="仿宋_GB2312" w:eastAsia="仿宋_GB2312" w:hAnsi="宋体" w:hint="eastAsia"/>
          <w:sz w:val="28"/>
          <w:szCs w:val="28"/>
        </w:rPr>
        <w:t>病毒灭活</w:t>
      </w:r>
      <w:r w:rsidRPr="009043A5">
        <w:rPr>
          <w:rFonts w:ascii="仿宋_GB2312" w:eastAsia="仿宋_GB2312" w:hAnsi="宋体" w:hint="eastAsia"/>
          <w:sz w:val="28"/>
          <w:szCs w:val="28"/>
        </w:rPr>
        <w:t>的管理提供参考。</w:t>
      </w:r>
      <w:r w:rsidR="00FD130A" w:rsidRPr="009043A5">
        <w:rPr>
          <w:rFonts w:ascii="仿宋_GB2312" w:eastAsia="仿宋_GB2312" w:hAnsi="宋体" w:hint="eastAsia"/>
          <w:sz w:val="28"/>
          <w:szCs w:val="28"/>
        </w:rPr>
        <w:t>医疗器械</w:t>
      </w:r>
      <w:r w:rsidR="00564464" w:rsidRPr="009043A5">
        <w:rPr>
          <w:rFonts w:ascii="仿宋_GB2312" w:eastAsia="仿宋_GB2312" w:hAnsi="宋体" w:hint="eastAsia"/>
          <w:sz w:val="28"/>
          <w:szCs w:val="28"/>
        </w:rPr>
        <w:t>生产企业应当依据具体产品的特性明确</w:t>
      </w:r>
      <w:r w:rsidR="00FD130A" w:rsidRPr="009043A5">
        <w:rPr>
          <w:rFonts w:ascii="仿宋_GB2312" w:eastAsia="仿宋_GB2312" w:hAnsi="宋体" w:hint="eastAsia"/>
          <w:sz w:val="28"/>
          <w:szCs w:val="28"/>
        </w:rPr>
        <w:t>所</w:t>
      </w:r>
      <w:r w:rsidR="00564464" w:rsidRPr="009043A5">
        <w:rPr>
          <w:rFonts w:ascii="仿宋_GB2312" w:eastAsia="仿宋_GB2312" w:hAnsi="宋体" w:hint="eastAsia"/>
          <w:sz w:val="28"/>
          <w:szCs w:val="28"/>
        </w:rPr>
        <w:t>采用的病毒灭活工艺及相关参数等要求</w:t>
      </w:r>
      <w:r w:rsidR="00FD130A" w:rsidRPr="009043A5">
        <w:rPr>
          <w:rFonts w:ascii="仿宋_GB2312" w:eastAsia="仿宋_GB2312" w:hAnsi="宋体" w:hint="eastAsia"/>
          <w:sz w:val="28"/>
          <w:szCs w:val="28"/>
        </w:rPr>
        <w:t>的适宜性</w:t>
      </w:r>
      <w:r w:rsidR="00564464" w:rsidRPr="009043A5">
        <w:rPr>
          <w:rFonts w:ascii="仿宋_GB2312" w:eastAsia="仿宋_GB2312" w:hAnsi="宋体" w:hint="eastAsia"/>
          <w:sz w:val="28"/>
          <w:szCs w:val="28"/>
        </w:rPr>
        <w:t>，如果有能够满足相关法规要求的其他方法，也可以采用，但是需要提供详细的研究资料和验证资料。</w:t>
      </w:r>
    </w:p>
    <w:p w:rsidR="007D158A" w:rsidRPr="009043A5" w:rsidRDefault="007D158A" w:rsidP="00426D48">
      <w:pPr>
        <w:spacing w:line="600" w:lineRule="exact"/>
        <w:ind w:firstLine="630"/>
        <w:rPr>
          <w:rFonts w:ascii="仿宋_GB2312" w:eastAsia="仿宋_GB2312" w:hAnsi="宋体"/>
          <w:sz w:val="28"/>
          <w:szCs w:val="28"/>
        </w:rPr>
      </w:pPr>
      <w:r w:rsidRPr="009043A5">
        <w:rPr>
          <w:rFonts w:ascii="仿宋_GB2312" w:eastAsia="仿宋_GB2312" w:hAnsi="宋体" w:hint="eastAsia"/>
          <w:sz w:val="28"/>
          <w:szCs w:val="28"/>
        </w:rPr>
        <w:t>当国家相关法规、标准、监管要求等发生变化时，应当重新修订以确保本检查指南持续符合要求。</w:t>
      </w:r>
    </w:p>
    <w:p w:rsidR="00564464" w:rsidRPr="009043A5" w:rsidRDefault="00564464" w:rsidP="00426D48">
      <w:pPr>
        <w:pStyle w:val="a3"/>
        <w:spacing w:line="600" w:lineRule="exact"/>
        <w:ind w:firstLine="560"/>
        <w:jc w:val="left"/>
        <w:rPr>
          <w:rFonts w:ascii="仿宋_GB2312" w:eastAsia="仿宋_GB2312" w:hAnsi="宋体"/>
          <w:sz w:val="28"/>
          <w:szCs w:val="28"/>
        </w:rPr>
      </w:pPr>
      <w:r w:rsidRPr="009043A5">
        <w:rPr>
          <w:rFonts w:ascii="仿宋_GB2312" w:eastAsia="仿宋_GB2312" w:hAnsi="宋体" w:hint="eastAsia"/>
          <w:sz w:val="28"/>
          <w:szCs w:val="28"/>
        </w:rPr>
        <w:t>一、适用范围</w:t>
      </w:r>
    </w:p>
    <w:p w:rsidR="00564464" w:rsidRPr="009043A5" w:rsidRDefault="00564464" w:rsidP="00426D48">
      <w:pPr>
        <w:pStyle w:val="a3"/>
        <w:spacing w:line="600" w:lineRule="exact"/>
        <w:ind w:firstLine="560"/>
        <w:jc w:val="left"/>
        <w:rPr>
          <w:rFonts w:ascii="仿宋_GB2312" w:eastAsia="仿宋_GB2312" w:hAnsi="宋体"/>
          <w:sz w:val="28"/>
          <w:szCs w:val="28"/>
        </w:rPr>
      </w:pPr>
      <w:r w:rsidRPr="009043A5">
        <w:rPr>
          <w:rFonts w:ascii="仿宋_GB2312" w:eastAsia="仿宋_GB2312" w:hAnsi="宋体" w:hint="eastAsia"/>
          <w:sz w:val="28"/>
          <w:szCs w:val="28"/>
        </w:rPr>
        <w:lastRenderedPageBreak/>
        <w:t>本检查指南可作为北京市药品监督管理局组织、实施医疗器械注册质量管理体系现场核查、《医疗器械生产许可证》现场核查、医疗器械生产监督检查等涉及医疗器械</w:t>
      </w:r>
      <w:r w:rsidRPr="009043A5">
        <w:rPr>
          <w:rFonts w:ascii="仿宋_GB2312" w:eastAsia="仿宋_GB2312" w:hAnsi="宋体" w:cs="Times New Roman" w:hint="eastAsia"/>
          <w:sz w:val="28"/>
          <w:szCs w:val="28"/>
        </w:rPr>
        <w:t>病毒灭活</w:t>
      </w:r>
      <w:r w:rsidR="0043464E" w:rsidRPr="009043A5">
        <w:rPr>
          <w:rFonts w:ascii="仿宋_GB2312" w:eastAsia="仿宋_GB2312" w:hAnsi="宋体" w:cs="Times New Roman" w:hint="eastAsia"/>
          <w:sz w:val="28"/>
          <w:szCs w:val="28"/>
        </w:rPr>
        <w:t>过程</w:t>
      </w:r>
      <w:r w:rsidRPr="009043A5">
        <w:rPr>
          <w:rFonts w:ascii="仿宋_GB2312" w:eastAsia="仿宋_GB2312" w:hAnsi="宋体" w:hint="eastAsia"/>
          <w:sz w:val="28"/>
          <w:szCs w:val="28"/>
        </w:rPr>
        <w:t>检查的参考资料。</w:t>
      </w:r>
    </w:p>
    <w:p w:rsidR="008E6A11" w:rsidRPr="009043A5" w:rsidRDefault="00564464" w:rsidP="00426D48">
      <w:pPr>
        <w:pStyle w:val="a3"/>
        <w:spacing w:line="600" w:lineRule="exact"/>
        <w:ind w:firstLine="560"/>
        <w:jc w:val="left"/>
        <w:rPr>
          <w:rFonts w:ascii="仿宋_GB2312" w:eastAsia="仿宋_GB2312" w:hAnsi="宋体"/>
          <w:sz w:val="28"/>
          <w:szCs w:val="28"/>
        </w:rPr>
      </w:pPr>
      <w:r w:rsidRPr="009043A5">
        <w:rPr>
          <w:rFonts w:ascii="仿宋_GB2312" w:eastAsia="仿宋_GB2312" w:hAnsi="宋体" w:hint="eastAsia"/>
          <w:sz w:val="28"/>
          <w:szCs w:val="28"/>
        </w:rPr>
        <w:t>二、检查要点</w:t>
      </w:r>
    </w:p>
    <w:p w:rsidR="008E6A11" w:rsidRPr="009043A5" w:rsidRDefault="008E6A11" w:rsidP="00426D48">
      <w:pPr>
        <w:pStyle w:val="a3"/>
        <w:spacing w:line="600" w:lineRule="exact"/>
        <w:ind w:firstLine="560"/>
        <w:jc w:val="left"/>
        <w:rPr>
          <w:rFonts w:ascii="仿宋_GB2312" w:eastAsia="仿宋_GB2312" w:hAnsi="宋体"/>
          <w:sz w:val="28"/>
          <w:szCs w:val="28"/>
        </w:rPr>
      </w:pPr>
      <w:r w:rsidRPr="009043A5">
        <w:rPr>
          <w:rFonts w:ascii="仿宋_GB2312" w:eastAsia="仿宋_GB2312" w:hAnsi="宋体" w:hint="eastAsia"/>
          <w:sz w:val="28"/>
          <w:szCs w:val="28"/>
        </w:rPr>
        <w:t>（一）原则要求</w:t>
      </w:r>
    </w:p>
    <w:p w:rsidR="008E6A11" w:rsidRPr="009043A5" w:rsidRDefault="00D53942" w:rsidP="00D53942">
      <w:pPr>
        <w:pStyle w:val="a3"/>
        <w:spacing w:line="600" w:lineRule="exact"/>
        <w:ind w:firstLine="560"/>
        <w:jc w:val="left"/>
        <w:rPr>
          <w:rFonts w:ascii="仿宋_GB2312" w:eastAsia="仿宋_GB2312" w:hAnsi="宋体"/>
          <w:sz w:val="28"/>
          <w:szCs w:val="28"/>
        </w:rPr>
      </w:pPr>
      <w:r w:rsidRPr="009043A5">
        <w:rPr>
          <w:rFonts w:ascii="仿宋_GB2312" w:eastAsia="仿宋_GB2312" w:hAnsi="宋体"/>
          <w:bCs/>
          <w:sz w:val="28"/>
          <w:szCs w:val="28"/>
        </w:rPr>
        <w:t>我国目前对同种异体植入性医疗器械产品组织供体的病毒筛选多采用检测血清中病毒特异性抗体或抗原的方法，其中对人免疫缺陷病毒（HIV）还要求检测血液中的病毒核酸。但是，尽管对供体进行了严格的筛选，仍然存在漏检和未知病毒存在的风险，以及生产过程中带入外源病毒的风险。因此，要求同种异体植入性医疗器械产品在生产过程中采用有效的病毒灭活工艺，并对病毒灭活工艺的有效性进行科学的验证。</w:t>
      </w:r>
    </w:p>
    <w:p w:rsidR="003C740D" w:rsidRPr="009043A5" w:rsidRDefault="00D53942" w:rsidP="00D53942">
      <w:pPr>
        <w:pStyle w:val="a3"/>
        <w:spacing w:line="600" w:lineRule="exact"/>
        <w:ind w:firstLine="576"/>
        <w:jc w:val="left"/>
        <w:rPr>
          <w:rFonts w:ascii="仿宋_GB2312" w:eastAsia="仿宋_GB2312" w:hAnsi="宋体"/>
          <w:bCs/>
          <w:sz w:val="28"/>
          <w:szCs w:val="28"/>
        </w:rPr>
      </w:pPr>
      <w:r w:rsidRPr="009043A5">
        <w:rPr>
          <w:rFonts w:ascii="仿宋_GB2312" w:eastAsia="仿宋_GB2312" w:hint="eastAsia"/>
          <w:color w:val="000000"/>
          <w:spacing w:val="4"/>
          <w:sz w:val="28"/>
          <w:szCs w:val="28"/>
        </w:rPr>
        <w:t>动物源性</w:t>
      </w:r>
      <w:r w:rsidRPr="009043A5">
        <w:rPr>
          <w:rFonts w:ascii="仿宋_GB2312" w:eastAsia="仿宋_GB2312" w:hAnsi="宋体" w:hint="eastAsia"/>
          <w:sz w:val="28"/>
          <w:szCs w:val="28"/>
        </w:rPr>
        <w:t>医疗器械</w:t>
      </w:r>
      <w:r w:rsidRPr="009043A5">
        <w:rPr>
          <w:rFonts w:ascii="仿宋_GB2312" w:eastAsia="仿宋_GB2312" w:hAnsi="宋体"/>
          <w:sz w:val="28"/>
          <w:szCs w:val="28"/>
        </w:rPr>
        <w:t>对于感染病毒和传染性因子的风险控制</w:t>
      </w:r>
      <w:r w:rsidRPr="009043A5">
        <w:rPr>
          <w:rFonts w:ascii="仿宋_GB2312" w:eastAsia="仿宋_GB2312" w:hAnsi="宋体" w:hint="eastAsia"/>
          <w:sz w:val="28"/>
          <w:szCs w:val="28"/>
        </w:rPr>
        <w:t>也</w:t>
      </w:r>
      <w:r w:rsidRPr="009043A5">
        <w:rPr>
          <w:rFonts w:ascii="仿宋_GB2312" w:eastAsia="仿宋_GB2312" w:hAnsi="宋体"/>
          <w:sz w:val="28"/>
          <w:szCs w:val="28"/>
        </w:rPr>
        <w:t>需至少从源头控制和工艺过程控制两方面着手，企业应按照医疗器械生产质量管理规范的相关要求在生产质量体系中建立一套专门针对动物源性风险因素的控制和追溯体系。在动物源性材料或医疗器械的生产工艺中需考虑设置病毒灭活的相关步骤</w:t>
      </w:r>
      <w:r w:rsidR="003C740D" w:rsidRPr="009043A5">
        <w:rPr>
          <w:rFonts w:ascii="仿宋_GB2312" w:eastAsia="仿宋_GB2312" w:hAnsi="宋体" w:hint="eastAsia"/>
          <w:sz w:val="28"/>
          <w:szCs w:val="28"/>
        </w:rPr>
        <w:t>，企业应对</w:t>
      </w:r>
      <w:r w:rsidR="003C740D" w:rsidRPr="009043A5">
        <w:rPr>
          <w:rFonts w:ascii="仿宋_GB2312" w:eastAsia="仿宋_GB2312" w:hAnsi="宋体"/>
          <w:bCs/>
          <w:sz w:val="28"/>
          <w:szCs w:val="28"/>
        </w:rPr>
        <w:t>病毒灭活工艺的有效性</w:t>
      </w:r>
      <w:r w:rsidR="003C740D" w:rsidRPr="009043A5">
        <w:rPr>
          <w:rFonts w:ascii="仿宋_GB2312" w:eastAsia="仿宋_GB2312" w:hAnsi="宋体" w:hint="eastAsia"/>
          <w:bCs/>
          <w:sz w:val="28"/>
          <w:szCs w:val="28"/>
        </w:rPr>
        <w:t>进行科学的验证。</w:t>
      </w:r>
    </w:p>
    <w:p w:rsidR="00D53942" w:rsidRPr="009043A5" w:rsidRDefault="003C740D" w:rsidP="003C740D">
      <w:pPr>
        <w:pStyle w:val="a3"/>
        <w:spacing w:line="600" w:lineRule="exact"/>
        <w:ind w:firstLine="560"/>
        <w:jc w:val="left"/>
        <w:rPr>
          <w:rFonts w:ascii="仿宋_GB2312" w:eastAsia="仿宋_GB2312" w:hAnsi="宋体"/>
          <w:sz w:val="28"/>
          <w:szCs w:val="28"/>
        </w:rPr>
      </w:pPr>
      <w:r w:rsidRPr="009043A5">
        <w:rPr>
          <w:rFonts w:ascii="仿宋_GB2312" w:eastAsia="仿宋_GB2312" w:hAnsi="宋体"/>
          <w:sz w:val="28"/>
          <w:szCs w:val="28"/>
        </w:rPr>
        <w:t>灭活和去除病毒和</w:t>
      </w:r>
      <w:r w:rsidRPr="009043A5">
        <w:rPr>
          <w:rFonts w:ascii="仿宋_GB2312" w:eastAsia="仿宋_GB2312" w:hAnsi="宋体" w:hint="eastAsia"/>
          <w:sz w:val="28"/>
          <w:szCs w:val="28"/>
        </w:rPr>
        <w:t>/</w:t>
      </w:r>
      <w:r w:rsidRPr="009043A5">
        <w:rPr>
          <w:rFonts w:ascii="仿宋_GB2312" w:eastAsia="仿宋_GB2312" w:hAnsi="宋体"/>
          <w:sz w:val="28"/>
          <w:szCs w:val="28"/>
        </w:rPr>
        <w:t>或传染性因子的处理步骤有可能是以牺牲材料本身的使用性能或增加新的风险为代价的，生产企业需充分评估其对产品的不利影响，以保证产品最终能够安全有效地使用。</w:t>
      </w:r>
    </w:p>
    <w:p w:rsidR="003C740D" w:rsidRPr="009043A5" w:rsidRDefault="003C740D" w:rsidP="003C740D">
      <w:pPr>
        <w:pStyle w:val="a3"/>
        <w:spacing w:line="600" w:lineRule="exact"/>
        <w:ind w:firstLine="560"/>
        <w:jc w:val="left"/>
        <w:rPr>
          <w:rFonts w:ascii="仿宋_GB2312" w:eastAsia="仿宋_GB2312" w:hAnsi="宋体"/>
          <w:sz w:val="28"/>
          <w:szCs w:val="28"/>
        </w:rPr>
      </w:pPr>
      <w:r w:rsidRPr="009043A5">
        <w:rPr>
          <w:rFonts w:ascii="仿宋_GB2312" w:eastAsia="仿宋_GB2312" w:hAnsi="宋体" w:hint="eastAsia"/>
          <w:sz w:val="28"/>
          <w:szCs w:val="28"/>
        </w:rPr>
        <w:t>（二）</w:t>
      </w:r>
      <w:r w:rsidR="002C31CC" w:rsidRPr="009043A5">
        <w:rPr>
          <w:rFonts w:ascii="仿宋_GB2312" w:eastAsia="仿宋_GB2312" w:hAnsi="宋体" w:hint="eastAsia"/>
          <w:sz w:val="28"/>
          <w:szCs w:val="28"/>
        </w:rPr>
        <w:t>现场</w:t>
      </w:r>
      <w:r w:rsidRPr="009043A5">
        <w:rPr>
          <w:rFonts w:ascii="仿宋_GB2312" w:eastAsia="仿宋_GB2312" w:hAnsi="宋体" w:hint="eastAsia"/>
          <w:sz w:val="28"/>
          <w:szCs w:val="28"/>
        </w:rPr>
        <w:t>检查关注点</w:t>
      </w:r>
    </w:p>
    <w:p w:rsidR="002C31CC" w:rsidRPr="009043A5" w:rsidRDefault="0043538C" w:rsidP="0043538C">
      <w:pPr>
        <w:rPr>
          <w:rFonts w:ascii="仿宋_GB2312" w:eastAsia="仿宋_GB2312" w:hAnsi="宋体"/>
          <w:sz w:val="28"/>
          <w:szCs w:val="28"/>
        </w:rPr>
      </w:pPr>
      <w:r w:rsidRPr="009043A5">
        <w:rPr>
          <w:rFonts w:ascii="仿宋_GB2312" w:eastAsia="仿宋_GB2312" w:hAnsi="宋体" w:hint="eastAsia"/>
          <w:sz w:val="28"/>
          <w:szCs w:val="28"/>
        </w:rPr>
        <w:t xml:space="preserve">    </w:t>
      </w:r>
      <w:r w:rsidR="004F7FB2" w:rsidRPr="009043A5">
        <w:rPr>
          <w:rFonts w:ascii="仿宋_GB2312" w:eastAsia="仿宋_GB2312" w:hAnsi="宋体" w:hint="eastAsia"/>
          <w:sz w:val="28"/>
          <w:szCs w:val="28"/>
        </w:rPr>
        <w:t>1.</w:t>
      </w:r>
      <w:r w:rsidR="002C31CC" w:rsidRPr="009043A5">
        <w:rPr>
          <w:rFonts w:asciiTheme="minorHAnsi" w:eastAsiaTheme="minorEastAsia" w:hAnsiTheme="minorHAnsi" w:cstheme="minorBidi" w:hint="eastAsia"/>
        </w:rPr>
        <w:t xml:space="preserve"> </w:t>
      </w:r>
      <w:r w:rsidR="002C31CC" w:rsidRPr="009043A5">
        <w:rPr>
          <w:rFonts w:ascii="仿宋_GB2312" w:eastAsia="仿宋_GB2312" w:hAnsi="宋体" w:cstheme="minorBidi" w:hint="eastAsia"/>
          <w:sz w:val="28"/>
          <w:szCs w:val="28"/>
        </w:rPr>
        <w:t>查看</w:t>
      </w:r>
      <w:r w:rsidR="002C31CC" w:rsidRPr="009043A5">
        <w:rPr>
          <w:rFonts w:ascii="仿宋_GB2312" w:eastAsia="仿宋_GB2312" w:hAnsi="宋体" w:hint="eastAsia"/>
          <w:sz w:val="28"/>
          <w:szCs w:val="28"/>
        </w:rPr>
        <w:t>病毒灭活</w:t>
      </w:r>
      <w:r w:rsidR="000826B5" w:rsidRPr="009043A5">
        <w:rPr>
          <w:rFonts w:ascii="仿宋_GB2312" w:eastAsia="仿宋_GB2312" w:hAnsi="宋体" w:hint="eastAsia"/>
          <w:sz w:val="28"/>
          <w:szCs w:val="28"/>
        </w:rPr>
        <w:t>的确认报告，</w:t>
      </w:r>
      <w:r w:rsidR="001D6D07" w:rsidRPr="009043A5">
        <w:rPr>
          <w:rFonts w:ascii="仿宋_GB2312" w:eastAsia="仿宋_GB2312" w:hAnsi="宋体" w:hint="eastAsia"/>
          <w:sz w:val="28"/>
          <w:szCs w:val="28"/>
        </w:rPr>
        <w:t>报告</w:t>
      </w:r>
      <w:r w:rsidR="000826B5" w:rsidRPr="009043A5">
        <w:rPr>
          <w:rFonts w:ascii="仿宋_GB2312" w:eastAsia="仿宋_GB2312" w:hAnsi="宋体" w:hint="eastAsia"/>
          <w:sz w:val="28"/>
          <w:szCs w:val="28"/>
        </w:rPr>
        <w:t>是否采用有效的方法灭活、</w:t>
      </w:r>
      <w:r w:rsidR="000826B5" w:rsidRPr="009043A5">
        <w:rPr>
          <w:rFonts w:ascii="仿宋_GB2312" w:eastAsia="仿宋_GB2312" w:hAnsi="宋体" w:hint="eastAsia"/>
          <w:sz w:val="28"/>
          <w:szCs w:val="28"/>
        </w:rPr>
        <w:lastRenderedPageBreak/>
        <w:t>去除病毒和其他传染性病原体，并对其工艺过程的有效性进行确认。需要关注开展</w:t>
      </w:r>
      <w:r w:rsidR="000826B5" w:rsidRPr="009043A5">
        <w:rPr>
          <w:rFonts w:ascii="仿宋_GB2312" w:eastAsia="仿宋_GB2312" w:hAnsi="宋体" w:cstheme="minorBidi" w:hint="eastAsia"/>
          <w:sz w:val="28"/>
          <w:szCs w:val="28"/>
        </w:rPr>
        <w:t>病毒灭活确认研究</w:t>
      </w:r>
      <w:r w:rsidR="000826B5" w:rsidRPr="009043A5">
        <w:rPr>
          <w:rFonts w:ascii="仿宋_GB2312" w:eastAsia="仿宋_GB2312" w:hAnsi="宋体" w:hint="eastAsia"/>
          <w:sz w:val="28"/>
          <w:szCs w:val="28"/>
        </w:rPr>
        <w:t>单位的资质</w:t>
      </w:r>
      <w:r w:rsidRPr="009043A5">
        <w:rPr>
          <w:rFonts w:ascii="仿宋_GB2312" w:eastAsia="仿宋_GB2312" w:hAnsi="宋体" w:cstheme="minorBidi" w:hint="eastAsia"/>
          <w:sz w:val="28"/>
          <w:szCs w:val="28"/>
        </w:rPr>
        <w:t>，以及所选择的</w:t>
      </w:r>
      <w:r w:rsidR="00D51BCA" w:rsidRPr="009043A5">
        <w:rPr>
          <w:rFonts w:ascii="仿宋_GB2312" w:eastAsia="仿宋_GB2312" w:hAnsi="宋体" w:cstheme="minorBidi" w:hint="eastAsia"/>
          <w:sz w:val="28"/>
          <w:szCs w:val="28"/>
        </w:rPr>
        <w:t>指示</w:t>
      </w:r>
      <w:r w:rsidRPr="009043A5">
        <w:rPr>
          <w:rFonts w:ascii="仿宋_GB2312" w:eastAsia="仿宋_GB2312" w:hAnsi="宋体" w:cstheme="minorBidi" w:hint="eastAsia"/>
          <w:sz w:val="28"/>
          <w:szCs w:val="28"/>
        </w:rPr>
        <w:t>病毒的适宜性</w:t>
      </w:r>
      <w:r w:rsidR="004E1559" w:rsidRPr="009043A5">
        <w:rPr>
          <w:rFonts w:ascii="仿宋_GB2312" w:eastAsia="仿宋_GB2312" w:hAnsi="宋体" w:cstheme="minorBidi" w:hint="eastAsia"/>
          <w:sz w:val="28"/>
          <w:szCs w:val="28"/>
        </w:rPr>
        <w:t>和灭活效果的判定</w:t>
      </w:r>
      <w:r w:rsidR="000826B5" w:rsidRPr="009043A5">
        <w:rPr>
          <w:rFonts w:ascii="仿宋_GB2312" w:eastAsia="仿宋_GB2312" w:hAnsi="宋体" w:hint="eastAsia"/>
          <w:sz w:val="28"/>
          <w:szCs w:val="28"/>
        </w:rPr>
        <w:t>。</w:t>
      </w:r>
    </w:p>
    <w:p w:rsidR="004E1559" w:rsidRPr="009043A5" w:rsidRDefault="004E1559" w:rsidP="0043538C">
      <w:pPr>
        <w:rPr>
          <w:rFonts w:ascii="仿宋_GB2312" w:eastAsia="仿宋_GB2312" w:hAnsi="宋体"/>
          <w:sz w:val="28"/>
          <w:szCs w:val="28"/>
        </w:rPr>
      </w:pPr>
      <w:r w:rsidRPr="009043A5">
        <w:rPr>
          <w:rFonts w:ascii="仿宋_GB2312" w:eastAsia="仿宋_GB2312" w:hAnsi="宋体" w:hint="eastAsia"/>
          <w:sz w:val="28"/>
          <w:szCs w:val="28"/>
        </w:rPr>
        <w:t xml:space="preserve">    2.</w:t>
      </w:r>
      <w:r w:rsidR="00B157E0" w:rsidRPr="009043A5">
        <w:rPr>
          <w:rFonts w:ascii="仿宋_GB2312" w:eastAsia="仿宋_GB2312" w:hAnsi="宋体" w:hint="eastAsia"/>
          <w:sz w:val="28"/>
          <w:szCs w:val="28"/>
        </w:rPr>
        <w:t>查看</w:t>
      </w:r>
      <w:r w:rsidR="00B157E0" w:rsidRPr="009043A5">
        <w:rPr>
          <w:rFonts w:ascii="仿宋_GB2312" w:eastAsia="仿宋_GB2312" w:hAnsi="宋体" w:cstheme="minorBidi" w:hint="eastAsia"/>
          <w:sz w:val="28"/>
          <w:szCs w:val="28"/>
        </w:rPr>
        <w:t>病毒灭活工序的标准操作规程，重点关注该标准操作规程中的灭活方法和过程参数与病毒灭活确认报告</w:t>
      </w:r>
      <w:r w:rsidR="00E47052" w:rsidRPr="009043A5">
        <w:rPr>
          <w:rFonts w:ascii="仿宋_GB2312" w:eastAsia="仿宋_GB2312" w:hAnsi="宋体" w:cstheme="minorBidi" w:hint="eastAsia"/>
          <w:sz w:val="28"/>
          <w:szCs w:val="28"/>
        </w:rPr>
        <w:t>相关要求</w:t>
      </w:r>
      <w:r w:rsidR="00B157E0" w:rsidRPr="009043A5">
        <w:rPr>
          <w:rFonts w:ascii="仿宋_GB2312" w:eastAsia="仿宋_GB2312" w:hAnsi="宋体" w:cstheme="minorBidi" w:hint="eastAsia"/>
          <w:sz w:val="28"/>
          <w:szCs w:val="28"/>
        </w:rPr>
        <w:t>是否一致。</w:t>
      </w:r>
    </w:p>
    <w:p w:rsidR="002C31CC" w:rsidRPr="009043A5" w:rsidRDefault="00B157E0" w:rsidP="002C31CC">
      <w:pPr>
        <w:pStyle w:val="a3"/>
        <w:spacing w:line="600" w:lineRule="exact"/>
        <w:ind w:firstLine="560"/>
        <w:jc w:val="left"/>
        <w:rPr>
          <w:rFonts w:ascii="仿宋_GB2312" w:eastAsia="仿宋_GB2312" w:hAnsi="宋体"/>
          <w:sz w:val="28"/>
          <w:szCs w:val="28"/>
        </w:rPr>
      </w:pPr>
      <w:r w:rsidRPr="009043A5">
        <w:rPr>
          <w:rFonts w:ascii="仿宋_GB2312" w:eastAsia="仿宋_GB2312" w:hAnsi="宋体" w:hint="eastAsia"/>
          <w:sz w:val="28"/>
          <w:szCs w:val="28"/>
        </w:rPr>
        <w:t>3.查看病毒灭活工序的记录，重点关注记录中</w:t>
      </w:r>
      <w:r w:rsidR="002C31CC" w:rsidRPr="009043A5">
        <w:rPr>
          <w:rFonts w:ascii="仿宋_GB2312" w:eastAsia="仿宋_GB2312" w:hAnsi="宋体"/>
          <w:sz w:val="28"/>
          <w:szCs w:val="28"/>
        </w:rPr>
        <w:t>病毒灭活</w:t>
      </w:r>
      <w:r w:rsidRPr="009043A5">
        <w:rPr>
          <w:rFonts w:ascii="仿宋_GB2312" w:eastAsia="仿宋_GB2312" w:hAnsi="宋体" w:hint="eastAsia"/>
          <w:sz w:val="28"/>
          <w:szCs w:val="28"/>
        </w:rPr>
        <w:t>的步骤和参数执行是否与病毒灭活</w:t>
      </w:r>
      <w:r w:rsidR="008A6914" w:rsidRPr="009043A5">
        <w:rPr>
          <w:rFonts w:ascii="仿宋_GB2312" w:eastAsia="仿宋_GB2312" w:hAnsi="宋体" w:hint="eastAsia"/>
          <w:sz w:val="28"/>
          <w:szCs w:val="28"/>
        </w:rPr>
        <w:t>标准操作规程一致。包括查看</w:t>
      </w:r>
      <w:r w:rsidRPr="009043A5">
        <w:rPr>
          <w:rFonts w:ascii="仿宋_GB2312" w:eastAsia="仿宋_GB2312" w:hAnsi="宋体" w:hint="eastAsia"/>
          <w:sz w:val="28"/>
          <w:szCs w:val="28"/>
        </w:rPr>
        <w:t>参数范围及数值等是否与</w:t>
      </w:r>
      <w:r w:rsidR="00CA2676" w:rsidRPr="009043A5">
        <w:rPr>
          <w:rFonts w:ascii="仿宋_GB2312" w:eastAsia="仿宋_GB2312" w:hAnsi="宋体" w:hint="eastAsia"/>
          <w:sz w:val="28"/>
          <w:szCs w:val="28"/>
        </w:rPr>
        <w:t>经</w:t>
      </w:r>
      <w:r w:rsidRPr="009043A5">
        <w:rPr>
          <w:rFonts w:ascii="仿宋_GB2312" w:eastAsia="仿宋_GB2312" w:hAnsi="宋体" w:hint="eastAsia"/>
          <w:sz w:val="28"/>
          <w:szCs w:val="28"/>
        </w:rPr>
        <w:t>验证的工艺一致</w:t>
      </w:r>
      <w:r w:rsidR="008A6914" w:rsidRPr="009043A5">
        <w:rPr>
          <w:rFonts w:ascii="仿宋_GB2312" w:eastAsia="仿宋_GB2312" w:hAnsi="宋体" w:hint="eastAsia"/>
          <w:sz w:val="28"/>
          <w:szCs w:val="28"/>
        </w:rPr>
        <w:t>，</w:t>
      </w:r>
      <w:r w:rsidRPr="009043A5">
        <w:rPr>
          <w:rFonts w:ascii="仿宋_GB2312" w:eastAsia="仿宋_GB2312" w:hAnsi="宋体" w:hint="eastAsia"/>
          <w:sz w:val="28"/>
          <w:szCs w:val="28"/>
        </w:rPr>
        <w:t>是否对验证过的关键参数</w:t>
      </w:r>
      <w:r w:rsidR="00F03BEB" w:rsidRPr="009043A5">
        <w:rPr>
          <w:rFonts w:ascii="仿宋_GB2312" w:eastAsia="仿宋_GB2312" w:hAnsi="宋体" w:hint="eastAsia"/>
          <w:sz w:val="28"/>
          <w:szCs w:val="28"/>
        </w:rPr>
        <w:t>（</w:t>
      </w:r>
      <w:r w:rsidR="00F03BEB" w:rsidRPr="009043A5">
        <w:rPr>
          <w:rFonts w:ascii="仿宋_GB2312" w:eastAsia="仿宋_GB2312" w:hint="eastAsia"/>
          <w:bCs/>
          <w:spacing w:val="-4"/>
          <w:sz w:val="28"/>
          <w:szCs w:val="28"/>
        </w:rPr>
        <w:t>如pH、温度、反应时间等</w:t>
      </w:r>
      <w:r w:rsidR="00F03BEB" w:rsidRPr="009043A5">
        <w:rPr>
          <w:rFonts w:ascii="仿宋_GB2312" w:eastAsia="仿宋_GB2312" w:hAnsi="宋体" w:hint="eastAsia"/>
          <w:sz w:val="28"/>
          <w:szCs w:val="28"/>
        </w:rPr>
        <w:t>）</w:t>
      </w:r>
      <w:r w:rsidRPr="009043A5">
        <w:rPr>
          <w:rFonts w:ascii="仿宋_GB2312" w:eastAsia="仿宋_GB2312" w:hAnsi="宋体" w:hint="eastAsia"/>
          <w:sz w:val="28"/>
          <w:szCs w:val="28"/>
        </w:rPr>
        <w:t>进行监控及记录，监控及记录的数值是否有偏差，如有偏差是否有对病毒灭活效果影响的分析与评估</w:t>
      </w:r>
      <w:r w:rsidR="008A6914" w:rsidRPr="009043A5">
        <w:rPr>
          <w:rFonts w:ascii="仿宋_GB2312" w:eastAsia="仿宋_GB2312" w:hAnsi="宋体" w:hint="eastAsia"/>
          <w:sz w:val="28"/>
          <w:szCs w:val="28"/>
        </w:rPr>
        <w:t>，</w:t>
      </w:r>
      <w:r w:rsidRPr="009043A5">
        <w:rPr>
          <w:rFonts w:ascii="仿宋_GB2312" w:eastAsia="仿宋_GB2312" w:hAnsi="宋体" w:hint="eastAsia"/>
          <w:sz w:val="28"/>
          <w:szCs w:val="28"/>
        </w:rPr>
        <w:t>是否有经验证过工序相关的其他记录，即工序有关的所有信息（</w:t>
      </w:r>
      <w:r w:rsidR="00E47052" w:rsidRPr="009043A5">
        <w:rPr>
          <w:rFonts w:ascii="仿宋_GB2312" w:eastAsia="仿宋_GB2312" w:hAnsi="宋体" w:hint="eastAsia"/>
          <w:sz w:val="28"/>
          <w:szCs w:val="28"/>
        </w:rPr>
        <w:t>如</w:t>
      </w:r>
      <w:r w:rsidRPr="009043A5">
        <w:rPr>
          <w:rFonts w:ascii="仿宋_GB2312" w:eastAsia="仿宋_GB2312" w:hAnsi="宋体" w:hint="eastAsia"/>
          <w:sz w:val="28"/>
          <w:szCs w:val="28"/>
        </w:rPr>
        <w:t>深冷监测、冷冻监测、环境监测、水质监测、清场监测等），信息记录内容是否完整，如有偏差是否有对病毒灭活效果影响的分析与评估。</w:t>
      </w:r>
    </w:p>
    <w:p w:rsidR="002C31CC" w:rsidRPr="009043A5" w:rsidRDefault="00B157E0" w:rsidP="002C31CC">
      <w:pPr>
        <w:pStyle w:val="a3"/>
        <w:spacing w:line="600" w:lineRule="exact"/>
        <w:ind w:firstLine="560"/>
        <w:jc w:val="left"/>
        <w:rPr>
          <w:rFonts w:ascii="仿宋_GB2312" w:eastAsia="仿宋_GB2312" w:hAnsi="宋体"/>
          <w:sz w:val="28"/>
          <w:szCs w:val="28"/>
        </w:rPr>
      </w:pPr>
      <w:r w:rsidRPr="009043A5">
        <w:rPr>
          <w:rFonts w:ascii="仿宋_GB2312" w:eastAsia="仿宋_GB2312" w:hAnsi="宋体" w:hint="eastAsia"/>
          <w:sz w:val="28"/>
          <w:szCs w:val="28"/>
        </w:rPr>
        <w:t>4</w:t>
      </w:r>
      <w:r w:rsidR="002C31CC" w:rsidRPr="009043A5">
        <w:rPr>
          <w:rFonts w:ascii="仿宋_GB2312" w:eastAsia="仿宋_GB2312" w:hAnsi="宋体"/>
          <w:sz w:val="28"/>
          <w:szCs w:val="28"/>
        </w:rPr>
        <w:t>.</w:t>
      </w:r>
      <w:r w:rsidR="00093B17" w:rsidRPr="009043A5">
        <w:rPr>
          <w:rFonts w:ascii="仿宋_GB2312" w:eastAsia="仿宋_GB2312" w:hAnsi="宋体" w:hint="eastAsia"/>
          <w:sz w:val="28"/>
          <w:szCs w:val="28"/>
        </w:rPr>
        <w:t>需关注</w:t>
      </w:r>
      <w:r w:rsidR="002C31CC" w:rsidRPr="009043A5">
        <w:rPr>
          <w:rFonts w:ascii="仿宋_GB2312" w:eastAsia="仿宋_GB2312" w:hAnsi="宋体" w:hint="eastAsia"/>
          <w:sz w:val="28"/>
          <w:szCs w:val="28"/>
        </w:rPr>
        <w:t>产品</w:t>
      </w:r>
      <w:r w:rsidR="00E47052" w:rsidRPr="009043A5">
        <w:rPr>
          <w:rFonts w:ascii="仿宋_GB2312" w:eastAsia="仿宋_GB2312" w:hAnsi="宋体" w:hint="eastAsia"/>
          <w:sz w:val="28"/>
          <w:szCs w:val="28"/>
        </w:rPr>
        <w:t>原材料、</w:t>
      </w:r>
      <w:r w:rsidR="002C31CC" w:rsidRPr="009043A5">
        <w:rPr>
          <w:rFonts w:ascii="仿宋_GB2312" w:eastAsia="仿宋_GB2312" w:hAnsi="宋体" w:hint="eastAsia"/>
          <w:sz w:val="28"/>
          <w:szCs w:val="28"/>
        </w:rPr>
        <w:t>结构组成</w:t>
      </w:r>
      <w:r w:rsidR="00093B17" w:rsidRPr="009043A5">
        <w:rPr>
          <w:rFonts w:ascii="仿宋_GB2312" w:eastAsia="仿宋_GB2312" w:hAnsi="宋体" w:hint="eastAsia"/>
          <w:sz w:val="28"/>
          <w:szCs w:val="28"/>
        </w:rPr>
        <w:t>、</w:t>
      </w:r>
      <w:r w:rsidR="00736906" w:rsidRPr="009043A5">
        <w:rPr>
          <w:rFonts w:ascii="仿宋_GB2312" w:eastAsia="仿宋_GB2312" w:hAnsi="宋体"/>
          <w:bCs/>
          <w:sz w:val="28"/>
          <w:szCs w:val="28"/>
        </w:rPr>
        <w:t>生产工艺</w:t>
      </w:r>
      <w:r w:rsidR="00736906" w:rsidRPr="009043A5">
        <w:rPr>
          <w:rFonts w:ascii="仿宋_GB2312" w:eastAsia="仿宋_GB2312" w:hAnsi="宋体" w:hint="eastAsia"/>
          <w:bCs/>
          <w:sz w:val="28"/>
          <w:szCs w:val="28"/>
        </w:rPr>
        <w:t>、</w:t>
      </w:r>
      <w:r w:rsidR="00736906" w:rsidRPr="009043A5">
        <w:rPr>
          <w:rFonts w:ascii="仿宋_GB2312" w:eastAsia="仿宋_GB2312" w:hAnsi="宋体" w:hint="eastAsia"/>
          <w:sz w:val="28"/>
          <w:szCs w:val="28"/>
        </w:rPr>
        <w:t>生产场地</w:t>
      </w:r>
      <w:r w:rsidR="002C31CC" w:rsidRPr="009043A5">
        <w:rPr>
          <w:rFonts w:ascii="仿宋_GB2312" w:eastAsia="仿宋_GB2312" w:hAnsi="宋体" w:hint="eastAsia"/>
          <w:sz w:val="28"/>
          <w:szCs w:val="28"/>
        </w:rPr>
        <w:t>变更等情况，是否对可能影响病毒灭活的效果进行了评估，确认是否需对病毒灭活工艺的效果进行再验证。</w:t>
      </w:r>
    </w:p>
    <w:p w:rsidR="009D06E5" w:rsidRPr="009043A5" w:rsidRDefault="00564464" w:rsidP="00426D48">
      <w:pPr>
        <w:pStyle w:val="a3"/>
        <w:spacing w:line="600" w:lineRule="exact"/>
        <w:ind w:firstLine="560"/>
        <w:jc w:val="left"/>
        <w:rPr>
          <w:rFonts w:ascii="仿宋_GB2312" w:eastAsia="仿宋_GB2312" w:hAnsi="宋体"/>
          <w:sz w:val="28"/>
          <w:szCs w:val="28"/>
        </w:rPr>
      </w:pPr>
      <w:bookmarkStart w:id="2" w:name="_Toc265839381"/>
      <w:r w:rsidRPr="009043A5">
        <w:rPr>
          <w:rFonts w:ascii="仿宋_GB2312" w:eastAsia="仿宋_GB2312" w:hAnsi="宋体" w:hint="eastAsia"/>
          <w:sz w:val="28"/>
          <w:szCs w:val="28"/>
        </w:rPr>
        <w:t>（</w:t>
      </w:r>
      <w:r w:rsidR="00093B17" w:rsidRPr="009043A5">
        <w:rPr>
          <w:rFonts w:ascii="仿宋_GB2312" w:eastAsia="仿宋_GB2312" w:hAnsi="宋体" w:hint="eastAsia"/>
          <w:sz w:val="28"/>
          <w:szCs w:val="28"/>
        </w:rPr>
        <w:t>三</w:t>
      </w:r>
      <w:r w:rsidRPr="009043A5">
        <w:rPr>
          <w:rFonts w:ascii="仿宋_GB2312" w:eastAsia="仿宋_GB2312" w:hAnsi="宋体" w:hint="eastAsia"/>
          <w:sz w:val="28"/>
          <w:szCs w:val="28"/>
        </w:rPr>
        <w:t>）</w:t>
      </w:r>
      <w:r w:rsidR="009D06E5" w:rsidRPr="009043A5">
        <w:rPr>
          <w:rFonts w:ascii="仿宋_GB2312" w:eastAsia="仿宋_GB2312" w:hAnsi="宋体" w:hint="eastAsia"/>
          <w:sz w:val="28"/>
          <w:szCs w:val="28"/>
        </w:rPr>
        <w:t>同种异体植入性医疗器械病毒灭活</w:t>
      </w:r>
      <w:r w:rsidR="006B4241" w:rsidRPr="009043A5">
        <w:rPr>
          <w:rFonts w:ascii="仿宋_GB2312" w:eastAsia="仿宋_GB2312" w:hAnsi="宋体" w:hint="eastAsia"/>
          <w:sz w:val="28"/>
          <w:szCs w:val="28"/>
        </w:rPr>
        <w:t>控制要求</w:t>
      </w:r>
    </w:p>
    <w:p w:rsidR="00564464" w:rsidRPr="009043A5" w:rsidRDefault="009D06E5" w:rsidP="00426D48">
      <w:pPr>
        <w:pStyle w:val="a3"/>
        <w:spacing w:line="600" w:lineRule="exact"/>
        <w:ind w:firstLine="560"/>
        <w:jc w:val="left"/>
        <w:rPr>
          <w:rFonts w:ascii="仿宋_GB2312" w:eastAsia="仿宋_GB2312" w:hAnsi="宋体"/>
          <w:sz w:val="28"/>
          <w:szCs w:val="28"/>
        </w:rPr>
      </w:pPr>
      <w:r w:rsidRPr="009043A5">
        <w:rPr>
          <w:rFonts w:ascii="仿宋_GB2312" w:eastAsia="仿宋_GB2312" w:hAnsi="宋体" w:hint="eastAsia"/>
          <w:sz w:val="28"/>
          <w:szCs w:val="28"/>
        </w:rPr>
        <w:t>1.</w:t>
      </w:r>
      <w:r w:rsidR="003E197E" w:rsidRPr="009043A5">
        <w:rPr>
          <w:rFonts w:ascii="仿宋_GB2312" w:eastAsia="仿宋_GB2312" w:hAnsi="宋体" w:hint="eastAsia"/>
          <w:sz w:val="28"/>
          <w:szCs w:val="28"/>
        </w:rPr>
        <w:t>同种异体植入性医疗器械</w:t>
      </w:r>
      <w:r w:rsidR="00564464" w:rsidRPr="009043A5">
        <w:rPr>
          <w:rFonts w:ascii="仿宋_GB2312" w:eastAsia="仿宋_GB2312" w:hAnsi="宋体" w:hint="eastAsia"/>
          <w:sz w:val="28"/>
          <w:szCs w:val="28"/>
        </w:rPr>
        <w:t>常用的病毒灭活方法</w:t>
      </w:r>
      <w:bookmarkEnd w:id="2"/>
    </w:p>
    <w:p w:rsidR="000A7922" w:rsidRPr="009043A5" w:rsidRDefault="000A7922" w:rsidP="000A7922">
      <w:pPr>
        <w:spacing w:line="600" w:lineRule="exact"/>
        <w:ind w:firstLineChars="150" w:firstLine="420"/>
        <w:outlineLvl w:val="1"/>
        <w:rPr>
          <w:rFonts w:ascii="仿宋_GB2312" w:eastAsia="仿宋_GB2312" w:hAnsi="宋体" w:cstheme="minorBidi"/>
          <w:bCs/>
          <w:sz w:val="28"/>
          <w:szCs w:val="28"/>
        </w:rPr>
      </w:pPr>
      <w:bookmarkStart w:id="3" w:name="_Toc265839382"/>
      <w:bookmarkStart w:id="4" w:name="OLE_LINK5"/>
      <w:r w:rsidRPr="009043A5">
        <w:rPr>
          <w:rFonts w:ascii="仿宋_GB2312" w:eastAsia="仿宋_GB2312" w:hAnsi="宋体" w:cstheme="minorBidi"/>
          <w:bCs/>
          <w:sz w:val="28"/>
          <w:szCs w:val="28"/>
        </w:rPr>
        <w:t>同种异体植入性医疗器械的病毒灭活有多种方法，企业应根据产品的特性选择合适的病毒灭活工艺。采用病毒灭活工艺应综合考虑病毒灭活效果的验证，病毒灭活工艺对产品性能的影响，病毒灭活工艺本身的公认性、可靠性、重现性、易放大性及经济性。常用的病毒灭活方法举例如下。</w:t>
      </w:r>
    </w:p>
    <w:p w:rsidR="000A7922" w:rsidRPr="009043A5" w:rsidRDefault="000A7922" w:rsidP="000A7922">
      <w:pPr>
        <w:spacing w:line="600" w:lineRule="exact"/>
        <w:ind w:firstLineChars="150" w:firstLine="420"/>
        <w:outlineLvl w:val="1"/>
        <w:rPr>
          <w:rFonts w:ascii="仿宋_GB2312" w:eastAsia="仿宋_GB2312" w:hAnsi="宋体" w:cstheme="minorBidi"/>
          <w:bCs/>
          <w:sz w:val="28"/>
          <w:szCs w:val="28"/>
        </w:rPr>
      </w:pPr>
      <w:r w:rsidRPr="009043A5">
        <w:rPr>
          <w:rFonts w:ascii="仿宋_GB2312" w:eastAsia="仿宋_GB2312" w:hAnsi="宋体" w:cstheme="minorBidi" w:hint="eastAsia"/>
          <w:bCs/>
          <w:sz w:val="28"/>
          <w:szCs w:val="28"/>
        </w:rPr>
        <w:lastRenderedPageBreak/>
        <w:t>（1）</w:t>
      </w:r>
      <w:r w:rsidRPr="009043A5">
        <w:rPr>
          <w:rFonts w:ascii="仿宋_GB2312" w:eastAsia="仿宋_GB2312" w:hAnsi="宋体" w:cstheme="minorBidi"/>
          <w:bCs/>
          <w:sz w:val="28"/>
          <w:szCs w:val="28"/>
        </w:rPr>
        <w:t>巴斯德消毒法（巴氏消毒法）</w:t>
      </w:r>
    </w:p>
    <w:p w:rsidR="000A7922" w:rsidRPr="009043A5" w:rsidRDefault="000A7922" w:rsidP="000A7922">
      <w:pPr>
        <w:spacing w:line="600" w:lineRule="exact"/>
        <w:ind w:firstLineChars="150" w:firstLine="420"/>
        <w:outlineLvl w:val="1"/>
        <w:rPr>
          <w:rFonts w:ascii="仿宋_GB2312" w:eastAsia="仿宋_GB2312" w:hAnsi="宋体" w:cstheme="minorBidi"/>
          <w:bCs/>
          <w:sz w:val="28"/>
          <w:szCs w:val="28"/>
        </w:rPr>
      </w:pPr>
      <w:r w:rsidRPr="009043A5">
        <w:rPr>
          <w:rFonts w:ascii="仿宋_GB2312" w:eastAsia="仿宋_GB2312" w:hAnsi="宋体" w:cstheme="minorBidi"/>
          <w:bCs/>
          <w:sz w:val="28"/>
          <w:szCs w:val="28"/>
        </w:rPr>
        <w:t>巴氏消毒法是湿热</w:t>
      </w:r>
      <w:proofErr w:type="gramStart"/>
      <w:r w:rsidRPr="009043A5">
        <w:rPr>
          <w:rFonts w:ascii="仿宋_GB2312" w:eastAsia="仿宋_GB2312" w:hAnsi="宋体" w:cstheme="minorBidi"/>
          <w:bCs/>
          <w:sz w:val="28"/>
          <w:szCs w:val="28"/>
        </w:rPr>
        <w:t>灭</w:t>
      </w:r>
      <w:proofErr w:type="gramEnd"/>
      <w:r w:rsidRPr="009043A5">
        <w:rPr>
          <w:rFonts w:ascii="仿宋_GB2312" w:eastAsia="仿宋_GB2312" w:hAnsi="宋体" w:cstheme="minorBidi"/>
          <w:bCs/>
          <w:sz w:val="28"/>
          <w:szCs w:val="28"/>
        </w:rPr>
        <w:t>活法之一，利用病毒不耐热的特点，通过适当温度和保温时间处理，灭活病毒。该灭活方法可灭活脂包膜和部分非脂包膜病毒。同种异体植入性医疗器械在充分清洗血液及骨髓成分后，可运用该方法进行病毒灭活。采用该方法时应考虑温度分布的均</w:t>
      </w:r>
      <w:proofErr w:type="gramStart"/>
      <w:r w:rsidRPr="009043A5">
        <w:rPr>
          <w:rFonts w:ascii="仿宋_GB2312" w:eastAsia="仿宋_GB2312" w:hAnsi="宋体" w:cstheme="minorBidi"/>
          <w:bCs/>
          <w:sz w:val="28"/>
          <w:szCs w:val="28"/>
        </w:rPr>
        <w:t>一</w:t>
      </w:r>
      <w:proofErr w:type="gramEnd"/>
      <w:r w:rsidRPr="009043A5">
        <w:rPr>
          <w:rFonts w:ascii="仿宋_GB2312" w:eastAsia="仿宋_GB2312" w:hAnsi="宋体" w:cstheme="minorBidi"/>
          <w:bCs/>
          <w:sz w:val="28"/>
          <w:szCs w:val="28"/>
        </w:rPr>
        <w:t>性和灭活时间。</w:t>
      </w:r>
    </w:p>
    <w:p w:rsidR="000A7922" w:rsidRPr="009043A5" w:rsidRDefault="000A7922" w:rsidP="000A7922">
      <w:pPr>
        <w:spacing w:line="600" w:lineRule="exact"/>
        <w:ind w:firstLineChars="150" w:firstLine="420"/>
        <w:outlineLvl w:val="1"/>
        <w:rPr>
          <w:rFonts w:ascii="仿宋_GB2312" w:eastAsia="仿宋_GB2312" w:hAnsi="宋体" w:cstheme="minorBidi"/>
          <w:bCs/>
          <w:sz w:val="28"/>
          <w:szCs w:val="28"/>
        </w:rPr>
      </w:pPr>
      <w:r w:rsidRPr="009043A5">
        <w:rPr>
          <w:rFonts w:ascii="仿宋_GB2312" w:eastAsia="仿宋_GB2312" w:hAnsi="宋体" w:cstheme="minorBidi" w:hint="eastAsia"/>
          <w:bCs/>
          <w:sz w:val="28"/>
          <w:szCs w:val="28"/>
        </w:rPr>
        <w:t>（2）</w:t>
      </w:r>
      <w:r w:rsidRPr="009043A5">
        <w:rPr>
          <w:rFonts w:ascii="仿宋_GB2312" w:eastAsia="仿宋_GB2312" w:hAnsi="宋体" w:cstheme="minorBidi"/>
          <w:bCs/>
          <w:sz w:val="28"/>
          <w:szCs w:val="28"/>
        </w:rPr>
        <w:t>γ</w:t>
      </w:r>
      <w:r w:rsidRPr="009043A5">
        <w:rPr>
          <w:rFonts w:ascii="仿宋_GB2312" w:eastAsia="仿宋_GB2312" w:hAnsi="宋体" w:cstheme="minorBidi"/>
          <w:bCs/>
          <w:sz w:val="28"/>
          <w:szCs w:val="28"/>
        </w:rPr>
        <w:t>射线辐照</w:t>
      </w:r>
      <w:proofErr w:type="gramStart"/>
      <w:r w:rsidRPr="009043A5">
        <w:rPr>
          <w:rFonts w:ascii="仿宋_GB2312" w:eastAsia="仿宋_GB2312" w:hAnsi="宋体" w:cstheme="minorBidi"/>
          <w:bCs/>
          <w:sz w:val="28"/>
          <w:szCs w:val="28"/>
        </w:rPr>
        <w:t>灭</w:t>
      </w:r>
      <w:proofErr w:type="gramEnd"/>
      <w:r w:rsidRPr="009043A5">
        <w:rPr>
          <w:rFonts w:ascii="仿宋_GB2312" w:eastAsia="仿宋_GB2312" w:hAnsi="宋体" w:cstheme="minorBidi"/>
          <w:bCs/>
          <w:sz w:val="28"/>
          <w:szCs w:val="28"/>
        </w:rPr>
        <w:t>活法</w:t>
      </w:r>
    </w:p>
    <w:p w:rsidR="000A7922" w:rsidRPr="009043A5" w:rsidRDefault="000A7922" w:rsidP="000A7922">
      <w:pPr>
        <w:spacing w:line="600" w:lineRule="exact"/>
        <w:ind w:firstLineChars="150" w:firstLine="420"/>
        <w:outlineLvl w:val="1"/>
        <w:rPr>
          <w:rFonts w:ascii="仿宋_GB2312" w:eastAsia="仿宋_GB2312" w:hAnsi="宋体" w:cstheme="minorBidi"/>
          <w:bCs/>
          <w:sz w:val="28"/>
          <w:szCs w:val="28"/>
        </w:rPr>
      </w:pPr>
      <w:r w:rsidRPr="009043A5">
        <w:rPr>
          <w:rFonts w:ascii="仿宋_GB2312" w:eastAsia="仿宋_GB2312" w:hAnsi="宋体" w:cstheme="minorBidi"/>
          <w:bCs/>
          <w:sz w:val="28"/>
          <w:szCs w:val="28"/>
        </w:rPr>
        <w:t>γ</w:t>
      </w:r>
      <w:r w:rsidRPr="009043A5">
        <w:rPr>
          <w:rFonts w:ascii="仿宋_GB2312" w:eastAsia="仿宋_GB2312" w:hAnsi="宋体" w:cstheme="minorBidi"/>
          <w:bCs/>
          <w:sz w:val="28"/>
          <w:szCs w:val="28"/>
        </w:rPr>
        <w:t>射线辐照</w:t>
      </w:r>
      <w:proofErr w:type="gramStart"/>
      <w:r w:rsidRPr="009043A5">
        <w:rPr>
          <w:rFonts w:ascii="仿宋_GB2312" w:eastAsia="仿宋_GB2312" w:hAnsi="宋体" w:cstheme="minorBidi"/>
          <w:bCs/>
          <w:sz w:val="28"/>
          <w:szCs w:val="28"/>
        </w:rPr>
        <w:t>灭</w:t>
      </w:r>
      <w:proofErr w:type="gramEnd"/>
      <w:r w:rsidRPr="009043A5">
        <w:rPr>
          <w:rFonts w:ascii="仿宋_GB2312" w:eastAsia="仿宋_GB2312" w:hAnsi="宋体" w:cstheme="minorBidi"/>
          <w:bCs/>
          <w:sz w:val="28"/>
          <w:szCs w:val="28"/>
        </w:rPr>
        <w:t>活法是主要通过破坏核酸而灭活病毒，其优点包括灭活效率高、穿透力强、剂量易控制、无有害物质残留、无明显温度升高等。由于病毒在不同介质中对射线的抗性不同，该方法用于同种异体植入性医疗器械的病毒灭活时，应去除产品中的宿主组织和细胞，例如同种</w:t>
      </w:r>
      <w:proofErr w:type="gramStart"/>
      <w:r w:rsidRPr="009043A5">
        <w:rPr>
          <w:rFonts w:ascii="仿宋_GB2312" w:eastAsia="仿宋_GB2312" w:hAnsi="宋体" w:cstheme="minorBidi"/>
          <w:bCs/>
          <w:sz w:val="28"/>
          <w:szCs w:val="28"/>
        </w:rPr>
        <w:t>异体骨应充分</w:t>
      </w:r>
      <w:proofErr w:type="gramEnd"/>
      <w:r w:rsidRPr="009043A5">
        <w:rPr>
          <w:rFonts w:ascii="仿宋_GB2312" w:eastAsia="仿宋_GB2312" w:hAnsi="宋体" w:cstheme="minorBidi"/>
          <w:bCs/>
          <w:sz w:val="28"/>
          <w:szCs w:val="28"/>
        </w:rPr>
        <w:t>清洗血液及骨髓成分。采用该方法时应根据产品的特性确定辐照剂量，考虑辐照剂量的分布和灭活时间。</w:t>
      </w:r>
    </w:p>
    <w:p w:rsidR="000A7922" w:rsidRPr="009043A5" w:rsidRDefault="000A7922" w:rsidP="000A7922">
      <w:pPr>
        <w:spacing w:line="600" w:lineRule="exact"/>
        <w:ind w:firstLineChars="150" w:firstLine="420"/>
        <w:outlineLvl w:val="1"/>
        <w:rPr>
          <w:rFonts w:ascii="仿宋_GB2312" w:eastAsia="仿宋_GB2312" w:hAnsi="宋体" w:cstheme="minorBidi"/>
          <w:bCs/>
          <w:sz w:val="28"/>
          <w:szCs w:val="28"/>
        </w:rPr>
      </w:pPr>
      <w:r w:rsidRPr="009043A5">
        <w:rPr>
          <w:rFonts w:ascii="仿宋_GB2312" w:eastAsia="仿宋_GB2312" w:hAnsi="宋体" w:cstheme="minorBidi" w:hint="eastAsia"/>
          <w:bCs/>
          <w:sz w:val="28"/>
          <w:szCs w:val="28"/>
        </w:rPr>
        <w:t>（3）</w:t>
      </w:r>
      <w:r w:rsidRPr="009043A5">
        <w:rPr>
          <w:rFonts w:ascii="仿宋_GB2312" w:eastAsia="仿宋_GB2312" w:hAnsi="宋体" w:cstheme="minorBidi"/>
          <w:bCs/>
          <w:sz w:val="28"/>
          <w:szCs w:val="28"/>
        </w:rPr>
        <w:t>过氧乙酸-乙醇</w:t>
      </w:r>
      <w:proofErr w:type="gramStart"/>
      <w:r w:rsidRPr="009043A5">
        <w:rPr>
          <w:rFonts w:ascii="仿宋_GB2312" w:eastAsia="仿宋_GB2312" w:hAnsi="宋体" w:cstheme="minorBidi"/>
          <w:bCs/>
          <w:sz w:val="28"/>
          <w:szCs w:val="28"/>
        </w:rPr>
        <w:t>灭</w:t>
      </w:r>
      <w:proofErr w:type="gramEnd"/>
      <w:r w:rsidRPr="009043A5">
        <w:rPr>
          <w:rFonts w:ascii="仿宋_GB2312" w:eastAsia="仿宋_GB2312" w:hAnsi="宋体" w:cstheme="minorBidi"/>
          <w:bCs/>
          <w:sz w:val="28"/>
          <w:szCs w:val="28"/>
        </w:rPr>
        <w:t>活法</w:t>
      </w:r>
    </w:p>
    <w:p w:rsidR="000A7922" w:rsidRPr="009043A5" w:rsidRDefault="000A7922" w:rsidP="000A7922">
      <w:pPr>
        <w:spacing w:line="600" w:lineRule="exact"/>
        <w:ind w:firstLineChars="150" w:firstLine="420"/>
        <w:outlineLvl w:val="1"/>
        <w:rPr>
          <w:rFonts w:ascii="仿宋_GB2312" w:eastAsia="仿宋_GB2312" w:hAnsi="宋体" w:cstheme="minorBidi"/>
          <w:bCs/>
          <w:sz w:val="28"/>
          <w:szCs w:val="28"/>
        </w:rPr>
      </w:pPr>
      <w:r w:rsidRPr="009043A5">
        <w:rPr>
          <w:rFonts w:ascii="仿宋_GB2312" w:eastAsia="仿宋_GB2312" w:hAnsi="宋体" w:cstheme="minorBidi"/>
          <w:bCs/>
          <w:sz w:val="28"/>
          <w:szCs w:val="28"/>
        </w:rPr>
        <w:t>过氧乙酸-乙醇</w:t>
      </w:r>
      <w:proofErr w:type="gramStart"/>
      <w:r w:rsidRPr="009043A5">
        <w:rPr>
          <w:rFonts w:ascii="仿宋_GB2312" w:eastAsia="仿宋_GB2312" w:hAnsi="宋体" w:cstheme="minorBidi"/>
          <w:bCs/>
          <w:sz w:val="28"/>
          <w:szCs w:val="28"/>
        </w:rPr>
        <w:t>灭</w:t>
      </w:r>
      <w:proofErr w:type="gramEnd"/>
      <w:r w:rsidRPr="009043A5">
        <w:rPr>
          <w:rFonts w:ascii="仿宋_GB2312" w:eastAsia="仿宋_GB2312" w:hAnsi="宋体" w:cstheme="minorBidi"/>
          <w:bCs/>
          <w:sz w:val="28"/>
          <w:szCs w:val="28"/>
        </w:rPr>
        <w:t>活法可灭活脊髓灰质炎病毒、艾滋病病毒、</w:t>
      </w:r>
      <w:r w:rsidRPr="009043A5">
        <w:rPr>
          <w:rFonts w:ascii="仿宋_GB2312" w:eastAsia="仿宋_GB2312" w:hAnsi="宋体" w:cstheme="minorBidi"/>
          <w:sz w:val="28"/>
          <w:szCs w:val="28"/>
        </w:rPr>
        <w:t>伪狂犬病病毒、牛病毒性腹泻病毒、猪细小病毒</w:t>
      </w:r>
      <w:r w:rsidRPr="009043A5">
        <w:rPr>
          <w:rFonts w:ascii="仿宋_GB2312" w:eastAsia="仿宋_GB2312" w:hAnsi="宋体" w:cstheme="minorBidi"/>
          <w:bCs/>
          <w:sz w:val="28"/>
          <w:szCs w:val="28"/>
        </w:rPr>
        <w:t>等多种病毒。其用于同种异体植入性医疗器械病毒灭活的效果已为实验室和临床试验所证实。过氧乙酸具有极强的病毒灭活能力，乙醇可降低溶液的表面张力，有助于消毒剂完全渗透入同种异体植入性医疗器械中。采用该方法时应严格控制产品过氧乙酸残留量及乙醇残留量，考虑灭活实际浓度和灭活时间。</w:t>
      </w:r>
    </w:p>
    <w:p w:rsidR="000A7922" w:rsidRPr="009043A5" w:rsidRDefault="000A7922" w:rsidP="000A7922">
      <w:pPr>
        <w:spacing w:line="600" w:lineRule="exact"/>
        <w:ind w:firstLineChars="150" w:firstLine="420"/>
        <w:outlineLvl w:val="1"/>
        <w:rPr>
          <w:rFonts w:ascii="仿宋_GB2312" w:eastAsia="仿宋_GB2312" w:hAnsi="宋体" w:cstheme="minorBidi"/>
          <w:bCs/>
          <w:sz w:val="28"/>
          <w:szCs w:val="28"/>
        </w:rPr>
      </w:pPr>
      <w:r w:rsidRPr="009043A5">
        <w:rPr>
          <w:rFonts w:ascii="仿宋_GB2312" w:eastAsia="仿宋_GB2312" w:hAnsi="宋体" w:cstheme="minorBidi" w:hint="eastAsia"/>
          <w:bCs/>
          <w:sz w:val="28"/>
          <w:szCs w:val="28"/>
        </w:rPr>
        <w:t>（4）</w:t>
      </w:r>
      <w:r w:rsidRPr="009043A5">
        <w:rPr>
          <w:rFonts w:ascii="仿宋_GB2312" w:eastAsia="仿宋_GB2312" w:hAnsi="宋体" w:cstheme="minorBidi"/>
          <w:bCs/>
          <w:sz w:val="28"/>
          <w:szCs w:val="28"/>
        </w:rPr>
        <w:t>乙醇</w:t>
      </w:r>
      <w:proofErr w:type="gramStart"/>
      <w:r w:rsidRPr="009043A5">
        <w:rPr>
          <w:rFonts w:ascii="仿宋_GB2312" w:eastAsia="仿宋_GB2312" w:hAnsi="宋体" w:cstheme="minorBidi"/>
          <w:bCs/>
          <w:sz w:val="28"/>
          <w:szCs w:val="28"/>
        </w:rPr>
        <w:t>灭</w:t>
      </w:r>
      <w:proofErr w:type="gramEnd"/>
      <w:r w:rsidRPr="009043A5">
        <w:rPr>
          <w:rFonts w:ascii="仿宋_GB2312" w:eastAsia="仿宋_GB2312" w:hAnsi="宋体" w:cstheme="minorBidi"/>
          <w:bCs/>
          <w:sz w:val="28"/>
          <w:szCs w:val="28"/>
        </w:rPr>
        <w:t>活法</w:t>
      </w:r>
    </w:p>
    <w:p w:rsidR="000A7922" w:rsidRPr="009043A5" w:rsidRDefault="000A7922" w:rsidP="000A7922">
      <w:pPr>
        <w:spacing w:line="600" w:lineRule="exact"/>
        <w:ind w:firstLineChars="150" w:firstLine="420"/>
        <w:outlineLvl w:val="1"/>
        <w:rPr>
          <w:rFonts w:ascii="仿宋_GB2312" w:eastAsia="仿宋_GB2312" w:hAnsi="宋体" w:cstheme="minorBidi"/>
          <w:bCs/>
          <w:sz w:val="28"/>
          <w:szCs w:val="28"/>
        </w:rPr>
      </w:pPr>
      <w:r w:rsidRPr="009043A5">
        <w:rPr>
          <w:rFonts w:ascii="仿宋_GB2312" w:eastAsia="仿宋_GB2312" w:hAnsi="宋体" w:cstheme="minorBidi"/>
          <w:bCs/>
          <w:sz w:val="28"/>
          <w:szCs w:val="28"/>
        </w:rPr>
        <w:t>乙醇是临床上最为常用的表面消毒剂。该方法对多数有包膜病毒，</w:t>
      </w:r>
      <w:r w:rsidRPr="009043A5">
        <w:rPr>
          <w:rFonts w:ascii="仿宋_GB2312" w:eastAsia="仿宋_GB2312" w:hAnsi="宋体" w:cstheme="minorBidi"/>
          <w:bCs/>
          <w:sz w:val="28"/>
          <w:szCs w:val="28"/>
        </w:rPr>
        <w:lastRenderedPageBreak/>
        <w:t>如单纯疱疹病毒、艾滋病病毒等具有灭活作用。在用于同种异体骨的病毒灭活时，应充分清洗血液及骨髓成分。采用该方法时应严格控制乙醇残留量，考虑乙醇浓度和灭活时间。</w:t>
      </w:r>
    </w:p>
    <w:p w:rsidR="00564464" w:rsidRPr="009043A5" w:rsidRDefault="009D06E5" w:rsidP="00426D48">
      <w:pPr>
        <w:spacing w:line="600" w:lineRule="exact"/>
        <w:ind w:firstLineChars="150" w:firstLine="420"/>
        <w:outlineLvl w:val="1"/>
        <w:rPr>
          <w:rFonts w:ascii="仿宋_GB2312" w:eastAsia="仿宋_GB2312"/>
          <w:bCs/>
          <w:sz w:val="28"/>
          <w:szCs w:val="28"/>
        </w:rPr>
      </w:pPr>
      <w:r w:rsidRPr="009043A5">
        <w:rPr>
          <w:rFonts w:ascii="仿宋_GB2312" w:eastAsia="仿宋_GB2312" w:hint="eastAsia"/>
          <w:bCs/>
          <w:sz w:val="28"/>
          <w:szCs w:val="28"/>
        </w:rPr>
        <w:t>2.</w:t>
      </w:r>
      <w:r w:rsidR="003E197E" w:rsidRPr="009043A5">
        <w:rPr>
          <w:rFonts w:ascii="仿宋_GB2312" w:eastAsia="仿宋_GB2312" w:hAnsi="宋体" w:cs="仿宋_GB2312" w:hint="eastAsia"/>
          <w:bCs/>
          <w:sz w:val="28"/>
          <w:szCs w:val="28"/>
        </w:rPr>
        <w:t>同种异体植入性医疗器械</w:t>
      </w:r>
      <w:r w:rsidR="00564464" w:rsidRPr="009043A5">
        <w:rPr>
          <w:rFonts w:ascii="仿宋_GB2312" w:eastAsia="仿宋_GB2312" w:hint="eastAsia"/>
          <w:bCs/>
          <w:sz w:val="28"/>
          <w:szCs w:val="28"/>
        </w:rPr>
        <w:t>病毒灭活工艺的验证</w:t>
      </w:r>
      <w:bookmarkEnd w:id="3"/>
      <w:bookmarkEnd w:id="4"/>
    </w:p>
    <w:p w:rsidR="00826EF6" w:rsidRPr="009043A5" w:rsidRDefault="009D06E5" w:rsidP="00826EF6">
      <w:pPr>
        <w:spacing w:line="600" w:lineRule="exact"/>
        <w:ind w:firstLineChars="196" w:firstLine="549"/>
        <w:outlineLvl w:val="2"/>
        <w:rPr>
          <w:rFonts w:ascii="仿宋_GB2312" w:eastAsia="仿宋_GB2312"/>
          <w:bCs/>
          <w:sz w:val="28"/>
          <w:szCs w:val="28"/>
        </w:rPr>
      </w:pPr>
      <w:bookmarkStart w:id="5" w:name="_Toc265839383"/>
      <w:r w:rsidRPr="009043A5">
        <w:rPr>
          <w:rFonts w:ascii="仿宋_GB2312" w:eastAsia="仿宋_GB2312" w:hint="eastAsia"/>
          <w:bCs/>
          <w:sz w:val="28"/>
          <w:szCs w:val="28"/>
        </w:rPr>
        <w:t>（1）</w:t>
      </w:r>
      <w:bookmarkEnd w:id="5"/>
      <w:r w:rsidR="00826EF6" w:rsidRPr="009043A5">
        <w:rPr>
          <w:rFonts w:ascii="仿宋_GB2312" w:eastAsia="仿宋_GB2312"/>
          <w:bCs/>
          <w:sz w:val="28"/>
          <w:szCs w:val="28"/>
        </w:rPr>
        <w:t>指示病毒的选择</w:t>
      </w:r>
    </w:p>
    <w:p w:rsidR="00826EF6" w:rsidRPr="009043A5" w:rsidRDefault="00826EF6" w:rsidP="00826EF6">
      <w:pPr>
        <w:spacing w:line="600" w:lineRule="exact"/>
        <w:ind w:firstLineChars="196" w:firstLine="549"/>
        <w:outlineLvl w:val="2"/>
        <w:rPr>
          <w:rFonts w:ascii="仿宋_GB2312" w:eastAsia="仿宋_GB2312"/>
          <w:bCs/>
          <w:sz w:val="28"/>
          <w:szCs w:val="28"/>
        </w:rPr>
      </w:pPr>
      <w:r w:rsidRPr="009043A5">
        <w:rPr>
          <w:rFonts w:ascii="仿宋_GB2312" w:eastAsia="仿宋_GB2312"/>
          <w:bCs/>
          <w:sz w:val="28"/>
          <w:szCs w:val="28"/>
        </w:rPr>
        <w:t>应选</w:t>
      </w:r>
      <w:proofErr w:type="gramStart"/>
      <w:r w:rsidRPr="009043A5">
        <w:rPr>
          <w:rFonts w:ascii="仿宋_GB2312" w:eastAsia="仿宋_GB2312"/>
          <w:bCs/>
          <w:sz w:val="28"/>
          <w:szCs w:val="28"/>
        </w:rPr>
        <w:t>择医疗</w:t>
      </w:r>
      <w:proofErr w:type="gramEnd"/>
      <w:r w:rsidRPr="009043A5">
        <w:rPr>
          <w:rFonts w:ascii="仿宋_GB2312" w:eastAsia="仿宋_GB2312"/>
          <w:bCs/>
          <w:sz w:val="28"/>
          <w:szCs w:val="28"/>
        </w:rPr>
        <w:t>器械可能污染的病毒，或与该病毒理化性质相似的病毒。病毒选择应具有代表性，需考虑病毒颗粒的大小、核酸类型以及有无包膜等方面，应考虑选择对物理和/或化学处理有明显抗性的病毒。根据产品的特性及所采用的病毒灭活工艺，至少应选择四类指示病毒，包括有包膜RNA病毒、有包膜DNA病毒、无包膜RNA病毒、无包膜DNA病毒，可参照下表选择适宜的指示病毒。注册申请人应结合产品的生产工艺过程，考虑HIV对病毒灭活工艺的灭活抗性，确保相应剩余风险可接受。</w:t>
      </w:r>
    </w:p>
    <w:p w:rsidR="00826EF6" w:rsidRPr="009043A5" w:rsidRDefault="00826EF6" w:rsidP="00826EF6">
      <w:pPr>
        <w:spacing w:line="600" w:lineRule="exact"/>
        <w:ind w:firstLineChars="196" w:firstLine="549"/>
        <w:outlineLvl w:val="2"/>
        <w:rPr>
          <w:rFonts w:ascii="仿宋_GB2312" w:eastAsia="仿宋_GB2312"/>
          <w:bCs/>
          <w:sz w:val="28"/>
          <w:szCs w:val="28"/>
        </w:rPr>
      </w:pPr>
    </w:p>
    <w:p w:rsidR="00826EF6" w:rsidRPr="009043A5" w:rsidRDefault="00826EF6" w:rsidP="00826EF6">
      <w:pPr>
        <w:spacing w:line="520" w:lineRule="exact"/>
        <w:ind w:firstLineChars="200" w:firstLine="560"/>
        <w:jc w:val="center"/>
        <w:rPr>
          <w:rFonts w:eastAsia="黑体"/>
          <w:sz w:val="28"/>
          <w:szCs w:val="28"/>
        </w:rPr>
      </w:pPr>
      <w:bookmarkStart w:id="6" w:name="_Toc265839384"/>
      <w:r w:rsidRPr="009043A5">
        <w:rPr>
          <w:rFonts w:eastAsia="黑体"/>
          <w:sz w:val="28"/>
          <w:szCs w:val="28"/>
        </w:rPr>
        <w:t>表</w:t>
      </w:r>
      <w:r w:rsidRPr="009043A5">
        <w:rPr>
          <w:rFonts w:eastAsia="黑体"/>
          <w:sz w:val="28"/>
          <w:szCs w:val="28"/>
        </w:rPr>
        <w:t xml:space="preserve">1 </w:t>
      </w:r>
      <w:r w:rsidRPr="009043A5">
        <w:rPr>
          <w:rFonts w:eastAsia="黑体"/>
          <w:sz w:val="28"/>
          <w:szCs w:val="28"/>
        </w:rPr>
        <w:t>可经同种异体植入性医疗器械传播疾病的相关病毒及</w:t>
      </w:r>
    </w:p>
    <w:p w:rsidR="00826EF6" w:rsidRPr="009043A5" w:rsidRDefault="00826EF6" w:rsidP="00826EF6">
      <w:pPr>
        <w:spacing w:line="520" w:lineRule="exact"/>
        <w:ind w:firstLineChars="200" w:firstLine="560"/>
        <w:jc w:val="center"/>
        <w:rPr>
          <w:rFonts w:eastAsia="黑体"/>
          <w:sz w:val="32"/>
          <w:szCs w:val="32"/>
        </w:rPr>
      </w:pPr>
      <w:r w:rsidRPr="009043A5">
        <w:rPr>
          <w:rFonts w:eastAsia="黑体"/>
          <w:sz w:val="28"/>
          <w:szCs w:val="28"/>
        </w:rPr>
        <w:t>可选用的指示病毒（举例）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783"/>
        <w:gridCol w:w="1004"/>
        <w:gridCol w:w="1645"/>
        <w:gridCol w:w="2768"/>
      </w:tblGrid>
      <w:tr w:rsidR="00826EF6" w:rsidRPr="009043A5" w:rsidTr="00A500A1">
        <w:trPr>
          <w:jc w:val="center"/>
        </w:trPr>
        <w:tc>
          <w:tcPr>
            <w:tcW w:w="1008" w:type="dxa"/>
            <w:vAlign w:val="center"/>
          </w:tcPr>
          <w:p w:rsidR="00826EF6" w:rsidRPr="009043A5" w:rsidRDefault="00826EF6" w:rsidP="00A500A1">
            <w:pPr>
              <w:spacing w:line="520" w:lineRule="exact"/>
              <w:jc w:val="center"/>
              <w:rPr>
                <w:rFonts w:eastAsia="黑体"/>
                <w:sz w:val="28"/>
                <w:szCs w:val="28"/>
              </w:rPr>
            </w:pPr>
            <w:r w:rsidRPr="009043A5">
              <w:rPr>
                <w:rFonts w:eastAsia="黑体" w:hint="eastAsia"/>
                <w:sz w:val="28"/>
                <w:szCs w:val="28"/>
              </w:rPr>
              <w:t>病毒</w:t>
            </w:r>
          </w:p>
        </w:tc>
        <w:tc>
          <w:tcPr>
            <w:tcW w:w="1783" w:type="dxa"/>
            <w:vAlign w:val="center"/>
          </w:tcPr>
          <w:p w:rsidR="00826EF6" w:rsidRPr="009043A5" w:rsidRDefault="00826EF6" w:rsidP="00A500A1">
            <w:pPr>
              <w:spacing w:line="520" w:lineRule="exact"/>
              <w:jc w:val="center"/>
              <w:rPr>
                <w:rFonts w:eastAsia="黑体"/>
                <w:sz w:val="28"/>
                <w:szCs w:val="28"/>
              </w:rPr>
            </w:pPr>
            <w:r w:rsidRPr="009043A5">
              <w:rPr>
                <w:rFonts w:eastAsia="黑体" w:hint="eastAsia"/>
                <w:sz w:val="28"/>
                <w:szCs w:val="28"/>
              </w:rPr>
              <w:t>基因组</w:t>
            </w:r>
          </w:p>
        </w:tc>
        <w:tc>
          <w:tcPr>
            <w:tcW w:w="1004" w:type="dxa"/>
            <w:vAlign w:val="center"/>
          </w:tcPr>
          <w:p w:rsidR="00826EF6" w:rsidRPr="009043A5" w:rsidRDefault="00826EF6" w:rsidP="00A500A1">
            <w:pPr>
              <w:spacing w:line="520" w:lineRule="exact"/>
              <w:ind w:leftChars="-164" w:left="-344"/>
              <w:jc w:val="center"/>
              <w:rPr>
                <w:rFonts w:eastAsia="黑体"/>
                <w:sz w:val="28"/>
                <w:szCs w:val="28"/>
              </w:rPr>
            </w:pPr>
            <w:r w:rsidRPr="009043A5">
              <w:rPr>
                <w:rFonts w:eastAsia="黑体" w:hint="eastAsia"/>
                <w:sz w:val="28"/>
                <w:szCs w:val="28"/>
              </w:rPr>
              <w:t>包膜</w:t>
            </w:r>
          </w:p>
        </w:tc>
        <w:tc>
          <w:tcPr>
            <w:tcW w:w="1645" w:type="dxa"/>
            <w:vAlign w:val="center"/>
          </w:tcPr>
          <w:p w:rsidR="00826EF6" w:rsidRPr="009043A5" w:rsidRDefault="00826EF6" w:rsidP="00A500A1">
            <w:pPr>
              <w:spacing w:line="520" w:lineRule="exact"/>
              <w:jc w:val="center"/>
              <w:rPr>
                <w:rFonts w:eastAsia="黑体"/>
                <w:sz w:val="28"/>
                <w:szCs w:val="28"/>
              </w:rPr>
            </w:pPr>
            <w:r w:rsidRPr="009043A5">
              <w:rPr>
                <w:rFonts w:eastAsia="黑体" w:hint="eastAsia"/>
                <w:sz w:val="28"/>
                <w:szCs w:val="28"/>
              </w:rPr>
              <w:t>大小（</w:t>
            </w:r>
            <w:r w:rsidRPr="009043A5">
              <w:rPr>
                <w:rFonts w:eastAsia="黑体" w:hint="eastAsia"/>
                <w:sz w:val="28"/>
                <w:szCs w:val="28"/>
              </w:rPr>
              <w:t>nm</w:t>
            </w:r>
            <w:r w:rsidRPr="009043A5">
              <w:rPr>
                <w:rFonts w:eastAsia="黑体" w:hint="eastAsia"/>
                <w:sz w:val="28"/>
                <w:szCs w:val="28"/>
              </w:rPr>
              <w:t>）</w:t>
            </w:r>
          </w:p>
        </w:tc>
        <w:tc>
          <w:tcPr>
            <w:tcW w:w="2768" w:type="dxa"/>
            <w:vAlign w:val="center"/>
          </w:tcPr>
          <w:p w:rsidR="00826EF6" w:rsidRPr="009043A5" w:rsidRDefault="00826EF6" w:rsidP="00A500A1">
            <w:pPr>
              <w:spacing w:line="520" w:lineRule="exact"/>
              <w:jc w:val="center"/>
              <w:rPr>
                <w:rFonts w:eastAsia="黑体"/>
                <w:sz w:val="28"/>
                <w:szCs w:val="28"/>
              </w:rPr>
            </w:pPr>
            <w:r w:rsidRPr="009043A5">
              <w:rPr>
                <w:rFonts w:eastAsia="黑体" w:hint="eastAsia"/>
                <w:sz w:val="28"/>
                <w:szCs w:val="28"/>
              </w:rPr>
              <w:t>指示病毒举例</w:t>
            </w:r>
          </w:p>
        </w:tc>
      </w:tr>
      <w:tr w:rsidR="00826EF6" w:rsidRPr="009043A5" w:rsidTr="00A500A1">
        <w:trPr>
          <w:jc w:val="center"/>
        </w:trPr>
        <w:tc>
          <w:tcPr>
            <w:tcW w:w="1008" w:type="dxa"/>
            <w:vAlign w:val="center"/>
          </w:tcPr>
          <w:p w:rsidR="00826EF6" w:rsidRPr="009043A5" w:rsidRDefault="00826EF6" w:rsidP="00A500A1">
            <w:pPr>
              <w:spacing w:line="520" w:lineRule="exact"/>
              <w:jc w:val="center"/>
              <w:rPr>
                <w:rFonts w:eastAsia="仿宋_GB2312"/>
                <w:sz w:val="28"/>
                <w:szCs w:val="28"/>
              </w:rPr>
            </w:pPr>
            <w:r w:rsidRPr="009043A5">
              <w:rPr>
                <w:rFonts w:eastAsia="仿宋_GB2312" w:hint="eastAsia"/>
                <w:sz w:val="28"/>
                <w:szCs w:val="28"/>
              </w:rPr>
              <w:t>HAV</w:t>
            </w:r>
          </w:p>
        </w:tc>
        <w:tc>
          <w:tcPr>
            <w:tcW w:w="1783" w:type="dxa"/>
            <w:vAlign w:val="center"/>
          </w:tcPr>
          <w:p w:rsidR="00826EF6" w:rsidRPr="009043A5" w:rsidRDefault="00826EF6" w:rsidP="00A500A1">
            <w:pPr>
              <w:spacing w:line="520" w:lineRule="exact"/>
              <w:jc w:val="center"/>
              <w:rPr>
                <w:rFonts w:eastAsia="仿宋_GB2312"/>
                <w:sz w:val="28"/>
                <w:szCs w:val="28"/>
              </w:rPr>
            </w:pPr>
            <w:r w:rsidRPr="009043A5">
              <w:rPr>
                <w:rFonts w:eastAsia="仿宋_GB2312" w:hint="eastAsia"/>
                <w:sz w:val="28"/>
                <w:szCs w:val="28"/>
              </w:rPr>
              <w:t>RNA</w:t>
            </w:r>
          </w:p>
        </w:tc>
        <w:tc>
          <w:tcPr>
            <w:tcW w:w="1004" w:type="dxa"/>
            <w:vAlign w:val="center"/>
          </w:tcPr>
          <w:p w:rsidR="00826EF6" w:rsidRPr="009043A5" w:rsidRDefault="00826EF6" w:rsidP="00A500A1">
            <w:pPr>
              <w:spacing w:line="520" w:lineRule="exact"/>
              <w:ind w:leftChars="-164" w:left="-344"/>
              <w:jc w:val="center"/>
              <w:rPr>
                <w:rFonts w:eastAsia="仿宋_GB2312"/>
                <w:sz w:val="28"/>
                <w:szCs w:val="28"/>
              </w:rPr>
            </w:pPr>
            <w:r w:rsidRPr="009043A5">
              <w:rPr>
                <w:rFonts w:eastAsia="仿宋_GB2312" w:hint="eastAsia"/>
                <w:sz w:val="28"/>
                <w:szCs w:val="28"/>
              </w:rPr>
              <w:t>无</w:t>
            </w:r>
          </w:p>
        </w:tc>
        <w:tc>
          <w:tcPr>
            <w:tcW w:w="1645" w:type="dxa"/>
            <w:vAlign w:val="center"/>
          </w:tcPr>
          <w:p w:rsidR="00826EF6" w:rsidRPr="009043A5" w:rsidRDefault="00826EF6" w:rsidP="00A500A1">
            <w:pPr>
              <w:spacing w:line="520" w:lineRule="exact"/>
              <w:jc w:val="center"/>
              <w:rPr>
                <w:rFonts w:eastAsia="仿宋_GB2312"/>
                <w:sz w:val="28"/>
                <w:szCs w:val="28"/>
              </w:rPr>
            </w:pPr>
            <w:r w:rsidRPr="009043A5">
              <w:rPr>
                <w:rFonts w:eastAsia="仿宋_GB2312" w:hint="eastAsia"/>
                <w:sz w:val="28"/>
                <w:szCs w:val="28"/>
              </w:rPr>
              <w:t>20</w:t>
            </w:r>
          </w:p>
        </w:tc>
        <w:tc>
          <w:tcPr>
            <w:tcW w:w="2768" w:type="dxa"/>
            <w:vAlign w:val="center"/>
          </w:tcPr>
          <w:p w:rsidR="00826EF6" w:rsidRPr="009043A5" w:rsidRDefault="00826EF6" w:rsidP="00A500A1">
            <w:pPr>
              <w:spacing w:line="520" w:lineRule="exact"/>
              <w:rPr>
                <w:rFonts w:eastAsia="仿宋_GB2312"/>
                <w:sz w:val="28"/>
                <w:szCs w:val="28"/>
              </w:rPr>
            </w:pPr>
            <w:r w:rsidRPr="009043A5">
              <w:rPr>
                <w:rFonts w:eastAsia="仿宋_GB2312" w:hint="eastAsia"/>
                <w:sz w:val="28"/>
                <w:szCs w:val="28"/>
              </w:rPr>
              <w:t>脊髓灰质炎病毒（</w:t>
            </w:r>
            <w:r w:rsidRPr="009043A5">
              <w:rPr>
                <w:rFonts w:eastAsia="仿宋_GB2312" w:hint="eastAsia"/>
                <w:sz w:val="28"/>
                <w:szCs w:val="28"/>
              </w:rPr>
              <w:t>Polio virus</w:t>
            </w:r>
            <w:r w:rsidRPr="009043A5">
              <w:rPr>
                <w:rFonts w:eastAsia="仿宋_GB2312" w:hint="eastAsia"/>
                <w:sz w:val="28"/>
                <w:szCs w:val="28"/>
              </w:rPr>
              <w:t>）、脑心肌炎病毒（</w:t>
            </w:r>
            <w:r w:rsidRPr="009043A5">
              <w:rPr>
                <w:rFonts w:eastAsia="仿宋_GB2312" w:hint="eastAsia"/>
                <w:sz w:val="28"/>
                <w:szCs w:val="28"/>
              </w:rPr>
              <w:t>EMCV</w:t>
            </w:r>
            <w:r w:rsidRPr="009043A5">
              <w:rPr>
                <w:rFonts w:eastAsia="仿宋_GB2312" w:hint="eastAsia"/>
                <w:sz w:val="28"/>
                <w:szCs w:val="28"/>
              </w:rPr>
              <w:t>）</w:t>
            </w:r>
          </w:p>
        </w:tc>
      </w:tr>
      <w:tr w:rsidR="00826EF6" w:rsidRPr="009043A5" w:rsidTr="00A500A1">
        <w:trPr>
          <w:jc w:val="center"/>
        </w:trPr>
        <w:tc>
          <w:tcPr>
            <w:tcW w:w="1008" w:type="dxa"/>
            <w:vAlign w:val="center"/>
          </w:tcPr>
          <w:p w:rsidR="00826EF6" w:rsidRPr="009043A5" w:rsidRDefault="00826EF6" w:rsidP="00A500A1">
            <w:pPr>
              <w:spacing w:line="520" w:lineRule="exact"/>
              <w:jc w:val="center"/>
              <w:rPr>
                <w:rFonts w:eastAsia="仿宋_GB2312"/>
                <w:sz w:val="28"/>
                <w:szCs w:val="28"/>
              </w:rPr>
            </w:pPr>
            <w:r w:rsidRPr="009043A5">
              <w:rPr>
                <w:rFonts w:eastAsia="仿宋_GB2312" w:hint="eastAsia"/>
                <w:sz w:val="28"/>
                <w:szCs w:val="28"/>
              </w:rPr>
              <w:t>HBV</w:t>
            </w:r>
          </w:p>
        </w:tc>
        <w:tc>
          <w:tcPr>
            <w:tcW w:w="1783" w:type="dxa"/>
            <w:vAlign w:val="center"/>
          </w:tcPr>
          <w:p w:rsidR="00826EF6" w:rsidRPr="009043A5" w:rsidRDefault="00826EF6" w:rsidP="00A500A1">
            <w:pPr>
              <w:spacing w:line="520" w:lineRule="exact"/>
              <w:jc w:val="center"/>
              <w:rPr>
                <w:rFonts w:eastAsia="仿宋_GB2312"/>
                <w:sz w:val="28"/>
                <w:szCs w:val="28"/>
              </w:rPr>
            </w:pPr>
            <w:r w:rsidRPr="009043A5">
              <w:rPr>
                <w:rFonts w:eastAsia="仿宋_GB2312" w:hint="eastAsia"/>
                <w:sz w:val="28"/>
                <w:szCs w:val="28"/>
              </w:rPr>
              <w:t>DNA</w:t>
            </w:r>
          </w:p>
        </w:tc>
        <w:tc>
          <w:tcPr>
            <w:tcW w:w="1004" w:type="dxa"/>
            <w:vAlign w:val="center"/>
          </w:tcPr>
          <w:p w:rsidR="00826EF6" w:rsidRPr="009043A5" w:rsidRDefault="00826EF6" w:rsidP="00A500A1">
            <w:pPr>
              <w:spacing w:line="520" w:lineRule="exact"/>
              <w:ind w:leftChars="-164" w:left="-344"/>
              <w:jc w:val="center"/>
              <w:rPr>
                <w:rFonts w:eastAsia="仿宋_GB2312"/>
                <w:sz w:val="28"/>
                <w:szCs w:val="28"/>
              </w:rPr>
            </w:pPr>
            <w:r w:rsidRPr="009043A5">
              <w:rPr>
                <w:rFonts w:eastAsia="仿宋_GB2312" w:hint="eastAsia"/>
                <w:sz w:val="28"/>
                <w:szCs w:val="28"/>
              </w:rPr>
              <w:t>有</w:t>
            </w:r>
          </w:p>
        </w:tc>
        <w:tc>
          <w:tcPr>
            <w:tcW w:w="1645" w:type="dxa"/>
            <w:vAlign w:val="center"/>
          </w:tcPr>
          <w:p w:rsidR="00826EF6" w:rsidRPr="009043A5" w:rsidRDefault="00826EF6" w:rsidP="00A500A1">
            <w:pPr>
              <w:spacing w:line="520" w:lineRule="exact"/>
              <w:jc w:val="center"/>
              <w:rPr>
                <w:rFonts w:eastAsia="仿宋_GB2312"/>
                <w:sz w:val="28"/>
                <w:szCs w:val="28"/>
              </w:rPr>
            </w:pPr>
            <w:r w:rsidRPr="009043A5">
              <w:rPr>
                <w:rFonts w:eastAsia="仿宋_GB2312" w:hint="eastAsia"/>
                <w:sz w:val="28"/>
                <w:szCs w:val="28"/>
              </w:rPr>
              <w:t>45</w:t>
            </w:r>
          </w:p>
        </w:tc>
        <w:tc>
          <w:tcPr>
            <w:tcW w:w="2768" w:type="dxa"/>
            <w:vAlign w:val="center"/>
          </w:tcPr>
          <w:p w:rsidR="00826EF6" w:rsidRPr="009043A5" w:rsidRDefault="00826EF6" w:rsidP="00A500A1">
            <w:pPr>
              <w:spacing w:line="520" w:lineRule="exact"/>
              <w:rPr>
                <w:rFonts w:eastAsia="仿宋_GB2312"/>
                <w:sz w:val="28"/>
                <w:szCs w:val="28"/>
              </w:rPr>
            </w:pPr>
            <w:r w:rsidRPr="009043A5">
              <w:rPr>
                <w:rFonts w:eastAsia="仿宋_GB2312" w:hint="eastAsia"/>
                <w:sz w:val="28"/>
                <w:szCs w:val="28"/>
              </w:rPr>
              <w:t>鸭乙型肝炎病毒（</w:t>
            </w:r>
            <w:r w:rsidRPr="009043A5">
              <w:rPr>
                <w:rFonts w:eastAsia="仿宋_GB2312" w:hint="eastAsia"/>
                <w:sz w:val="28"/>
                <w:szCs w:val="28"/>
              </w:rPr>
              <w:t>DHBV</w:t>
            </w:r>
            <w:r w:rsidRPr="009043A5">
              <w:rPr>
                <w:rFonts w:eastAsia="仿宋_GB2312" w:hint="eastAsia"/>
                <w:sz w:val="28"/>
                <w:szCs w:val="28"/>
              </w:rPr>
              <w:t>）、伪狂犬病毒（</w:t>
            </w:r>
            <w:r w:rsidRPr="009043A5">
              <w:rPr>
                <w:rFonts w:eastAsia="仿宋_GB2312" w:hint="eastAsia"/>
                <w:sz w:val="28"/>
                <w:szCs w:val="28"/>
              </w:rPr>
              <w:t>PRV</w:t>
            </w:r>
            <w:r w:rsidRPr="009043A5">
              <w:rPr>
                <w:rFonts w:eastAsia="仿宋_GB2312" w:hint="eastAsia"/>
                <w:sz w:val="28"/>
                <w:szCs w:val="28"/>
              </w:rPr>
              <w:t>）</w:t>
            </w:r>
          </w:p>
        </w:tc>
      </w:tr>
      <w:tr w:rsidR="00826EF6" w:rsidRPr="009043A5" w:rsidTr="00A500A1">
        <w:trPr>
          <w:jc w:val="center"/>
        </w:trPr>
        <w:tc>
          <w:tcPr>
            <w:tcW w:w="1008" w:type="dxa"/>
            <w:vAlign w:val="center"/>
          </w:tcPr>
          <w:p w:rsidR="00826EF6" w:rsidRPr="009043A5" w:rsidRDefault="00826EF6" w:rsidP="00A500A1">
            <w:pPr>
              <w:spacing w:line="520" w:lineRule="exact"/>
              <w:jc w:val="center"/>
              <w:rPr>
                <w:rFonts w:eastAsia="仿宋_GB2312"/>
                <w:sz w:val="28"/>
                <w:szCs w:val="28"/>
              </w:rPr>
            </w:pPr>
            <w:r w:rsidRPr="009043A5">
              <w:rPr>
                <w:rFonts w:eastAsia="仿宋_GB2312" w:hint="eastAsia"/>
                <w:sz w:val="28"/>
                <w:szCs w:val="28"/>
              </w:rPr>
              <w:t>HCV</w:t>
            </w:r>
          </w:p>
        </w:tc>
        <w:tc>
          <w:tcPr>
            <w:tcW w:w="1783" w:type="dxa"/>
            <w:vAlign w:val="center"/>
          </w:tcPr>
          <w:p w:rsidR="00826EF6" w:rsidRPr="009043A5" w:rsidRDefault="00826EF6" w:rsidP="00A500A1">
            <w:pPr>
              <w:spacing w:line="520" w:lineRule="exact"/>
              <w:jc w:val="center"/>
              <w:rPr>
                <w:rFonts w:eastAsia="仿宋_GB2312"/>
                <w:sz w:val="28"/>
                <w:szCs w:val="28"/>
              </w:rPr>
            </w:pPr>
            <w:r w:rsidRPr="009043A5">
              <w:rPr>
                <w:rFonts w:eastAsia="仿宋_GB2312" w:hint="eastAsia"/>
                <w:sz w:val="28"/>
                <w:szCs w:val="28"/>
              </w:rPr>
              <w:t>RNA</w:t>
            </w:r>
          </w:p>
        </w:tc>
        <w:tc>
          <w:tcPr>
            <w:tcW w:w="1004" w:type="dxa"/>
            <w:vAlign w:val="center"/>
          </w:tcPr>
          <w:p w:rsidR="00826EF6" w:rsidRPr="009043A5" w:rsidRDefault="00826EF6" w:rsidP="00A500A1">
            <w:pPr>
              <w:spacing w:line="520" w:lineRule="exact"/>
              <w:ind w:leftChars="-164" w:left="-344"/>
              <w:jc w:val="center"/>
              <w:rPr>
                <w:rFonts w:eastAsia="仿宋_GB2312"/>
                <w:sz w:val="28"/>
                <w:szCs w:val="28"/>
              </w:rPr>
            </w:pPr>
            <w:r w:rsidRPr="009043A5">
              <w:rPr>
                <w:rFonts w:eastAsia="仿宋_GB2312" w:hint="eastAsia"/>
                <w:sz w:val="28"/>
                <w:szCs w:val="28"/>
              </w:rPr>
              <w:t>有</w:t>
            </w:r>
          </w:p>
        </w:tc>
        <w:tc>
          <w:tcPr>
            <w:tcW w:w="1645" w:type="dxa"/>
            <w:vAlign w:val="center"/>
          </w:tcPr>
          <w:p w:rsidR="00826EF6" w:rsidRPr="009043A5" w:rsidRDefault="00826EF6" w:rsidP="00A500A1">
            <w:pPr>
              <w:spacing w:line="520" w:lineRule="exact"/>
              <w:jc w:val="center"/>
              <w:rPr>
                <w:rFonts w:eastAsia="仿宋_GB2312"/>
                <w:sz w:val="28"/>
                <w:szCs w:val="28"/>
              </w:rPr>
            </w:pPr>
            <w:r w:rsidRPr="009043A5">
              <w:rPr>
                <w:rFonts w:eastAsia="仿宋_GB2312" w:hint="eastAsia"/>
                <w:sz w:val="28"/>
                <w:szCs w:val="28"/>
              </w:rPr>
              <w:t>40-60</w:t>
            </w:r>
          </w:p>
        </w:tc>
        <w:tc>
          <w:tcPr>
            <w:tcW w:w="2768" w:type="dxa"/>
            <w:vAlign w:val="center"/>
          </w:tcPr>
          <w:p w:rsidR="00826EF6" w:rsidRPr="009043A5" w:rsidRDefault="00826EF6" w:rsidP="00A500A1">
            <w:pPr>
              <w:spacing w:line="520" w:lineRule="exact"/>
              <w:rPr>
                <w:rFonts w:eastAsia="仿宋_GB2312"/>
                <w:sz w:val="28"/>
                <w:szCs w:val="28"/>
              </w:rPr>
            </w:pPr>
            <w:r w:rsidRPr="009043A5">
              <w:rPr>
                <w:rFonts w:eastAsia="仿宋_GB2312" w:hint="eastAsia"/>
                <w:sz w:val="28"/>
                <w:szCs w:val="28"/>
              </w:rPr>
              <w:t>牛病毒性腹泻病毒</w:t>
            </w:r>
            <w:r w:rsidRPr="009043A5">
              <w:rPr>
                <w:rFonts w:eastAsia="仿宋_GB2312" w:hint="eastAsia"/>
                <w:sz w:val="28"/>
                <w:szCs w:val="28"/>
              </w:rPr>
              <w:lastRenderedPageBreak/>
              <w:t>（</w:t>
            </w:r>
            <w:r w:rsidRPr="009043A5">
              <w:rPr>
                <w:rFonts w:eastAsia="仿宋_GB2312" w:hint="eastAsia"/>
                <w:sz w:val="28"/>
                <w:szCs w:val="28"/>
              </w:rPr>
              <w:t>BVDV</w:t>
            </w:r>
            <w:r w:rsidRPr="009043A5">
              <w:rPr>
                <w:rFonts w:eastAsia="仿宋_GB2312" w:hint="eastAsia"/>
                <w:sz w:val="28"/>
                <w:szCs w:val="28"/>
              </w:rPr>
              <w:t>）、辛德毕斯病毒（</w:t>
            </w:r>
            <w:proofErr w:type="spellStart"/>
            <w:r w:rsidRPr="009043A5">
              <w:rPr>
                <w:rFonts w:eastAsia="仿宋_GB2312" w:hint="eastAsia"/>
                <w:sz w:val="28"/>
                <w:szCs w:val="28"/>
              </w:rPr>
              <w:t>Sindbis</w:t>
            </w:r>
            <w:proofErr w:type="spellEnd"/>
            <w:r w:rsidRPr="009043A5">
              <w:rPr>
                <w:rFonts w:eastAsia="仿宋_GB2312" w:hint="eastAsia"/>
                <w:sz w:val="28"/>
                <w:szCs w:val="28"/>
              </w:rPr>
              <w:t xml:space="preserve"> virus</w:t>
            </w:r>
            <w:r w:rsidRPr="009043A5">
              <w:rPr>
                <w:rFonts w:eastAsia="仿宋_GB2312" w:hint="eastAsia"/>
                <w:sz w:val="28"/>
                <w:szCs w:val="28"/>
              </w:rPr>
              <w:t>）</w:t>
            </w:r>
          </w:p>
        </w:tc>
      </w:tr>
      <w:tr w:rsidR="00826EF6" w:rsidRPr="009043A5" w:rsidTr="00A500A1">
        <w:trPr>
          <w:jc w:val="center"/>
        </w:trPr>
        <w:tc>
          <w:tcPr>
            <w:tcW w:w="1008" w:type="dxa"/>
            <w:vAlign w:val="center"/>
          </w:tcPr>
          <w:p w:rsidR="00826EF6" w:rsidRPr="009043A5" w:rsidRDefault="00826EF6" w:rsidP="00A500A1">
            <w:pPr>
              <w:spacing w:line="520" w:lineRule="exact"/>
              <w:jc w:val="center"/>
              <w:rPr>
                <w:rFonts w:eastAsia="仿宋_GB2312"/>
                <w:sz w:val="28"/>
                <w:szCs w:val="28"/>
              </w:rPr>
            </w:pPr>
            <w:r w:rsidRPr="009043A5">
              <w:rPr>
                <w:rFonts w:eastAsia="仿宋_GB2312" w:hint="eastAsia"/>
                <w:sz w:val="28"/>
                <w:szCs w:val="28"/>
              </w:rPr>
              <w:lastRenderedPageBreak/>
              <w:t>B19</w:t>
            </w:r>
          </w:p>
        </w:tc>
        <w:tc>
          <w:tcPr>
            <w:tcW w:w="1783" w:type="dxa"/>
            <w:vAlign w:val="center"/>
          </w:tcPr>
          <w:p w:rsidR="00826EF6" w:rsidRPr="009043A5" w:rsidRDefault="00826EF6" w:rsidP="00A500A1">
            <w:pPr>
              <w:spacing w:line="520" w:lineRule="exact"/>
              <w:jc w:val="center"/>
              <w:rPr>
                <w:rFonts w:eastAsia="仿宋_GB2312"/>
                <w:sz w:val="28"/>
                <w:szCs w:val="28"/>
              </w:rPr>
            </w:pPr>
            <w:r w:rsidRPr="009043A5">
              <w:rPr>
                <w:rFonts w:eastAsia="仿宋_GB2312" w:hint="eastAsia"/>
                <w:sz w:val="28"/>
                <w:szCs w:val="28"/>
              </w:rPr>
              <w:t>DNA</w:t>
            </w:r>
          </w:p>
        </w:tc>
        <w:tc>
          <w:tcPr>
            <w:tcW w:w="1004" w:type="dxa"/>
            <w:vAlign w:val="center"/>
          </w:tcPr>
          <w:p w:rsidR="00826EF6" w:rsidRPr="009043A5" w:rsidRDefault="00826EF6" w:rsidP="00A500A1">
            <w:pPr>
              <w:spacing w:line="520" w:lineRule="exact"/>
              <w:ind w:leftChars="-164" w:left="-344"/>
              <w:jc w:val="center"/>
              <w:rPr>
                <w:rFonts w:eastAsia="仿宋_GB2312"/>
                <w:sz w:val="28"/>
                <w:szCs w:val="28"/>
              </w:rPr>
            </w:pPr>
            <w:r w:rsidRPr="009043A5">
              <w:rPr>
                <w:rFonts w:eastAsia="仿宋_GB2312" w:hint="eastAsia"/>
                <w:sz w:val="28"/>
                <w:szCs w:val="28"/>
              </w:rPr>
              <w:t>无</w:t>
            </w:r>
          </w:p>
        </w:tc>
        <w:tc>
          <w:tcPr>
            <w:tcW w:w="1645" w:type="dxa"/>
            <w:vAlign w:val="center"/>
          </w:tcPr>
          <w:p w:rsidR="00826EF6" w:rsidRPr="009043A5" w:rsidRDefault="00826EF6" w:rsidP="00A500A1">
            <w:pPr>
              <w:spacing w:line="520" w:lineRule="exact"/>
              <w:jc w:val="center"/>
              <w:rPr>
                <w:rFonts w:eastAsia="仿宋_GB2312"/>
                <w:sz w:val="28"/>
                <w:szCs w:val="28"/>
              </w:rPr>
            </w:pPr>
            <w:r w:rsidRPr="009043A5">
              <w:rPr>
                <w:rFonts w:eastAsia="仿宋_GB2312" w:hint="eastAsia"/>
                <w:sz w:val="28"/>
                <w:szCs w:val="28"/>
              </w:rPr>
              <w:t>20</w:t>
            </w:r>
          </w:p>
        </w:tc>
        <w:tc>
          <w:tcPr>
            <w:tcW w:w="2768" w:type="dxa"/>
            <w:vAlign w:val="center"/>
          </w:tcPr>
          <w:p w:rsidR="00826EF6" w:rsidRPr="009043A5" w:rsidRDefault="00826EF6" w:rsidP="00A500A1">
            <w:pPr>
              <w:spacing w:line="520" w:lineRule="exact"/>
              <w:rPr>
                <w:rFonts w:eastAsia="仿宋_GB2312"/>
                <w:sz w:val="28"/>
                <w:szCs w:val="28"/>
              </w:rPr>
            </w:pPr>
            <w:r w:rsidRPr="009043A5">
              <w:rPr>
                <w:rFonts w:eastAsia="仿宋_GB2312" w:hint="eastAsia"/>
                <w:sz w:val="28"/>
                <w:szCs w:val="28"/>
              </w:rPr>
              <w:t>细小病毒（犬、猪）（</w:t>
            </w:r>
            <w:r w:rsidRPr="009043A5">
              <w:rPr>
                <w:rFonts w:eastAsia="仿宋_GB2312" w:hint="eastAsia"/>
                <w:sz w:val="28"/>
                <w:szCs w:val="28"/>
              </w:rPr>
              <w:t>CPV</w:t>
            </w:r>
            <w:r w:rsidRPr="009043A5">
              <w:rPr>
                <w:rFonts w:eastAsia="仿宋_GB2312" w:hint="eastAsia"/>
                <w:sz w:val="28"/>
                <w:szCs w:val="28"/>
              </w:rPr>
              <w:t>、</w:t>
            </w:r>
            <w:r w:rsidRPr="009043A5">
              <w:rPr>
                <w:rFonts w:eastAsia="仿宋_GB2312" w:hint="eastAsia"/>
                <w:sz w:val="28"/>
                <w:szCs w:val="28"/>
              </w:rPr>
              <w:t>PPV</w:t>
            </w:r>
            <w:r w:rsidRPr="009043A5">
              <w:rPr>
                <w:rFonts w:eastAsia="仿宋_GB2312" w:hint="eastAsia"/>
                <w:sz w:val="28"/>
                <w:szCs w:val="28"/>
              </w:rPr>
              <w:t>）</w:t>
            </w:r>
          </w:p>
        </w:tc>
      </w:tr>
    </w:tbl>
    <w:p w:rsidR="00826EF6" w:rsidRPr="009043A5" w:rsidRDefault="00826EF6" w:rsidP="00826EF6">
      <w:pPr>
        <w:spacing w:line="520" w:lineRule="exact"/>
        <w:ind w:firstLineChars="200" w:firstLine="640"/>
        <w:outlineLvl w:val="2"/>
        <w:rPr>
          <w:rFonts w:eastAsia="仿宋_GB2312"/>
          <w:bCs/>
          <w:sz w:val="32"/>
          <w:szCs w:val="32"/>
        </w:rPr>
      </w:pPr>
    </w:p>
    <w:p w:rsidR="00826EF6" w:rsidRPr="009043A5" w:rsidRDefault="00826EF6" w:rsidP="00826EF6">
      <w:pPr>
        <w:spacing w:line="600" w:lineRule="exact"/>
        <w:ind w:firstLineChars="196" w:firstLine="549"/>
        <w:outlineLvl w:val="2"/>
        <w:rPr>
          <w:rFonts w:ascii="仿宋_GB2312" w:eastAsia="仿宋_GB2312"/>
          <w:bCs/>
          <w:sz w:val="28"/>
          <w:szCs w:val="28"/>
        </w:rPr>
      </w:pPr>
      <w:r w:rsidRPr="009043A5">
        <w:rPr>
          <w:rFonts w:ascii="仿宋_GB2312" w:eastAsia="仿宋_GB2312" w:hint="eastAsia"/>
          <w:bCs/>
          <w:sz w:val="28"/>
          <w:szCs w:val="28"/>
        </w:rPr>
        <w:t>（2）</w:t>
      </w:r>
      <w:r w:rsidRPr="009043A5">
        <w:rPr>
          <w:rFonts w:ascii="仿宋_GB2312" w:eastAsia="仿宋_GB2312"/>
          <w:bCs/>
          <w:sz w:val="28"/>
          <w:szCs w:val="28"/>
        </w:rPr>
        <w:t>染毒方法</w:t>
      </w:r>
      <w:bookmarkEnd w:id="6"/>
    </w:p>
    <w:p w:rsidR="00826EF6" w:rsidRPr="009043A5" w:rsidRDefault="00826EF6" w:rsidP="00826EF6">
      <w:pPr>
        <w:spacing w:line="600" w:lineRule="exact"/>
        <w:ind w:firstLineChars="196" w:firstLine="549"/>
        <w:outlineLvl w:val="2"/>
        <w:rPr>
          <w:rFonts w:ascii="仿宋_GB2312" w:eastAsia="仿宋_GB2312"/>
          <w:bCs/>
          <w:sz w:val="28"/>
          <w:szCs w:val="28"/>
        </w:rPr>
      </w:pPr>
      <w:r w:rsidRPr="009043A5">
        <w:rPr>
          <w:rFonts w:ascii="仿宋_GB2312" w:eastAsia="仿宋_GB2312"/>
          <w:bCs/>
          <w:sz w:val="28"/>
          <w:szCs w:val="28"/>
        </w:rPr>
        <w:t>由于同种异体植入性医疗器械多为固体形态，应尽量模拟植入材料的病毒负载方式，考虑材料的结构、尺寸和致密性，以及病毒在材料中的分布情况，结合产品特点选择合适的染毒方法，可采用浸泡法染毒（若适用）。</w:t>
      </w:r>
      <w:bookmarkStart w:id="7" w:name="OLE_LINK36"/>
      <w:r w:rsidRPr="009043A5">
        <w:rPr>
          <w:rFonts w:ascii="仿宋_GB2312" w:eastAsia="仿宋_GB2312"/>
          <w:bCs/>
          <w:sz w:val="28"/>
          <w:szCs w:val="28"/>
        </w:rPr>
        <w:t>病毒灭活零时的滴度应至少</w:t>
      </w:r>
      <w:r w:rsidRPr="009043A5">
        <w:rPr>
          <w:rFonts w:ascii="仿宋_GB2312" w:eastAsia="仿宋_GB2312"/>
          <w:bCs/>
          <w:sz w:val="28"/>
          <w:szCs w:val="28"/>
        </w:rPr>
        <w:t>≥</w:t>
      </w:r>
      <w:r w:rsidRPr="009043A5">
        <w:rPr>
          <w:rFonts w:ascii="仿宋_GB2312" w:eastAsia="仿宋_GB2312"/>
          <w:bCs/>
          <w:sz w:val="28"/>
          <w:szCs w:val="28"/>
        </w:rPr>
        <w:t>10</w:t>
      </w:r>
      <w:r w:rsidRPr="009043A5">
        <w:rPr>
          <w:rFonts w:ascii="仿宋_GB2312" w:eastAsia="仿宋_GB2312"/>
          <w:bCs/>
          <w:sz w:val="28"/>
          <w:szCs w:val="28"/>
          <w:vertAlign w:val="superscript"/>
        </w:rPr>
        <w:t>6</w:t>
      </w:r>
      <w:r w:rsidRPr="009043A5">
        <w:rPr>
          <w:rFonts w:ascii="仿宋_GB2312" w:eastAsia="仿宋_GB2312"/>
          <w:bCs/>
          <w:sz w:val="28"/>
          <w:szCs w:val="28"/>
        </w:rPr>
        <w:t>TCID</w:t>
      </w:r>
      <w:r w:rsidRPr="009043A5">
        <w:rPr>
          <w:rFonts w:ascii="仿宋_GB2312" w:eastAsia="仿宋_GB2312"/>
          <w:bCs/>
          <w:sz w:val="28"/>
          <w:szCs w:val="28"/>
          <w:vertAlign w:val="subscript"/>
        </w:rPr>
        <w:t>50</w:t>
      </w:r>
      <w:r w:rsidRPr="009043A5">
        <w:rPr>
          <w:rFonts w:ascii="仿宋_GB2312" w:eastAsia="仿宋_GB2312"/>
          <w:bCs/>
          <w:sz w:val="28"/>
          <w:szCs w:val="28"/>
        </w:rPr>
        <w:t>/mL，可根据产品和病毒的特点，选择合适的浸泡温度、时间及其他条件</w:t>
      </w:r>
      <w:bookmarkEnd w:id="7"/>
      <w:r w:rsidRPr="009043A5">
        <w:rPr>
          <w:rFonts w:ascii="仿宋_GB2312" w:eastAsia="仿宋_GB2312"/>
          <w:bCs/>
          <w:sz w:val="28"/>
          <w:szCs w:val="28"/>
        </w:rPr>
        <w:t>。</w:t>
      </w:r>
    </w:p>
    <w:p w:rsidR="00826EF6" w:rsidRPr="009043A5" w:rsidRDefault="00826EF6" w:rsidP="00826EF6">
      <w:pPr>
        <w:spacing w:line="600" w:lineRule="exact"/>
        <w:ind w:firstLineChars="196" w:firstLine="549"/>
        <w:outlineLvl w:val="2"/>
        <w:rPr>
          <w:rFonts w:ascii="仿宋_GB2312" w:eastAsia="仿宋_GB2312"/>
          <w:bCs/>
          <w:sz w:val="28"/>
          <w:szCs w:val="28"/>
        </w:rPr>
      </w:pPr>
      <w:bookmarkStart w:id="8" w:name="_Toc265839385"/>
      <w:r w:rsidRPr="009043A5">
        <w:rPr>
          <w:rFonts w:ascii="仿宋_GB2312" w:eastAsia="仿宋_GB2312" w:hint="eastAsia"/>
          <w:bCs/>
          <w:sz w:val="28"/>
          <w:szCs w:val="28"/>
        </w:rPr>
        <w:t>（3）</w:t>
      </w:r>
      <w:r w:rsidRPr="009043A5">
        <w:rPr>
          <w:rFonts w:ascii="仿宋_GB2312" w:eastAsia="仿宋_GB2312"/>
          <w:bCs/>
          <w:sz w:val="28"/>
          <w:szCs w:val="28"/>
        </w:rPr>
        <w:t>方案设计</w:t>
      </w:r>
      <w:bookmarkEnd w:id="8"/>
    </w:p>
    <w:p w:rsidR="00826EF6" w:rsidRPr="009043A5" w:rsidRDefault="00826EF6" w:rsidP="00826EF6">
      <w:pPr>
        <w:spacing w:line="600" w:lineRule="exact"/>
        <w:ind w:firstLineChars="196" w:firstLine="549"/>
        <w:outlineLvl w:val="2"/>
        <w:rPr>
          <w:rFonts w:ascii="仿宋_GB2312" w:eastAsia="仿宋_GB2312"/>
          <w:bCs/>
          <w:sz w:val="28"/>
          <w:szCs w:val="28"/>
        </w:rPr>
      </w:pPr>
      <w:r w:rsidRPr="009043A5">
        <w:rPr>
          <w:rFonts w:ascii="仿宋_GB2312" w:eastAsia="仿宋_GB2312"/>
          <w:bCs/>
          <w:sz w:val="28"/>
          <w:szCs w:val="28"/>
        </w:rPr>
        <w:t>3.1试验分组：应进行合理分组，注意设置全面的对照组，对照组的设计应能够用于判定病毒灭活效果，以确保结果的科学性。建议包括细胞空白对照组、病毒对照组、样品细胞毒性对照组（或滴定前进行细胞毒性试验）、病毒灭活方法终止对照组及试验组。其中，病毒对照组的滴度是计算灭活量的基础，应证实其病毒的零时滴度</w:t>
      </w:r>
      <w:r w:rsidRPr="009043A5">
        <w:rPr>
          <w:rFonts w:ascii="仿宋_GB2312" w:eastAsia="仿宋_GB2312"/>
          <w:bCs/>
          <w:sz w:val="28"/>
          <w:szCs w:val="28"/>
        </w:rPr>
        <w:t>≥</w:t>
      </w:r>
      <w:r w:rsidRPr="009043A5">
        <w:rPr>
          <w:rFonts w:ascii="仿宋_GB2312" w:eastAsia="仿宋_GB2312"/>
          <w:bCs/>
          <w:sz w:val="28"/>
          <w:szCs w:val="28"/>
        </w:rPr>
        <w:t>10</w:t>
      </w:r>
      <w:r w:rsidRPr="009043A5">
        <w:rPr>
          <w:rFonts w:ascii="仿宋_GB2312" w:eastAsia="仿宋_GB2312"/>
          <w:bCs/>
          <w:sz w:val="28"/>
          <w:szCs w:val="28"/>
          <w:vertAlign w:val="superscript"/>
        </w:rPr>
        <w:t>6</w:t>
      </w:r>
      <w:r w:rsidRPr="009043A5">
        <w:rPr>
          <w:rFonts w:ascii="仿宋_GB2312" w:eastAsia="仿宋_GB2312"/>
          <w:bCs/>
          <w:sz w:val="28"/>
          <w:szCs w:val="28"/>
        </w:rPr>
        <w:t>TCID</w:t>
      </w:r>
      <w:r w:rsidRPr="009043A5">
        <w:rPr>
          <w:rFonts w:ascii="仿宋_GB2312" w:eastAsia="仿宋_GB2312"/>
          <w:bCs/>
          <w:sz w:val="28"/>
          <w:szCs w:val="28"/>
          <w:vertAlign w:val="subscript"/>
        </w:rPr>
        <w:t>50</w:t>
      </w:r>
      <w:r w:rsidRPr="009043A5">
        <w:rPr>
          <w:rFonts w:ascii="仿宋_GB2312" w:eastAsia="仿宋_GB2312"/>
          <w:bCs/>
          <w:sz w:val="28"/>
          <w:szCs w:val="28"/>
        </w:rPr>
        <w:t>/mL。病毒灭活方法终止效果</w:t>
      </w:r>
      <w:proofErr w:type="gramStart"/>
      <w:r w:rsidRPr="009043A5">
        <w:rPr>
          <w:rFonts w:ascii="仿宋_GB2312" w:eastAsia="仿宋_GB2312"/>
          <w:bCs/>
          <w:sz w:val="28"/>
          <w:szCs w:val="28"/>
        </w:rPr>
        <w:t>对照组需采用</w:t>
      </w:r>
      <w:proofErr w:type="gramEnd"/>
      <w:r w:rsidRPr="009043A5">
        <w:rPr>
          <w:rFonts w:ascii="仿宋_GB2312" w:eastAsia="仿宋_GB2312"/>
          <w:bCs/>
          <w:sz w:val="28"/>
          <w:szCs w:val="28"/>
        </w:rPr>
        <w:t>稀释、中和或其他适宜方法终止病毒灭活方法的作用，其病毒滴度应与病毒对照</w:t>
      </w:r>
      <w:proofErr w:type="gramStart"/>
      <w:r w:rsidRPr="009043A5">
        <w:rPr>
          <w:rFonts w:ascii="仿宋_GB2312" w:eastAsia="仿宋_GB2312"/>
          <w:bCs/>
          <w:sz w:val="28"/>
          <w:szCs w:val="28"/>
        </w:rPr>
        <w:t>组相当</w:t>
      </w:r>
      <w:proofErr w:type="gramEnd"/>
      <w:r w:rsidRPr="009043A5">
        <w:rPr>
          <w:rFonts w:ascii="仿宋_GB2312" w:eastAsia="仿宋_GB2312"/>
          <w:bCs/>
          <w:sz w:val="28"/>
          <w:szCs w:val="28"/>
        </w:rPr>
        <w:t>或接近，以证实病毒灭活方法能够在设定的时间终止作用。试验组至少应有适宜的时间点（包括零时），以阐明病毒灭活的动力学，包括</w:t>
      </w:r>
      <w:r w:rsidR="003232B2" w:rsidRPr="009043A5">
        <w:rPr>
          <w:rFonts w:ascii="仿宋_GB2312" w:eastAsia="仿宋_GB2312" w:hint="eastAsia"/>
          <w:bCs/>
          <w:sz w:val="28"/>
          <w:szCs w:val="28"/>
        </w:rPr>
        <w:t>病毒</w:t>
      </w:r>
      <w:proofErr w:type="gramStart"/>
      <w:r w:rsidRPr="009043A5">
        <w:rPr>
          <w:rFonts w:ascii="仿宋_GB2312" w:eastAsia="仿宋_GB2312"/>
          <w:bCs/>
          <w:sz w:val="28"/>
          <w:szCs w:val="28"/>
        </w:rPr>
        <w:t>灭</w:t>
      </w:r>
      <w:proofErr w:type="gramEnd"/>
      <w:r w:rsidRPr="009043A5">
        <w:rPr>
          <w:rFonts w:ascii="仿宋_GB2312" w:eastAsia="仿宋_GB2312"/>
          <w:bCs/>
          <w:sz w:val="28"/>
          <w:szCs w:val="28"/>
        </w:rPr>
        <w:t>活动力学曲线。</w:t>
      </w:r>
    </w:p>
    <w:p w:rsidR="00826EF6" w:rsidRPr="009043A5" w:rsidRDefault="00826EF6" w:rsidP="00826EF6">
      <w:pPr>
        <w:spacing w:line="600" w:lineRule="exact"/>
        <w:ind w:firstLineChars="196" w:firstLine="549"/>
        <w:outlineLvl w:val="2"/>
        <w:rPr>
          <w:rFonts w:ascii="仿宋_GB2312" w:eastAsia="仿宋_GB2312"/>
          <w:bCs/>
          <w:sz w:val="28"/>
          <w:szCs w:val="28"/>
        </w:rPr>
      </w:pPr>
      <w:r w:rsidRPr="009043A5">
        <w:rPr>
          <w:rFonts w:ascii="仿宋_GB2312" w:eastAsia="仿宋_GB2312"/>
          <w:bCs/>
          <w:sz w:val="28"/>
          <w:szCs w:val="28"/>
        </w:rPr>
        <w:t>3.2观察指标：</w:t>
      </w:r>
    </w:p>
    <w:p w:rsidR="00826EF6" w:rsidRPr="009043A5" w:rsidRDefault="00826EF6" w:rsidP="00826EF6">
      <w:pPr>
        <w:spacing w:line="600" w:lineRule="exact"/>
        <w:ind w:firstLineChars="196" w:firstLine="549"/>
        <w:outlineLvl w:val="2"/>
        <w:rPr>
          <w:rFonts w:ascii="仿宋_GB2312" w:eastAsia="仿宋_GB2312"/>
          <w:bCs/>
          <w:sz w:val="28"/>
          <w:szCs w:val="28"/>
        </w:rPr>
      </w:pPr>
      <w:r w:rsidRPr="009043A5">
        <w:rPr>
          <w:rFonts w:ascii="仿宋_GB2312" w:eastAsia="仿宋_GB2312"/>
          <w:bCs/>
          <w:sz w:val="28"/>
          <w:szCs w:val="28"/>
        </w:rPr>
        <w:lastRenderedPageBreak/>
        <w:t>3.2.1灭活病毒的滴度，采用细胞病变或其他适宜的指标。</w:t>
      </w:r>
    </w:p>
    <w:p w:rsidR="00826EF6" w:rsidRPr="009043A5" w:rsidRDefault="00826EF6" w:rsidP="00826EF6">
      <w:pPr>
        <w:spacing w:line="600" w:lineRule="exact"/>
        <w:ind w:firstLineChars="196" w:firstLine="549"/>
        <w:outlineLvl w:val="2"/>
        <w:rPr>
          <w:rFonts w:ascii="仿宋_GB2312" w:eastAsia="仿宋_GB2312"/>
          <w:bCs/>
          <w:sz w:val="28"/>
          <w:szCs w:val="28"/>
        </w:rPr>
      </w:pPr>
      <w:r w:rsidRPr="009043A5">
        <w:rPr>
          <w:rFonts w:ascii="仿宋_GB2312" w:eastAsia="仿宋_GB2312"/>
          <w:bCs/>
          <w:sz w:val="28"/>
          <w:szCs w:val="28"/>
        </w:rPr>
        <w:t>3.2.2病毒灭活速率、灭活曲线。以列表和做图的形式报告验证结果。</w:t>
      </w:r>
    </w:p>
    <w:p w:rsidR="00826EF6" w:rsidRPr="009043A5" w:rsidRDefault="00826EF6" w:rsidP="00826EF6">
      <w:pPr>
        <w:spacing w:line="600" w:lineRule="exact"/>
        <w:ind w:firstLineChars="196" w:firstLine="549"/>
        <w:outlineLvl w:val="2"/>
        <w:rPr>
          <w:rFonts w:ascii="仿宋_GB2312" w:eastAsia="仿宋_GB2312"/>
          <w:bCs/>
          <w:sz w:val="28"/>
          <w:szCs w:val="28"/>
        </w:rPr>
      </w:pPr>
      <w:r w:rsidRPr="009043A5">
        <w:rPr>
          <w:rFonts w:ascii="仿宋_GB2312" w:eastAsia="仿宋_GB2312"/>
          <w:bCs/>
          <w:sz w:val="28"/>
          <w:szCs w:val="28"/>
        </w:rPr>
        <w:t xml:space="preserve">3.3病毒灭活效果的判定 </w:t>
      </w:r>
    </w:p>
    <w:p w:rsidR="00826EF6" w:rsidRPr="009043A5" w:rsidRDefault="00826EF6" w:rsidP="00826EF6">
      <w:pPr>
        <w:spacing w:line="600" w:lineRule="exact"/>
        <w:ind w:firstLineChars="196" w:firstLine="549"/>
        <w:outlineLvl w:val="2"/>
        <w:rPr>
          <w:rFonts w:ascii="仿宋_GB2312" w:eastAsia="仿宋_GB2312"/>
          <w:bCs/>
          <w:sz w:val="28"/>
          <w:szCs w:val="28"/>
        </w:rPr>
      </w:pPr>
      <w:r w:rsidRPr="009043A5">
        <w:rPr>
          <w:rFonts w:ascii="仿宋_GB2312" w:eastAsia="仿宋_GB2312"/>
          <w:bCs/>
          <w:sz w:val="28"/>
          <w:szCs w:val="28"/>
        </w:rPr>
        <w:t>应综合判断病毒灭活的有效性，除了考虑病毒灭活的量以外，还必须考虑如下因素，审慎评价每次验证结果。</w:t>
      </w:r>
    </w:p>
    <w:p w:rsidR="00826EF6" w:rsidRPr="009043A5" w:rsidRDefault="00826EF6" w:rsidP="00826EF6">
      <w:pPr>
        <w:spacing w:line="600" w:lineRule="exact"/>
        <w:ind w:firstLineChars="196" w:firstLine="549"/>
        <w:outlineLvl w:val="2"/>
        <w:rPr>
          <w:rFonts w:ascii="仿宋_GB2312" w:eastAsia="仿宋_GB2312"/>
          <w:bCs/>
          <w:sz w:val="28"/>
          <w:szCs w:val="28"/>
        </w:rPr>
      </w:pPr>
      <w:r w:rsidRPr="009043A5">
        <w:rPr>
          <w:rFonts w:ascii="仿宋_GB2312" w:eastAsia="仿宋_GB2312"/>
          <w:bCs/>
          <w:sz w:val="28"/>
          <w:szCs w:val="28"/>
        </w:rPr>
        <w:t xml:space="preserve">3.3.1所选择的指示病毒是否适宜，验证的设计是否合理。 </w:t>
      </w:r>
    </w:p>
    <w:p w:rsidR="00826EF6" w:rsidRPr="009043A5" w:rsidRDefault="00826EF6" w:rsidP="00826EF6">
      <w:pPr>
        <w:spacing w:line="600" w:lineRule="exact"/>
        <w:ind w:firstLineChars="196" w:firstLine="549"/>
        <w:outlineLvl w:val="2"/>
        <w:rPr>
          <w:rFonts w:ascii="仿宋_GB2312" w:eastAsia="仿宋_GB2312"/>
          <w:bCs/>
          <w:sz w:val="28"/>
          <w:szCs w:val="28"/>
        </w:rPr>
      </w:pPr>
      <w:r w:rsidRPr="009043A5">
        <w:rPr>
          <w:rFonts w:ascii="仿宋_GB2312" w:eastAsia="仿宋_GB2312"/>
          <w:bCs/>
          <w:sz w:val="28"/>
          <w:szCs w:val="28"/>
        </w:rPr>
        <w:t>3.3.2病毒滴度降低量：病毒灭活零时的滴度为污染了病毒的组织释放的病毒量，通过与病毒灭活后测定的残留病毒量比较，计算出该方法实际灭活病毒量。病毒滴度降低量</w:t>
      </w:r>
      <w:r w:rsidRPr="009043A5">
        <w:rPr>
          <w:rFonts w:ascii="仿宋_GB2312" w:eastAsia="仿宋_GB2312"/>
          <w:bCs/>
          <w:sz w:val="28"/>
          <w:szCs w:val="28"/>
        </w:rPr>
        <w:t>≥</w:t>
      </w:r>
      <w:r w:rsidRPr="009043A5">
        <w:rPr>
          <w:rFonts w:ascii="仿宋_GB2312" w:eastAsia="仿宋_GB2312"/>
          <w:bCs/>
          <w:sz w:val="28"/>
          <w:szCs w:val="28"/>
        </w:rPr>
        <w:t>4 logs，表示该方法灭活病毒有效。如因检测方法的灵敏度造成检测出的病毒降低量接近但小于4 logs时，应盲传三代，如无病毒检出，亦可认为是有效的去除/灭活病毒步骤。病毒去除/灭活有效性验证的目的是为了确定生产工艺去除/灭活病毒的能力，因此需获得生产全过程中估计去除/灭活病毒的</w:t>
      </w:r>
      <w:proofErr w:type="gramStart"/>
      <w:r w:rsidRPr="009043A5">
        <w:rPr>
          <w:rFonts w:ascii="仿宋_GB2312" w:eastAsia="仿宋_GB2312"/>
          <w:bCs/>
          <w:sz w:val="28"/>
          <w:szCs w:val="28"/>
        </w:rPr>
        <w:t>总降低</w:t>
      </w:r>
      <w:proofErr w:type="gramEnd"/>
      <w:r w:rsidRPr="009043A5">
        <w:rPr>
          <w:rFonts w:ascii="仿宋_GB2312" w:eastAsia="仿宋_GB2312"/>
          <w:bCs/>
          <w:sz w:val="28"/>
          <w:szCs w:val="28"/>
        </w:rPr>
        <w:t>量。一般每种指示病毒的</w:t>
      </w:r>
      <w:proofErr w:type="gramStart"/>
      <w:r w:rsidRPr="009043A5">
        <w:rPr>
          <w:rFonts w:ascii="仿宋_GB2312" w:eastAsia="仿宋_GB2312"/>
          <w:bCs/>
          <w:sz w:val="28"/>
          <w:szCs w:val="28"/>
        </w:rPr>
        <w:t>总降低</w:t>
      </w:r>
      <w:proofErr w:type="gramEnd"/>
      <w:r w:rsidRPr="009043A5">
        <w:rPr>
          <w:rFonts w:ascii="仿宋_GB2312" w:eastAsia="仿宋_GB2312"/>
          <w:bCs/>
          <w:sz w:val="28"/>
          <w:szCs w:val="28"/>
        </w:rPr>
        <w:t>量为各步骤降低数量的总和。但是由于验证方法的局限性，如分步骤中指示病毒降低量</w:t>
      </w:r>
      <w:r w:rsidRPr="009043A5">
        <w:rPr>
          <w:rFonts w:ascii="仿宋_GB2312" w:eastAsia="仿宋_GB2312"/>
          <w:bCs/>
          <w:sz w:val="28"/>
          <w:szCs w:val="28"/>
        </w:rPr>
        <w:t>≤</w:t>
      </w:r>
      <w:r w:rsidRPr="009043A5">
        <w:rPr>
          <w:rFonts w:ascii="仿宋_GB2312" w:eastAsia="仿宋_GB2312"/>
          <w:bCs/>
          <w:sz w:val="28"/>
          <w:szCs w:val="28"/>
        </w:rPr>
        <w:t>1 log，则不宜将其计算在总量中。</w:t>
      </w:r>
    </w:p>
    <w:p w:rsidR="00826EF6" w:rsidRPr="009043A5" w:rsidRDefault="00826EF6" w:rsidP="00826EF6">
      <w:pPr>
        <w:spacing w:line="600" w:lineRule="exact"/>
        <w:ind w:firstLineChars="196" w:firstLine="549"/>
        <w:outlineLvl w:val="2"/>
        <w:rPr>
          <w:rFonts w:ascii="仿宋_GB2312" w:eastAsia="仿宋_GB2312"/>
          <w:bCs/>
          <w:sz w:val="28"/>
          <w:szCs w:val="28"/>
        </w:rPr>
      </w:pPr>
      <w:r w:rsidRPr="009043A5">
        <w:rPr>
          <w:rFonts w:ascii="仿宋_GB2312" w:eastAsia="仿宋_GB2312"/>
          <w:bCs/>
          <w:sz w:val="28"/>
          <w:szCs w:val="28"/>
        </w:rPr>
        <w:t>3.3.3病毒</w:t>
      </w:r>
      <w:proofErr w:type="gramStart"/>
      <w:r w:rsidRPr="009043A5">
        <w:rPr>
          <w:rFonts w:ascii="仿宋_GB2312" w:eastAsia="仿宋_GB2312"/>
          <w:bCs/>
          <w:sz w:val="28"/>
          <w:szCs w:val="28"/>
        </w:rPr>
        <w:t>灭</w:t>
      </w:r>
      <w:proofErr w:type="gramEnd"/>
      <w:r w:rsidRPr="009043A5">
        <w:rPr>
          <w:rFonts w:ascii="仿宋_GB2312" w:eastAsia="仿宋_GB2312"/>
          <w:bCs/>
          <w:sz w:val="28"/>
          <w:szCs w:val="28"/>
        </w:rPr>
        <w:t>活动力学：病毒灭活通常不是简单的一级反应，评价验证结果不能仅考虑病毒降低量，同时也要考虑病毒</w:t>
      </w:r>
      <w:proofErr w:type="gramStart"/>
      <w:r w:rsidRPr="009043A5">
        <w:rPr>
          <w:rFonts w:ascii="仿宋_GB2312" w:eastAsia="仿宋_GB2312"/>
          <w:bCs/>
          <w:sz w:val="28"/>
          <w:szCs w:val="28"/>
        </w:rPr>
        <w:t>灭</w:t>
      </w:r>
      <w:proofErr w:type="gramEnd"/>
      <w:r w:rsidRPr="009043A5">
        <w:rPr>
          <w:rFonts w:ascii="仿宋_GB2312" w:eastAsia="仿宋_GB2312"/>
          <w:bCs/>
          <w:sz w:val="28"/>
          <w:szCs w:val="28"/>
        </w:rPr>
        <w:t>活动力学。需以作图的形式报告</w:t>
      </w:r>
      <w:proofErr w:type="gramStart"/>
      <w:r w:rsidRPr="009043A5">
        <w:rPr>
          <w:rFonts w:ascii="仿宋_GB2312" w:eastAsia="仿宋_GB2312"/>
          <w:bCs/>
          <w:sz w:val="28"/>
          <w:szCs w:val="28"/>
        </w:rPr>
        <w:t>灭</w:t>
      </w:r>
      <w:proofErr w:type="gramEnd"/>
      <w:r w:rsidRPr="009043A5">
        <w:rPr>
          <w:rFonts w:ascii="仿宋_GB2312" w:eastAsia="仿宋_GB2312"/>
          <w:bCs/>
          <w:sz w:val="28"/>
          <w:szCs w:val="28"/>
        </w:rPr>
        <w:t>活动力学验证结果。如果指示病毒残留量很快降到最低检出限度值，则说明此方法灭活病毒效果较好；如果指示病毒灭活速率缓慢，在灭活结束时才达到最低检出限度值，则不能认为是一个有效的病毒灭活方法，或者残留的指示病毒对该灭活方法有抵</w:t>
      </w:r>
      <w:r w:rsidRPr="009043A5">
        <w:rPr>
          <w:rFonts w:ascii="仿宋_GB2312" w:eastAsia="仿宋_GB2312"/>
          <w:bCs/>
          <w:sz w:val="28"/>
          <w:szCs w:val="28"/>
        </w:rPr>
        <w:lastRenderedPageBreak/>
        <w:t>抗力，</w:t>
      </w:r>
      <w:proofErr w:type="gramStart"/>
      <w:r w:rsidRPr="009043A5">
        <w:rPr>
          <w:rFonts w:ascii="仿宋_GB2312" w:eastAsia="仿宋_GB2312"/>
          <w:bCs/>
          <w:sz w:val="28"/>
          <w:szCs w:val="28"/>
        </w:rPr>
        <w:t>说明该步病毒</w:t>
      </w:r>
      <w:proofErr w:type="gramEnd"/>
      <w:r w:rsidRPr="009043A5">
        <w:rPr>
          <w:rFonts w:ascii="仿宋_GB2312" w:eastAsia="仿宋_GB2312"/>
          <w:bCs/>
          <w:sz w:val="28"/>
          <w:szCs w:val="28"/>
        </w:rPr>
        <w:t>灭活方法无效。</w:t>
      </w:r>
    </w:p>
    <w:p w:rsidR="00826EF6" w:rsidRPr="009043A5" w:rsidRDefault="00826EF6" w:rsidP="00826EF6">
      <w:pPr>
        <w:spacing w:line="600" w:lineRule="exact"/>
        <w:ind w:firstLineChars="196" w:firstLine="549"/>
        <w:outlineLvl w:val="2"/>
        <w:rPr>
          <w:rFonts w:ascii="仿宋_GB2312" w:eastAsia="仿宋_GB2312"/>
          <w:bCs/>
          <w:sz w:val="28"/>
          <w:szCs w:val="28"/>
        </w:rPr>
      </w:pPr>
      <w:r w:rsidRPr="009043A5">
        <w:rPr>
          <w:rFonts w:ascii="仿宋_GB2312" w:eastAsia="仿宋_GB2312" w:hint="eastAsia"/>
          <w:bCs/>
          <w:sz w:val="28"/>
          <w:szCs w:val="28"/>
        </w:rPr>
        <w:t>（4）</w:t>
      </w:r>
      <w:r w:rsidRPr="009043A5">
        <w:rPr>
          <w:rFonts w:ascii="仿宋_GB2312" w:eastAsia="仿宋_GB2312"/>
          <w:bCs/>
          <w:sz w:val="28"/>
          <w:szCs w:val="28"/>
        </w:rPr>
        <w:t>病毒灭活工艺验证原则</w:t>
      </w:r>
    </w:p>
    <w:p w:rsidR="00826EF6" w:rsidRPr="009043A5" w:rsidRDefault="00826EF6" w:rsidP="00826EF6">
      <w:pPr>
        <w:spacing w:line="600" w:lineRule="exact"/>
        <w:ind w:firstLineChars="196" w:firstLine="549"/>
        <w:outlineLvl w:val="2"/>
        <w:rPr>
          <w:rFonts w:ascii="仿宋_GB2312" w:eastAsia="仿宋_GB2312"/>
          <w:bCs/>
          <w:sz w:val="28"/>
          <w:szCs w:val="28"/>
        </w:rPr>
      </w:pPr>
      <w:r w:rsidRPr="009043A5">
        <w:rPr>
          <w:rFonts w:ascii="仿宋_GB2312" w:eastAsia="仿宋_GB2312"/>
          <w:bCs/>
          <w:sz w:val="28"/>
          <w:szCs w:val="28"/>
        </w:rPr>
        <w:t>4.1若采用一步病毒灭活工艺，应同时对有包膜RNA病毒、有包膜DNA病毒、无包膜RNA病毒、无包膜DNA病毒等四类病毒或其指示病毒（参见表1）的灭活效果均达到4</w:t>
      </w:r>
      <w:r w:rsidRPr="009043A5">
        <w:rPr>
          <w:rFonts w:ascii="仿宋_GB2312" w:eastAsia="仿宋_GB2312" w:hint="eastAsia"/>
          <w:bCs/>
          <w:sz w:val="28"/>
          <w:szCs w:val="28"/>
        </w:rPr>
        <w:t xml:space="preserve"> </w:t>
      </w:r>
      <w:r w:rsidRPr="009043A5">
        <w:rPr>
          <w:rFonts w:ascii="仿宋_GB2312" w:eastAsia="仿宋_GB2312"/>
          <w:bCs/>
          <w:sz w:val="28"/>
          <w:szCs w:val="28"/>
        </w:rPr>
        <w:t>logs以上，可认为是有效病毒灭活工艺；若采用多</w:t>
      </w:r>
      <w:proofErr w:type="gramStart"/>
      <w:r w:rsidRPr="009043A5">
        <w:rPr>
          <w:rFonts w:ascii="仿宋_GB2312" w:eastAsia="仿宋_GB2312"/>
          <w:bCs/>
          <w:sz w:val="28"/>
          <w:szCs w:val="28"/>
        </w:rPr>
        <w:t>步不同</w:t>
      </w:r>
      <w:proofErr w:type="gramEnd"/>
      <w:r w:rsidRPr="009043A5">
        <w:rPr>
          <w:rFonts w:ascii="仿宋_GB2312" w:eastAsia="仿宋_GB2312"/>
          <w:bCs/>
          <w:sz w:val="28"/>
          <w:szCs w:val="28"/>
        </w:rPr>
        <w:t>灭活原理的病毒灭活工艺，应分别进行病毒灭活效果验证，并保证上述每类病毒灭活工艺至少有一步的灭活效果可达到4</w:t>
      </w:r>
      <w:r w:rsidRPr="009043A5">
        <w:rPr>
          <w:rFonts w:ascii="仿宋_GB2312" w:eastAsia="仿宋_GB2312" w:hint="eastAsia"/>
          <w:bCs/>
          <w:sz w:val="28"/>
          <w:szCs w:val="28"/>
        </w:rPr>
        <w:t xml:space="preserve"> </w:t>
      </w:r>
      <w:r w:rsidRPr="009043A5">
        <w:rPr>
          <w:rFonts w:ascii="仿宋_GB2312" w:eastAsia="仿宋_GB2312"/>
          <w:bCs/>
          <w:sz w:val="28"/>
          <w:szCs w:val="28"/>
        </w:rPr>
        <w:t>logs以上。</w:t>
      </w:r>
    </w:p>
    <w:p w:rsidR="00826EF6" w:rsidRPr="009043A5" w:rsidRDefault="00826EF6" w:rsidP="00826EF6">
      <w:pPr>
        <w:spacing w:line="600" w:lineRule="exact"/>
        <w:ind w:firstLineChars="196" w:firstLine="549"/>
        <w:outlineLvl w:val="2"/>
        <w:rPr>
          <w:rFonts w:ascii="仿宋_GB2312" w:eastAsia="仿宋_GB2312"/>
          <w:bCs/>
          <w:sz w:val="28"/>
          <w:szCs w:val="28"/>
        </w:rPr>
      </w:pPr>
      <w:r w:rsidRPr="009043A5">
        <w:rPr>
          <w:rFonts w:ascii="仿宋_GB2312" w:eastAsia="仿宋_GB2312"/>
          <w:bCs/>
          <w:sz w:val="28"/>
          <w:szCs w:val="28"/>
        </w:rPr>
        <w:t>4.2若采用的病毒灭活/去除工艺将导致医疗器械产生不可接受的性能改变，则需要根据产品来源、采集及过程控制情况以及对患者的风险/受益分析来判断其可接受性，但其单一去除/灭活病毒步骤的降低量仍需达到4 logs以上。</w:t>
      </w:r>
    </w:p>
    <w:p w:rsidR="00826EF6" w:rsidRPr="009043A5" w:rsidRDefault="00826EF6" w:rsidP="00826EF6">
      <w:pPr>
        <w:spacing w:line="600" w:lineRule="exact"/>
        <w:ind w:firstLineChars="196" w:firstLine="549"/>
        <w:outlineLvl w:val="2"/>
        <w:rPr>
          <w:rFonts w:ascii="仿宋_GB2312" w:eastAsia="仿宋_GB2312"/>
          <w:bCs/>
          <w:sz w:val="28"/>
          <w:szCs w:val="28"/>
        </w:rPr>
      </w:pPr>
      <w:bookmarkStart w:id="9" w:name="_Toc265839386"/>
      <w:r w:rsidRPr="009043A5">
        <w:rPr>
          <w:rFonts w:ascii="仿宋_GB2312" w:eastAsia="仿宋_GB2312"/>
          <w:bCs/>
          <w:sz w:val="28"/>
          <w:szCs w:val="28"/>
        </w:rPr>
        <w:t>5</w:t>
      </w:r>
      <w:r w:rsidRPr="009043A5">
        <w:rPr>
          <w:rFonts w:ascii="仿宋_GB2312" w:eastAsia="仿宋_GB2312" w:hint="eastAsia"/>
          <w:bCs/>
          <w:sz w:val="28"/>
          <w:szCs w:val="28"/>
        </w:rPr>
        <w:t>.</w:t>
      </w:r>
      <w:r w:rsidRPr="009043A5">
        <w:rPr>
          <w:rFonts w:ascii="仿宋_GB2312" w:eastAsia="仿宋_GB2312"/>
          <w:bCs/>
          <w:sz w:val="28"/>
          <w:szCs w:val="28"/>
        </w:rPr>
        <w:t>举例说明病毒灭活效果的判断</w:t>
      </w:r>
      <w:bookmarkEnd w:id="9"/>
    </w:p>
    <w:p w:rsidR="00826EF6" w:rsidRPr="009043A5" w:rsidRDefault="00826EF6" w:rsidP="00826EF6">
      <w:pPr>
        <w:spacing w:line="600" w:lineRule="exact"/>
        <w:ind w:firstLineChars="196" w:firstLine="549"/>
        <w:outlineLvl w:val="2"/>
        <w:rPr>
          <w:rFonts w:ascii="仿宋_GB2312" w:eastAsia="仿宋_GB2312"/>
          <w:bCs/>
          <w:sz w:val="28"/>
          <w:szCs w:val="28"/>
        </w:rPr>
      </w:pPr>
      <w:r w:rsidRPr="009043A5">
        <w:rPr>
          <w:rFonts w:ascii="仿宋_GB2312" w:eastAsia="仿宋_GB2312"/>
          <w:bCs/>
          <w:sz w:val="28"/>
          <w:szCs w:val="28"/>
        </w:rPr>
        <w:t>5.1初始病毒负载量为6</w:t>
      </w:r>
      <w:r w:rsidRPr="009043A5">
        <w:rPr>
          <w:rFonts w:ascii="仿宋_GB2312" w:eastAsia="仿宋_GB2312" w:hint="eastAsia"/>
          <w:bCs/>
          <w:sz w:val="28"/>
          <w:szCs w:val="28"/>
        </w:rPr>
        <w:t xml:space="preserve"> </w:t>
      </w:r>
      <w:r w:rsidRPr="009043A5">
        <w:rPr>
          <w:rFonts w:ascii="仿宋_GB2312" w:eastAsia="仿宋_GB2312"/>
          <w:bCs/>
          <w:sz w:val="28"/>
          <w:szCs w:val="28"/>
        </w:rPr>
        <w:t>logs ，检测到剩余病毒量为4</w:t>
      </w:r>
      <w:r w:rsidRPr="009043A5">
        <w:rPr>
          <w:rFonts w:ascii="仿宋_GB2312" w:eastAsia="仿宋_GB2312" w:hint="eastAsia"/>
          <w:bCs/>
          <w:sz w:val="28"/>
          <w:szCs w:val="28"/>
        </w:rPr>
        <w:t xml:space="preserve"> </w:t>
      </w:r>
      <w:r w:rsidRPr="009043A5">
        <w:rPr>
          <w:rFonts w:ascii="仿宋_GB2312" w:eastAsia="仿宋_GB2312"/>
          <w:bCs/>
          <w:sz w:val="28"/>
          <w:szCs w:val="28"/>
        </w:rPr>
        <w:t xml:space="preserve">logs，则该病毒灭活工艺不是有效工艺，只能说明具有一定的病毒灭活作用。 </w:t>
      </w:r>
    </w:p>
    <w:p w:rsidR="00826EF6" w:rsidRPr="009043A5" w:rsidRDefault="00826EF6" w:rsidP="00826EF6">
      <w:pPr>
        <w:spacing w:line="600" w:lineRule="exact"/>
        <w:ind w:firstLineChars="196" w:firstLine="549"/>
        <w:outlineLvl w:val="2"/>
        <w:rPr>
          <w:rFonts w:ascii="仿宋_GB2312" w:eastAsia="仿宋_GB2312"/>
          <w:bCs/>
          <w:sz w:val="28"/>
          <w:szCs w:val="28"/>
        </w:rPr>
      </w:pPr>
      <w:r w:rsidRPr="009043A5">
        <w:rPr>
          <w:rFonts w:ascii="仿宋_GB2312" w:eastAsia="仿宋_GB2312"/>
          <w:bCs/>
          <w:sz w:val="28"/>
          <w:szCs w:val="28"/>
        </w:rPr>
        <w:t>5.2初始病毒负载量为6 logs ，但由于产品本身的细胞毒作用使得检测灵敏度限值为4 logs ，仅能证明灭活2 logs 的病毒。此种情况需改变试验设计重新进行验证，或者应盲传三代，如仍无病毒检出，可认为是有效的病毒灭活方法。</w:t>
      </w:r>
    </w:p>
    <w:p w:rsidR="00826EF6" w:rsidRPr="009043A5" w:rsidRDefault="00826EF6" w:rsidP="00826EF6">
      <w:pPr>
        <w:spacing w:line="600" w:lineRule="exact"/>
        <w:ind w:firstLineChars="196" w:firstLine="549"/>
        <w:outlineLvl w:val="2"/>
        <w:rPr>
          <w:rFonts w:ascii="仿宋_GB2312" w:eastAsia="仿宋_GB2312"/>
          <w:bCs/>
          <w:sz w:val="28"/>
          <w:szCs w:val="28"/>
        </w:rPr>
      </w:pPr>
      <w:r w:rsidRPr="009043A5">
        <w:rPr>
          <w:rFonts w:ascii="仿宋_GB2312" w:eastAsia="仿宋_GB2312"/>
          <w:bCs/>
          <w:sz w:val="28"/>
          <w:szCs w:val="28"/>
        </w:rPr>
        <w:t>5.3初始病毒负载量为6 logs ，但仍可检测到2 logs 的剩余病毒，且清除病毒的量可重复，应认为是</w:t>
      </w:r>
      <w:bookmarkStart w:id="10" w:name="OLE_LINK2"/>
      <w:bookmarkStart w:id="11" w:name="OLE_LINK1"/>
      <w:r w:rsidRPr="009043A5">
        <w:rPr>
          <w:rFonts w:ascii="仿宋_GB2312" w:eastAsia="仿宋_GB2312"/>
          <w:bCs/>
          <w:sz w:val="28"/>
          <w:szCs w:val="28"/>
        </w:rPr>
        <w:t>有效的灭活病毒的</w:t>
      </w:r>
      <w:bookmarkEnd w:id="10"/>
      <w:bookmarkEnd w:id="11"/>
      <w:r w:rsidRPr="009043A5">
        <w:rPr>
          <w:rFonts w:ascii="仿宋_GB2312" w:eastAsia="仿宋_GB2312"/>
          <w:bCs/>
          <w:sz w:val="28"/>
          <w:szCs w:val="28"/>
        </w:rPr>
        <w:t>方法。</w:t>
      </w:r>
    </w:p>
    <w:p w:rsidR="00826EF6" w:rsidRPr="009043A5" w:rsidRDefault="00826EF6" w:rsidP="00826EF6">
      <w:pPr>
        <w:spacing w:line="600" w:lineRule="exact"/>
        <w:ind w:firstLineChars="196" w:firstLine="549"/>
        <w:outlineLvl w:val="2"/>
        <w:rPr>
          <w:rFonts w:ascii="仿宋_GB2312" w:eastAsia="仿宋_GB2312"/>
          <w:bCs/>
          <w:sz w:val="28"/>
          <w:szCs w:val="28"/>
        </w:rPr>
      </w:pPr>
      <w:r w:rsidRPr="009043A5">
        <w:rPr>
          <w:rFonts w:ascii="仿宋_GB2312" w:eastAsia="仿宋_GB2312"/>
          <w:bCs/>
          <w:sz w:val="28"/>
          <w:szCs w:val="28"/>
        </w:rPr>
        <w:t>5.4初始病毒负载量为6 logs ，之后未检测出病毒。但是由于检测灵敏度限值为2 logs ，仅能认为大约灭活了4 logs 病毒。事</w:t>
      </w:r>
      <w:r w:rsidRPr="009043A5">
        <w:rPr>
          <w:rFonts w:ascii="仿宋_GB2312" w:eastAsia="仿宋_GB2312"/>
          <w:bCs/>
          <w:sz w:val="28"/>
          <w:szCs w:val="28"/>
        </w:rPr>
        <w:lastRenderedPageBreak/>
        <w:t>实上可能等于或大于4 logs ，因此应</w:t>
      </w:r>
      <w:proofErr w:type="gramStart"/>
      <w:r w:rsidRPr="009043A5">
        <w:rPr>
          <w:rFonts w:ascii="仿宋_GB2312" w:eastAsia="仿宋_GB2312"/>
          <w:bCs/>
          <w:sz w:val="28"/>
          <w:szCs w:val="28"/>
        </w:rPr>
        <w:t>判定此</w:t>
      </w:r>
      <w:proofErr w:type="gramEnd"/>
      <w:r w:rsidRPr="009043A5">
        <w:rPr>
          <w:rFonts w:ascii="仿宋_GB2312" w:eastAsia="仿宋_GB2312"/>
          <w:bCs/>
          <w:sz w:val="28"/>
          <w:szCs w:val="28"/>
        </w:rPr>
        <w:t>方法为有效的灭活病毒的方法。</w:t>
      </w:r>
    </w:p>
    <w:p w:rsidR="00826EF6" w:rsidRPr="009043A5" w:rsidRDefault="00826EF6" w:rsidP="00826EF6">
      <w:pPr>
        <w:spacing w:line="600" w:lineRule="exact"/>
        <w:ind w:firstLineChars="196" w:firstLine="549"/>
        <w:outlineLvl w:val="2"/>
        <w:rPr>
          <w:rFonts w:ascii="仿宋_GB2312" w:eastAsia="仿宋_GB2312"/>
          <w:bCs/>
          <w:sz w:val="28"/>
          <w:szCs w:val="28"/>
        </w:rPr>
      </w:pPr>
      <w:bookmarkStart w:id="12" w:name="_Toc265839387"/>
      <w:r w:rsidRPr="009043A5">
        <w:rPr>
          <w:rFonts w:ascii="仿宋_GB2312" w:eastAsia="仿宋_GB2312"/>
          <w:bCs/>
          <w:sz w:val="28"/>
          <w:szCs w:val="28"/>
        </w:rPr>
        <w:t>6</w:t>
      </w:r>
      <w:r w:rsidRPr="009043A5">
        <w:rPr>
          <w:rFonts w:ascii="仿宋_GB2312" w:eastAsia="仿宋_GB2312" w:hint="eastAsia"/>
          <w:bCs/>
          <w:sz w:val="28"/>
          <w:szCs w:val="28"/>
        </w:rPr>
        <w:t>.</w:t>
      </w:r>
      <w:r w:rsidRPr="009043A5">
        <w:rPr>
          <w:rFonts w:ascii="仿宋_GB2312" w:eastAsia="仿宋_GB2312"/>
          <w:bCs/>
          <w:sz w:val="28"/>
          <w:szCs w:val="28"/>
        </w:rPr>
        <w:t>其他需考虑的问题</w:t>
      </w:r>
      <w:bookmarkEnd w:id="12"/>
    </w:p>
    <w:p w:rsidR="00826EF6" w:rsidRPr="009043A5" w:rsidRDefault="00826EF6" w:rsidP="00826EF6">
      <w:pPr>
        <w:spacing w:line="600" w:lineRule="exact"/>
        <w:ind w:firstLineChars="196" w:firstLine="549"/>
        <w:outlineLvl w:val="2"/>
        <w:rPr>
          <w:rFonts w:ascii="仿宋_GB2312" w:eastAsia="仿宋_GB2312"/>
          <w:bCs/>
          <w:sz w:val="28"/>
          <w:szCs w:val="28"/>
        </w:rPr>
      </w:pPr>
      <w:r w:rsidRPr="009043A5">
        <w:rPr>
          <w:rFonts w:ascii="仿宋_GB2312" w:eastAsia="仿宋_GB2312"/>
          <w:bCs/>
          <w:sz w:val="28"/>
          <w:szCs w:val="28"/>
        </w:rPr>
        <w:t>6.1如果样品必须做进一步处理，或不同时间取出的样品要在同一时间进行测定，应考虑这些处理方法对病毒检测结果的影响。</w:t>
      </w:r>
    </w:p>
    <w:p w:rsidR="00826EF6" w:rsidRPr="009043A5" w:rsidRDefault="00826EF6" w:rsidP="00826EF6">
      <w:pPr>
        <w:spacing w:line="600" w:lineRule="exact"/>
        <w:ind w:firstLineChars="196" w:firstLine="549"/>
        <w:outlineLvl w:val="2"/>
        <w:rPr>
          <w:rFonts w:ascii="仿宋_GB2312" w:eastAsia="仿宋_GB2312"/>
          <w:bCs/>
          <w:sz w:val="28"/>
          <w:szCs w:val="28"/>
        </w:rPr>
      </w:pPr>
      <w:r w:rsidRPr="009043A5">
        <w:rPr>
          <w:rFonts w:ascii="仿宋_GB2312" w:eastAsia="仿宋_GB2312"/>
          <w:bCs/>
          <w:sz w:val="28"/>
          <w:szCs w:val="28"/>
        </w:rPr>
        <w:t>6.2模拟的生产工艺参数应尽可能与实际的生产工艺相一致，如pH、温度、反应时间等。应分析生产工艺中各种参数的偏差对病毒灭活效果的影响。</w:t>
      </w:r>
    </w:p>
    <w:p w:rsidR="00826EF6" w:rsidRPr="009043A5" w:rsidRDefault="00826EF6" w:rsidP="00826EF6">
      <w:pPr>
        <w:spacing w:line="600" w:lineRule="exact"/>
        <w:ind w:firstLineChars="196" w:firstLine="549"/>
        <w:outlineLvl w:val="2"/>
        <w:rPr>
          <w:rFonts w:ascii="仿宋_GB2312" w:eastAsia="仿宋_GB2312"/>
          <w:bCs/>
          <w:sz w:val="28"/>
          <w:szCs w:val="28"/>
        </w:rPr>
      </w:pPr>
      <w:r w:rsidRPr="009043A5">
        <w:rPr>
          <w:rFonts w:ascii="仿宋_GB2312" w:eastAsia="仿宋_GB2312"/>
          <w:bCs/>
          <w:sz w:val="28"/>
          <w:szCs w:val="28"/>
        </w:rPr>
        <w:t>6.3病毒灭活工艺对某些类型病毒灭活效果的局限性。</w:t>
      </w:r>
    </w:p>
    <w:p w:rsidR="003E197E" w:rsidRPr="009043A5" w:rsidRDefault="003E197E" w:rsidP="00426D48">
      <w:pPr>
        <w:spacing w:line="600" w:lineRule="exact"/>
        <w:ind w:firstLineChars="196" w:firstLine="549"/>
        <w:rPr>
          <w:rFonts w:ascii="仿宋_GB2312" w:eastAsia="仿宋_GB2312"/>
          <w:bCs/>
          <w:sz w:val="28"/>
          <w:szCs w:val="28"/>
        </w:rPr>
      </w:pPr>
      <w:r w:rsidRPr="009043A5">
        <w:rPr>
          <w:rFonts w:ascii="仿宋_GB2312" w:eastAsia="仿宋_GB2312" w:hint="eastAsia"/>
          <w:bCs/>
          <w:sz w:val="28"/>
          <w:szCs w:val="28"/>
        </w:rPr>
        <w:t>（</w:t>
      </w:r>
      <w:r w:rsidR="00826EF6" w:rsidRPr="009043A5">
        <w:rPr>
          <w:rFonts w:ascii="仿宋_GB2312" w:eastAsia="仿宋_GB2312" w:hint="eastAsia"/>
          <w:bCs/>
          <w:sz w:val="28"/>
          <w:szCs w:val="28"/>
        </w:rPr>
        <w:t>四</w:t>
      </w:r>
      <w:r w:rsidRPr="009043A5">
        <w:rPr>
          <w:rFonts w:ascii="仿宋_GB2312" w:eastAsia="仿宋_GB2312" w:hint="eastAsia"/>
          <w:bCs/>
          <w:sz w:val="28"/>
          <w:szCs w:val="28"/>
        </w:rPr>
        <w:t>）</w:t>
      </w:r>
      <w:r w:rsidR="00A56E71" w:rsidRPr="009043A5">
        <w:rPr>
          <w:rFonts w:ascii="仿宋_GB2312" w:eastAsia="仿宋_GB2312" w:hint="eastAsia"/>
          <w:color w:val="000000"/>
          <w:spacing w:val="4"/>
          <w:sz w:val="28"/>
          <w:szCs w:val="28"/>
        </w:rPr>
        <w:t>动物源性</w:t>
      </w:r>
      <w:r w:rsidRPr="009043A5">
        <w:rPr>
          <w:rFonts w:ascii="仿宋_GB2312" w:eastAsia="仿宋_GB2312" w:hint="eastAsia"/>
          <w:bCs/>
          <w:sz w:val="28"/>
          <w:szCs w:val="28"/>
        </w:rPr>
        <w:t>医疗器械</w:t>
      </w:r>
      <w:r w:rsidRPr="009043A5">
        <w:rPr>
          <w:rFonts w:ascii="仿宋_GB2312" w:eastAsia="仿宋_GB2312" w:hAnsi="宋体" w:hint="eastAsia"/>
          <w:sz w:val="28"/>
          <w:szCs w:val="28"/>
        </w:rPr>
        <w:t>病毒灭活</w:t>
      </w:r>
      <w:r w:rsidR="008A44E3" w:rsidRPr="009043A5">
        <w:rPr>
          <w:rFonts w:ascii="仿宋_GB2312" w:eastAsia="仿宋_GB2312" w:hAnsi="宋体" w:hint="eastAsia"/>
          <w:sz w:val="28"/>
          <w:szCs w:val="28"/>
        </w:rPr>
        <w:t>控</w:t>
      </w:r>
      <w:r w:rsidR="008A44E3" w:rsidRPr="009043A5">
        <w:rPr>
          <w:rFonts w:ascii="仿宋_GB2312" w:eastAsia="仿宋_GB2312" w:hint="eastAsia"/>
          <w:bCs/>
          <w:sz w:val="28"/>
          <w:szCs w:val="28"/>
        </w:rPr>
        <w:t>制</w:t>
      </w:r>
      <w:r w:rsidR="00D936F7" w:rsidRPr="009043A5">
        <w:rPr>
          <w:rFonts w:ascii="仿宋_GB2312" w:eastAsia="仿宋_GB2312" w:hint="eastAsia"/>
          <w:bCs/>
          <w:sz w:val="28"/>
          <w:szCs w:val="28"/>
        </w:rPr>
        <w:t>要求</w:t>
      </w:r>
    </w:p>
    <w:p w:rsidR="00AA0DD1" w:rsidRPr="009043A5" w:rsidRDefault="00AA0DD1" w:rsidP="00426D48">
      <w:pPr>
        <w:spacing w:line="600" w:lineRule="exact"/>
        <w:ind w:firstLineChars="196" w:firstLine="549"/>
        <w:rPr>
          <w:rFonts w:ascii="仿宋_GB2312" w:eastAsia="仿宋_GB2312"/>
          <w:bCs/>
          <w:sz w:val="28"/>
          <w:szCs w:val="28"/>
        </w:rPr>
      </w:pPr>
      <w:r w:rsidRPr="009043A5">
        <w:rPr>
          <w:rFonts w:ascii="仿宋_GB2312" w:eastAsia="仿宋_GB2312"/>
          <w:bCs/>
          <w:sz w:val="28"/>
          <w:szCs w:val="28"/>
        </w:rPr>
        <w:t>为了提高动物源性医疗器械的安全性，生产过程中</w:t>
      </w:r>
      <w:proofErr w:type="gramStart"/>
      <w:r w:rsidRPr="009043A5">
        <w:rPr>
          <w:rFonts w:ascii="仿宋_GB2312" w:eastAsia="仿宋_GB2312"/>
          <w:bCs/>
          <w:sz w:val="28"/>
          <w:szCs w:val="28"/>
        </w:rPr>
        <w:t>需存在</w:t>
      </w:r>
      <w:proofErr w:type="gramEnd"/>
      <w:r w:rsidRPr="009043A5">
        <w:rPr>
          <w:rFonts w:ascii="仿宋_GB2312" w:eastAsia="仿宋_GB2312"/>
          <w:bCs/>
          <w:sz w:val="28"/>
          <w:szCs w:val="28"/>
        </w:rPr>
        <w:t>特定的灭活/去除病毒工艺步骤。为确认这些工艺步骤对于灭活/去除病毒的有效性，需进行相应的验证工作。对这些工艺的灭活/去除病毒有效性的验证，需至少遵循以下原则：</w:t>
      </w:r>
    </w:p>
    <w:p w:rsidR="00AA0DD1" w:rsidRPr="009043A5" w:rsidRDefault="00AA0DD1" w:rsidP="00426D48">
      <w:pPr>
        <w:spacing w:line="600" w:lineRule="exact"/>
        <w:ind w:firstLineChars="196" w:firstLine="549"/>
        <w:rPr>
          <w:rFonts w:ascii="仿宋_GB2312" w:eastAsia="仿宋_GB2312"/>
          <w:bCs/>
          <w:sz w:val="28"/>
          <w:szCs w:val="28"/>
        </w:rPr>
      </w:pPr>
      <w:r w:rsidRPr="009043A5">
        <w:rPr>
          <w:rFonts w:ascii="仿宋_GB2312" w:eastAsia="仿宋_GB2312" w:hint="eastAsia"/>
          <w:bCs/>
          <w:sz w:val="28"/>
          <w:szCs w:val="28"/>
        </w:rPr>
        <w:t>1.</w:t>
      </w:r>
      <w:r w:rsidRPr="009043A5">
        <w:rPr>
          <w:rFonts w:ascii="仿宋_GB2312" w:eastAsia="仿宋_GB2312"/>
          <w:bCs/>
          <w:sz w:val="28"/>
          <w:szCs w:val="28"/>
        </w:rPr>
        <w:t>验证研究的设计</w:t>
      </w:r>
    </w:p>
    <w:p w:rsidR="00AA0DD1" w:rsidRPr="009043A5" w:rsidRDefault="00AA0DD1" w:rsidP="00426D48">
      <w:pPr>
        <w:spacing w:line="600" w:lineRule="exact"/>
        <w:ind w:firstLineChars="196" w:firstLine="549"/>
        <w:rPr>
          <w:rFonts w:ascii="仿宋_GB2312" w:eastAsia="仿宋_GB2312"/>
          <w:bCs/>
          <w:sz w:val="28"/>
          <w:szCs w:val="28"/>
        </w:rPr>
      </w:pPr>
      <w:r w:rsidRPr="009043A5">
        <w:rPr>
          <w:rFonts w:ascii="仿宋_GB2312" w:eastAsia="仿宋_GB2312" w:hint="eastAsia"/>
          <w:bCs/>
          <w:sz w:val="28"/>
          <w:szCs w:val="28"/>
        </w:rPr>
        <w:t>（1）</w:t>
      </w:r>
      <w:r w:rsidRPr="009043A5">
        <w:rPr>
          <w:rFonts w:ascii="仿宋_GB2312" w:eastAsia="仿宋_GB2312"/>
          <w:bCs/>
          <w:sz w:val="28"/>
          <w:szCs w:val="28"/>
        </w:rPr>
        <w:t>病毒灭活/去除有效性验证研究通常是将已知量的指示用活病毒，加入到待验证的工艺步骤处理前的模拟原材料或中间品中，然后定量测定经工艺步骤处理后指示病毒数量下降的幅度，由此评价生产工艺的去除/灭活病毒效果。需合理设计与实际生产工艺相关的病毒去除/灭活研究试验方案。一般只对可能或预期具有病毒去除/灭活效果的工艺步骤进行验证，不必对每个生产工艺步骤都进行验证。</w:t>
      </w:r>
    </w:p>
    <w:p w:rsidR="00AA0DD1" w:rsidRPr="009043A5" w:rsidRDefault="00AA0DD1" w:rsidP="00426D48">
      <w:pPr>
        <w:spacing w:line="600" w:lineRule="exact"/>
        <w:ind w:firstLineChars="200" w:firstLine="560"/>
        <w:rPr>
          <w:rFonts w:ascii="仿宋_GB2312" w:eastAsia="仿宋_GB2312"/>
          <w:color w:val="000000"/>
          <w:sz w:val="28"/>
          <w:szCs w:val="28"/>
        </w:rPr>
      </w:pPr>
      <w:r w:rsidRPr="009043A5">
        <w:rPr>
          <w:rFonts w:ascii="仿宋_GB2312" w:eastAsia="仿宋_GB2312" w:hint="eastAsia"/>
          <w:color w:val="000000"/>
          <w:sz w:val="28"/>
          <w:szCs w:val="28"/>
        </w:rPr>
        <w:t>为达到有效地去除/灭活效果，生产工艺中通常会联合使用灭活与去除步骤，甚至多个从机制上能够互补的去除和/或灭活步骤。如</w:t>
      </w:r>
      <w:r w:rsidRPr="009043A5">
        <w:rPr>
          <w:rFonts w:ascii="仿宋_GB2312" w:eastAsia="仿宋_GB2312" w:hint="eastAsia"/>
          <w:color w:val="000000"/>
          <w:sz w:val="28"/>
          <w:szCs w:val="28"/>
        </w:rPr>
        <w:lastRenderedPageBreak/>
        <w:t>果产品的生产工艺中包含了采用不同病毒去除/灭活方法（这里指不同机制的方法）的灭活/去除工艺步骤，需对这些步骤分别进行病毒去除/灭活效果验证。每一灭活/去除工艺步骤的病毒降低系数计算公式如下：</w:t>
      </w:r>
    </w:p>
    <w:p w:rsidR="00AA0DD1" w:rsidRPr="009043A5" w:rsidRDefault="00AA0DD1" w:rsidP="00426D48">
      <w:pPr>
        <w:spacing w:line="600" w:lineRule="exact"/>
        <w:ind w:firstLineChars="200" w:firstLine="560"/>
        <w:rPr>
          <w:rFonts w:ascii="仿宋_GB2312" w:eastAsia="仿宋_GB2312"/>
          <w:color w:val="000000"/>
          <w:sz w:val="28"/>
          <w:szCs w:val="28"/>
        </w:rPr>
      </w:pPr>
      <w:r w:rsidRPr="009043A5">
        <w:rPr>
          <w:rFonts w:ascii="仿宋_GB2312" w:eastAsia="仿宋_GB2312" w:hint="eastAsia"/>
          <w:color w:val="000000"/>
          <w:sz w:val="28"/>
          <w:szCs w:val="28"/>
        </w:rPr>
        <w:t>降低系数 R = log</w:t>
      </w:r>
      <w:r w:rsidRPr="009043A5">
        <w:rPr>
          <w:rFonts w:ascii="仿宋_GB2312" w:eastAsia="仿宋_GB2312" w:hint="eastAsia"/>
          <w:color w:val="000000"/>
          <w:sz w:val="28"/>
          <w:szCs w:val="28"/>
          <w:vertAlign w:val="subscript"/>
        </w:rPr>
        <w:t xml:space="preserve">10 </w:t>
      </w:r>
      <w:r w:rsidRPr="009043A5">
        <w:rPr>
          <w:rFonts w:ascii="仿宋_GB2312" w:eastAsia="仿宋_GB2312" w:hint="eastAsia"/>
          <w:color w:val="000000"/>
          <w:sz w:val="28"/>
          <w:szCs w:val="28"/>
        </w:rPr>
        <w:t>[（V</w:t>
      </w:r>
      <w:r w:rsidRPr="009043A5">
        <w:rPr>
          <w:rFonts w:ascii="仿宋_GB2312" w:eastAsia="仿宋_GB2312" w:hint="eastAsia"/>
          <w:color w:val="000000"/>
          <w:sz w:val="28"/>
          <w:szCs w:val="28"/>
          <w:vertAlign w:val="subscript"/>
        </w:rPr>
        <w:t>1</w:t>
      </w:r>
      <w:r w:rsidRPr="009043A5">
        <w:rPr>
          <w:rFonts w:ascii="仿宋_GB2312" w:eastAsia="仿宋_GB2312" w:hint="eastAsia"/>
          <w:color w:val="000000"/>
          <w:sz w:val="28"/>
          <w:szCs w:val="28"/>
        </w:rPr>
        <w:t>×T</w:t>
      </w:r>
      <w:r w:rsidRPr="009043A5">
        <w:rPr>
          <w:rFonts w:ascii="仿宋_GB2312" w:eastAsia="仿宋_GB2312" w:hint="eastAsia"/>
          <w:color w:val="000000"/>
          <w:sz w:val="28"/>
          <w:szCs w:val="28"/>
          <w:vertAlign w:val="subscript"/>
        </w:rPr>
        <w:t>1</w:t>
      </w:r>
      <w:r w:rsidRPr="009043A5">
        <w:rPr>
          <w:rFonts w:ascii="仿宋_GB2312" w:eastAsia="仿宋_GB2312" w:hint="eastAsia"/>
          <w:color w:val="000000"/>
          <w:sz w:val="28"/>
          <w:szCs w:val="28"/>
        </w:rPr>
        <w:t>）/（V</w:t>
      </w:r>
      <w:r w:rsidRPr="009043A5">
        <w:rPr>
          <w:rFonts w:ascii="仿宋_GB2312" w:eastAsia="仿宋_GB2312" w:hint="eastAsia"/>
          <w:color w:val="000000"/>
          <w:sz w:val="28"/>
          <w:szCs w:val="28"/>
          <w:vertAlign w:val="subscript"/>
        </w:rPr>
        <w:t>2</w:t>
      </w:r>
      <w:r w:rsidRPr="009043A5">
        <w:rPr>
          <w:rFonts w:ascii="仿宋_GB2312" w:eastAsia="仿宋_GB2312" w:hint="eastAsia"/>
          <w:color w:val="000000"/>
          <w:sz w:val="28"/>
          <w:szCs w:val="28"/>
        </w:rPr>
        <w:t>×T</w:t>
      </w:r>
      <w:r w:rsidRPr="009043A5">
        <w:rPr>
          <w:rFonts w:ascii="仿宋_GB2312" w:eastAsia="仿宋_GB2312" w:hint="eastAsia"/>
          <w:color w:val="000000"/>
          <w:sz w:val="28"/>
          <w:szCs w:val="28"/>
          <w:vertAlign w:val="subscript"/>
        </w:rPr>
        <w:t>2</w:t>
      </w:r>
      <w:r w:rsidRPr="009043A5">
        <w:rPr>
          <w:rFonts w:ascii="仿宋_GB2312" w:eastAsia="仿宋_GB2312" w:hint="eastAsia"/>
          <w:color w:val="000000"/>
          <w:sz w:val="28"/>
          <w:szCs w:val="28"/>
        </w:rPr>
        <w:t>）]</w:t>
      </w:r>
    </w:p>
    <w:p w:rsidR="00AA0DD1" w:rsidRPr="009043A5" w:rsidRDefault="00AA0DD1" w:rsidP="00426D48">
      <w:pPr>
        <w:spacing w:line="600" w:lineRule="exact"/>
        <w:ind w:firstLineChars="200" w:firstLine="560"/>
        <w:rPr>
          <w:rFonts w:ascii="仿宋_GB2312" w:eastAsia="仿宋_GB2312"/>
          <w:color w:val="000000"/>
          <w:sz w:val="28"/>
          <w:szCs w:val="28"/>
        </w:rPr>
      </w:pPr>
      <w:r w:rsidRPr="009043A5">
        <w:rPr>
          <w:rFonts w:ascii="仿宋_GB2312" w:eastAsia="仿宋_GB2312" w:hint="eastAsia"/>
          <w:color w:val="000000"/>
          <w:sz w:val="28"/>
          <w:szCs w:val="28"/>
        </w:rPr>
        <w:t>其中，V</w:t>
      </w:r>
      <w:r w:rsidRPr="009043A5">
        <w:rPr>
          <w:rFonts w:ascii="仿宋_GB2312" w:eastAsia="仿宋_GB2312" w:hint="eastAsia"/>
          <w:color w:val="000000"/>
          <w:sz w:val="28"/>
          <w:szCs w:val="28"/>
          <w:vertAlign w:val="subscript"/>
        </w:rPr>
        <w:t>1</w:t>
      </w:r>
      <w:r w:rsidRPr="009043A5">
        <w:rPr>
          <w:rFonts w:ascii="仿宋_GB2312" w:eastAsia="仿宋_GB2312" w:hint="eastAsia"/>
          <w:color w:val="000000"/>
          <w:sz w:val="28"/>
          <w:szCs w:val="28"/>
        </w:rPr>
        <w:t>为步骤开始</w:t>
      </w:r>
      <w:proofErr w:type="gramStart"/>
      <w:r w:rsidRPr="009043A5">
        <w:rPr>
          <w:rFonts w:ascii="仿宋_GB2312" w:eastAsia="仿宋_GB2312" w:hint="eastAsia"/>
          <w:color w:val="000000"/>
          <w:sz w:val="28"/>
          <w:szCs w:val="28"/>
        </w:rPr>
        <w:t>前材料</w:t>
      </w:r>
      <w:proofErr w:type="gramEnd"/>
      <w:r w:rsidRPr="009043A5">
        <w:rPr>
          <w:rFonts w:ascii="仿宋_GB2312" w:eastAsia="仿宋_GB2312" w:hint="eastAsia"/>
          <w:color w:val="000000"/>
          <w:sz w:val="28"/>
          <w:szCs w:val="28"/>
        </w:rPr>
        <w:t>的体积，V</w:t>
      </w:r>
      <w:r w:rsidRPr="009043A5">
        <w:rPr>
          <w:rFonts w:ascii="仿宋_GB2312" w:eastAsia="仿宋_GB2312" w:hint="eastAsia"/>
          <w:color w:val="000000"/>
          <w:sz w:val="28"/>
          <w:szCs w:val="28"/>
          <w:vertAlign w:val="subscript"/>
        </w:rPr>
        <w:t>2</w:t>
      </w:r>
      <w:r w:rsidRPr="009043A5">
        <w:rPr>
          <w:rFonts w:ascii="仿宋_GB2312" w:eastAsia="仿宋_GB2312" w:hint="eastAsia"/>
          <w:color w:val="000000"/>
          <w:sz w:val="28"/>
          <w:szCs w:val="28"/>
        </w:rPr>
        <w:t>为步骤完成后的材料的体积，T</w:t>
      </w:r>
      <w:r w:rsidRPr="009043A5">
        <w:rPr>
          <w:rFonts w:ascii="仿宋_GB2312" w:eastAsia="仿宋_GB2312" w:hint="eastAsia"/>
          <w:color w:val="000000"/>
          <w:sz w:val="28"/>
          <w:szCs w:val="28"/>
          <w:vertAlign w:val="subscript"/>
        </w:rPr>
        <w:t>1</w:t>
      </w:r>
      <w:r w:rsidRPr="009043A5">
        <w:rPr>
          <w:rFonts w:ascii="仿宋_GB2312" w:eastAsia="仿宋_GB2312" w:hint="eastAsia"/>
          <w:color w:val="000000"/>
          <w:sz w:val="28"/>
          <w:szCs w:val="28"/>
        </w:rPr>
        <w:t>为步骤开始</w:t>
      </w:r>
      <w:proofErr w:type="gramStart"/>
      <w:r w:rsidRPr="009043A5">
        <w:rPr>
          <w:rFonts w:ascii="仿宋_GB2312" w:eastAsia="仿宋_GB2312" w:hint="eastAsia"/>
          <w:color w:val="000000"/>
          <w:sz w:val="28"/>
          <w:szCs w:val="28"/>
        </w:rPr>
        <w:t>前材料</w:t>
      </w:r>
      <w:proofErr w:type="gramEnd"/>
      <w:r w:rsidRPr="009043A5">
        <w:rPr>
          <w:rFonts w:ascii="仿宋_GB2312" w:eastAsia="仿宋_GB2312" w:hint="eastAsia"/>
          <w:color w:val="000000"/>
          <w:sz w:val="28"/>
          <w:szCs w:val="28"/>
        </w:rPr>
        <w:t>中的指示病毒滴度，T</w:t>
      </w:r>
      <w:r w:rsidRPr="009043A5">
        <w:rPr>
          <w:rFonts w:ascii="仿宋_GB2312" w:eastAsia="仿宋_GB2312" w:hint="eastAsia"/>
          <w:color w:val="000000"/>
          <w:sz w:val="28"/>
          <w:szCs w:val="28"/>
          <w:vertAlign w:val="subscript"/>
        </w:rPr>
        <w:t>2</w:t>
      </w:r>
      <w:r w:rsidRPr="009043A5">
        <w:rPr>
          <w:rFonts w:ascii="仿宋_GB2312" w:eastAsia="仿宋_GB2312" w:hint="eastAsia"/>
          <w:color w:val="000000"/>
          <w:sz w:val="28"/>
          <w:szCs w:val="28"/>
        </w:rPr>
        <w:t>为步骤完成</w:t>
      </w:r>
      <w:proofErr w:type="gramStart"/>
      <w:r w:rsidRPr="009043A5">
        <w:rPr>
          <w:rFonts w:ascii="仿宋_GB2312" w:eastAsia="仿宋_GB2312" w:hint="eastAsia"/>
          <w:color w:val="000000"/>
          <w:sz w:val="28"/>
          <w:szCs w:val="28"/>
        </w:rPr>
        <w:t>后材料</w:t>
      </w:r>
      <w:proofErr w:type="gramEnd"/>
      <w:r w:rsidRPr="009043A5">
        <w:rPr>
          <w:rFonts w:ascii="仿宋_GB2312" w:eastAsia="仿宋_GB2312" w:hint="eastAsia"/>
          <w:color w:val="000000"/>
          <w:sz w:val="28"/>
          <w:szCs w:val="28"/>
        </w:rPr>
        <w:t>中的指示病毒滴度。</w:t>
      </w:r>
    </w:p>
    <w:p w:rsidR="00AA0DD1" w:rsidRPr="009043A5" w:rsidRDefault="00AA0DD1" w:rsidP="00426D48">
      <w:pPr>
        <w:spacing w:line="600" w:lineRule="exact"/>
        <w:ind w:firstLineChars="200" w:firstLine="560"/>
        <w:rPr>
          <w:rFonts w:ascii="仿宋_GB2312" w:eastAsia="仿宋_GB2312"/>
          <w:color w:val="000000"/>
          <w:sz w:val="28"/>
          <w:szCs w:val="28"/>
        </w:rPr>
      </w:pPr>
      <w:r w:rsidRPr="009043A5">
        <w:rPr>
          <w:rFonts w:ascii="仿宋_GB2312" w:eastAsia="仿宋_GB2312" w:hint="eastAsia"/>
          <w:color w:val="000000"/>
          <w:sz w:val="28"/>
          <w:szCs w:val="28"/>
        </w:rPr>
        <w:t>注意：降低系数计算时要基于样品中可检测的指示病毒量，而不是基于所加入的指示病毒量。</w:t>
      </w:r>
    </w:p>
    <w:p w:rsidR="00AA0DD1" w:rsidRPr="009043A5" w:rsidRDefault="00AA0DD1" w:rsidP="00426D48">
      <w:pPr>
        <w:spacing w:line="600" w:lineRule="exact"/>
        <w:ind w:firstLineChars="200" w:firstLine="560"/>
        <w:rPr>
          <w:rFonts w:ascii="仿宋_GB2312" w:eastAsia="仿宋_GB2312"/>
          <w:bCs/>
          <w:color w:val="000000"/>
          <w:sz w:val="28"/>
          <w:szCs w:val="28"/>
        </w:rPr>
      </w:pPr>
      <w:r w:rsidRPr="009043A5">
        <w:rPr>
          <w:rFonts w:ascii="仿宋_GB2312" w:eastAsia="仿宋_GB2312" w:hint="eastAsia"/>
          <w:color w:val="000000"/>
          <w:sz w:val="28"/>
          <w:szCs w:val="28"/>
        </w:rPr>
        <w:t>（2）为避免将任何病毒人为的引入实际生产设施，验证工作应在单独的实验室中进行，因此通常采用缩小规模的生产工艺来模拟实际生产工艺。采用缩小规模生产工艺的方法，需尽可能模拟真实生产过程，按照能代表去除和/或灭活病毒能力最差情况的条件进行设计。</w:t>
      </w:r>
      <w:r w:rsidRPr="009043A5">
        <w:rPr>
          <w:rFonts w:ascii="仿宋_GB2312" w:eastAsia="仿宋_GB2312" w:hint="eastAsia"/>
          <w:bCs/>
          <w:color w:val="000000"/>
          <w:sz w:val="28"/>
          <w:szCs w:val="28"/>
        </w:rPr>
        <w:t>需分析生产工艺中各种参数的偏差对病毒去除/灭活效果的影响。</w:t>
      </w:r>
    </w:p>
    <w:p w:rsidR="00AA0DD1" w:rsidRPr="009043A5" w:rsidRDefault="00AA0DD1" w:rsidP="00426D48">
      <w:pPr>
        <w:spacing w:line="600" w:lineRule="exact"/>
        <w:ind w:firstLineChars="200" w:firstLine="560"/>
        <w:rPr>
          <w:rFonts w:ascii="仿宋_GB2312" w:eastAsia="仿宋_GB2312"/>
          <w:color w:val="000000"/>
          <w:spacing w:val="2"/>
          <w:sz w:val="28"/>
          <w:szCs w:val="28"/>
        </w:rPr>
      </w:pPr>
      <w:r w:rsidRPr="009043A5">
        <w:rPr>
          <w:rFonts w:ascii="仿宋_GB2312" w:eastAsia="仿宋_GB2312" w:hint="eastAsia"/>
          <w:color w:val="000000"/>
          <w:sz w:val="28"/>
          <w:szCs w:val="28"/>
        </w:rPr>
        <w:t>（3）</w:t>
      </w:r>
      <w:r w:rsidRPr="009043A5">
        <w:rPr>
          <w:rFonts w:ascii="仿宋_GB2312" w:eastAsia="仿宋_GB2312" w:hint="eastAsia"/>
          <w:color w:val="000000"/>
          <w:spacing w:val="2"/>
          <w:sz w:val="28"/>
          <w:szCs w:val="28"/>
        </w:rPr>
        <w:t>病毒灭活/去除的有效性</w:t>
      </w:r>
      <w:proofErr w:type="gramStart"/>
      <w:r w:rsidRPr="009043A5">
        <w:rPr>
          <w:rFonts w:ascii="仿宋_GB2312" w:eastAsia="仿宋_GB2312" w:hint="eastAsia"/>
          <w:color w:val="000000"/>
          <w:spacing w:val="2"/>
          <w:sz w:val="28"/>
          <w:szCs w:val="28"/>
        </w:rPr>
        <w:t>同材料</w:t>
      </w:r>
      <w:proofErr w:type="gramEnd"/>
      <w:r w:rsidRPr="009043A5">
        <w:rPr>
          <w:rFonts w:ascii="仿宋_GB2312" w:eastAsia="仿宋_GB2312" w:hint="eastAsia"/>
          <w:color w:val="000000"/>
          <w:spacing w:val="2"/>
          <w:sz w:val="28"/>
          <w:szCs w:val="28"/>
        </w:rPr>
        <w:t>的结构、尺寸和形状以及病毒在材料中的分布有关，在研究设计中宜对此予以考虑。当验证样品为固体材料时，需尽量模拟生物材料的病毒负载方式，使负载指示病毒充分而且均匀地浸入到材料的内部。若此法不可行，则需尽可能采用对于去除/灭活效果更为不利的指示病毒负载方式。</w:t>
      </w:r>
    </w:p>
    <w:p w:rsidR="00AA0DD1" w:rsidRPr="009043A5" w:rsidRDefault="00AA0DD1" w:rsidP="00426D48">
      <w:pPr>
        <w:spacing w:line="600" w:lineRule="exact"/>
        <w:ind w:firstLineChars="200" w:firstLine="560"/>
        <w:rPr>
          <w:rFonts w:ascii="仿宋_GB2312" w:eastAsia="仿宋_GB2312"/>
          <w:color w:val="000000"/>
          <w:sz w:val="28"/>
          <w:szCs w:val="28"/>
          <w:shd w:val="pct15" w:color="auto" w:fill="FFFFFF"/>
        </w:rPr>
      </w:pPr>
      <w:r w:rsidRPr="009043A5">
        <w:rPr>
          <w:rFonts w:ascii="仿宋_GB2312" w:eastAsia="仿宋_GB2312" w:hint="eastAsia"/>
          <w:color w:val="000000"/>
          <w:sz w:val="28"/>
          <w:szCs w:val="28"/>
        </w:rPr>
        <w:t>（4）要获得对每个灭活/去除工艺步骤的准确评价，必须保证每个步骤在起始时加入了足够多的指示病毒负载量。然而，所加入的指示病毒悬液的体积不宜超过试验样品总体积的10%，以使试验样品在</w:t>
      </w:r>
      <w:r w:rsidRPr="009043A5">
        <w:rPr>
          <w:rFonts w:ascii="仿宋_GB2312" w:eastAsia="仿宋_GB2312" w:hint="eastAsia"/>
          <w:color w:val="000000"/>
          <w:sz w:val="28"/>
          <w:szCs w:val="28"/>
        </w:rPr>
        <w:lastRenderedPageBreak/>
        <w:t>成分方面与生产材料保持相近。</w:t>
      </w:r>
    </w:p>
    <w:p w:rsidR="00AA0DD1" w:rsidRPr="009043A5" w:rsidRDefault="00AA0DD1" w:rsidP="00426D48">
      <w:pPr>
        <w:spacing w:line="600" w:lineRule="exact"/>
        <w:ind w:firstLineChars="200" w:firstLine="560"/>
        <w:rPr>
          <w:rFonts w:ascii="仿宋_GB2312" w:eastAsia="仿宋_GB2312"/>
          <w:bCs/>
          <w:color w:val="000000"/>
          <w:spacing w:val="4"/>
          <w:sz w:val="28"/>
          <w:szCs w:val="28"/>
        </w:rPr>
      </w:pPr>
      <w:r w:rsidRPr="009043A5">
        <w:rPr>
          <w:rFonts w:ascii="仿宋_GB2312" w:eastAsia="仿宋_GB2312" w:hint="eastAsia"/>
          <w:color w:val="000000"/>
          <w:sz w:val="28"/>
          <w:szCs w:val="28"/>
        </w:rPr>
        <w:t>（5）如</w:t>
      </w:r>
      <w:r w:rsidRPr="009043A5">
        <w:rPr>
          <w:rFonts w:ascii="仿宋_GB2312" w:eastAsia="仿宋_GB2312" w:hint="eastAsia"/>
          <w:color w:val="000000"/>
          <w:spacing w:val="4"/>
          <w:sz w:val="28"/>
          <w:szCs w:val="28"/>
        </w:rPr>
        <w:t>果可能，含有指示病毒的试验样品除所验证的病毒灭活/去除步骤之外不宜再经过进一步的处理（如超速离心、透析）或储存而直接进行检测。在进一步处理或储存无法避免时，宜采用适当的对照，以确定这些处理和储存过程对研究结果的影响。需详细说明样本制备及验证试验的过程并论证其合理性。</w:t>
      </w:r>
    </w:p>
    <w:p w:rsidR="00AA0DD1" w:rsidRPr="009043A5" w:rsidRDefault="00AA0DD1" w:rsidP="00426D48">
      <w:pPr>
        <w:spacing w:line="600" w:lineRule="exact"/>
        <w:ind w:firstLineChars="200" w:firstLine="560"/>
        <w:rPr>
          <w:rFonts w:ascii="仿宋_GB2312" w:eastAsia="仿宋_GB2312"/>
          <w:color w:val="000000"/>
          <w:spacing w:val="4"/>
          <w:sz w:val="28"/>
          <w:szCs w:val="28"/>
        </w:rPr>
      </w:pPr>
      <w:r w:rsidRPr="009043A5">
        <w:rPr>
          <w:rFonts w:ascii="仿宋_GB2312" w:eastAsia="仿宋_GB2312" w:hint="eastAsia"/>
          <w:color w:val="000000"/>
          <w:sz w:val="28"/>
          <w:szCs w:val="28"/>
        </w:rPr>
        <w:t>（6）所采用的病毒定量检测分析方法需具有充分的灵敏度和可重复性，需设计适宜的重复样本试验和对照，以确保结果具有统计学意义上足够的精确性（同一检测方法内样本组内和组间差异的95%可信</w:t>
      </w:r>
      <w:proofErr w:type="gramStart"/>
      <w:r w:rsidRPr="009043A5">
        <w:rPr>
          <w:rFonts w:ascii="仿宋_GB2312" w:eastAsia="仿宋_GB2312" w:hint="eastAsia"/>
          <w:color w:val="000000"/>
          <w:sz w:val="28"/>
          <w:szCs w:val="28"/>
        </w:rPr>
        <w:t>限宜达到</w:t>
      </w:r>
      <w:proofErr w:type="gramEnd"/>
      <w:r w:rsidRPr="009043A5">
        <w:rPr>
          <w:rFonts w:ascii="仿宋_GB2312" w:eastAsia="仿宋_GB2312" w:hint="eastAsia"/>
          <w:color w:val="000000"/>
          <w:sz w:val="28"/>
          <w:szCs w:val="28"/>
        </w:rPr>
        <w:t>±0.5log以内，否则需对检测结果的可信度进行充分的论证）。需考虑研究材料中的某些特殊成分可能会对检测的准确度造成干扰，尽量设计采取相应措施避免这些干扰。若无法避免，必要时需对干扰进行定量评估。若采用感染性病毒检测以外的其他方法进行病毒测定</w:t>
      </w:r>
      <w:r w:rsidRPr="009043A5">
        <w:rPr>
          <w:rFonts w:ascii="仿宋_GB2312" w:eastAsia="仿宋_GB2312" w:hint="eastAsia"/>
          <w:color w:val="000000"/>
          <w:spacing w:val="4"/>
          <w:sz w:val="28"/>
          <w:szCs w:val="28"/>
        </w:rPr>
        <w:t>，需提供充分的论证依据和理由。</w:t>
      </w:r>
    </w:p>
    <w:p w:rsidR="00AA0DD1" w:rsidRPr="009043A5" w:rsidRDefault="00AA0DD1" w:rsidP="00426D48">
      <w:pPr>
        <w:spacing w:line="600" w:lineRule="exact"/>
        <w:ind w:firstLineChars="200" w:firstLine="576"/>
        <w:rPr>
          <w:rFonts w:ascii="仿宋_GB2312" w:eastAsia="仿宋_GB2312"/>
          <w:color w:val="000000"/>
          <w:spacing w:val="4"/>
          <w:sz w:val="28"/>
          <w:szCs w:val="28"/>
        </w:rPr>
      </w:pPr>
      <w:r w:rsidRPr="009043A5">
        <w:rPr>
          <w:rFonts w:ascii="仿宋_GB2312" w:eastAsia="仿宋_GB2312" w:hint="eastAsia"/>
          <w:color w:val="000000"/>
          <w:spacing w:val="4"/>
          <w:sz w:val="28"/>
          <w:szCs w:val="28"/>
        </w:rPr>
        <w:t>（7）灭活研究</w:t>
      </w:r>
      <w:proofErr w:type="gramStart"/>
      <w:r w:rsidRPr="009043A5">
        <w:rPr>
          <w:rFonts w:ascii="仿宋_GB2312" w:eastAsia="仿宋_GB2312" w:hint="eastAsia"/>
          <w:color w:val="000000"/>
          <w:spacing w:val="4"/>
          <w:sz w:val="28"/>
          <w:szCs w:val="28"/>
        </w:rPr>
        <w:t>宜设计</w:t>
      </w:r>
      <w:proofErr w:type="gramEnd"/>
      <w:r w:rsidRPr="009043A5">
        <w:rPr>
          <w:rFonts w:ascii="仿宋_GB2312" w:eastAsia="仿宋_GB2312" w:hint="eastAsia"/>
          <w:color w:val="000000"/>
          <w:spacing w:val="4"/>
          <w:sz w:val="28"/>
          <w:szCs w:val="28"/>
        </w:rPr>
        <w:t>为在不同的时间点（包括零时）采样，从而建立</w:t>
      </w:r>
      <w:proofErr w:type="gramStart"/>
      <w:r w:rsidRPr="009043A5">
        <w:rPr>
          <w:rFonts w:ascii="仿宋_GB2312" w:eastAsia="仿宋_GB2312" w:hint="eastAsia"/>
          <w:color w:val="000000"/>
          <w:spacing w:val="4"/>
          <w:sz w:val="28"/>
          <w:szCs w:val="28"/>
        </w:rPr>
        <w:t>灭</w:t>
      </w:r>
      <w:proofErr w:type="gramEnd"/>
      <w:r w:rsidRPr="009043A5">
        <w:rPr>
          <w:rFonts w:ascii="仿宋_GB2312" w:eastAsia="仿宋_GB2312" w:hint="eastAsia"/>
          <w:color w:val="000000"/>
          <w:spacing w:val="4"/>
          <w:sz w:val="28"/>
          <w:szCs w:val="28"/>
        </w:rPr>
        <w:t>活动力学曲线。</w:t>
      </w:r>
    </w:p>
    <w:p w:rsidR="00AA0DD1" w:rsidRPr="009043A5" w:rsidRDefault="00AA0DD1" w:rsidP="00426D48">
      <w:pPr>
        <w:spacing w:line="600" w:lineRule="exact"/>
        <w:ind w:firstLineChars="200" w:firstLine="576"/>
        <w:rPr>
          <w:rFonts w:ascii="仿宋_GB2312" w:eastAsia="仿宋_GB2312"/>
          <w:color w:val="000000"/>
          <w:spacing w:val="4"/>
          <w:sz w:val="28"/>
          <w:szCs w:val="28"/>
        </w:rPr>
      </w:pPr>
      <w:r w:rsidRPr="009043A5">
        <w:rPr>
          <w:rFonts w:ascii="仿宋_GB2312" w:eastAsia="仿宋_GB2312" w:hint="eastAsia"/>
          <w:color w:val="000000"/>
          <w:spacing w:val="4"/>
          <w:sz w:val="28"/>
          <w:szCs w:val="28"/>
        </w:rPr>
        <w:t>（8）在进行去除研究时，如生产工艺中去除病毒的原理是通过将病毒分离为沉淀物或去除某些组分来降低病毒的感染性，则需对被除去的样品也进行研究。宜尽可能给出病毒在不同部分间的对比分布。</w:t>
      </w:r>
    </w:p>
    <w:p w:rsidR="00AA0DD1" w:rsidRPr="009043A5" w:rsidRDefault="00AA0DD1" w:rsidP="00426D48">
      <w:pPr>
        <w:spacing w:line="600" w:lineRule="exact"/>
        <w:ind w:firstLineChars="200" w:firstLine="576"/>
        <w:rPr>
          <w:rFonts w:ascii="仿宋_GB2312" w:eastAsia="仿宋_GB2312"/>
          <w:color w:val="000000"/>
          <w:spacing w:val="4"/>
          <w:sz w:val="28"/>
          <w:szCs w:val="28"/>
        </w:rPr>
      </w:pPr>
      <w:r w:rsidRPr="009043A5">
        <w:rPr>
          <w:rFonts w:ascii="仿宋_GB2312" w:eastAsia="仿宋_GB2312" w:hint="eastAsia"/>
          <w:color w:val="000000"/>
          <w:spacing w:val="4"/>
          <w:sz w:val="28"/>
          <w:szCs w:val="28"/>
        </w:rPr>
        <w:t>2.指示病毒的选择</w:t>
      </w:r>
    </w:p>
    <w:p w:rsidR="00AA0DD1" w:rsidRPr="009043A5" w:rsidRDefault="00AA0DD1" w:rsidP="00426D48">
      <w:pPr>
        <w:spacing w:line="600" w:lineRule="exact"/>
        <w:ind w:firstLineChars="200" w:firstLine="576"/>
        <w:rPr>
          <w:rFonts w:ascii="仿宋_GB2312" w:eastAsia="仿宋_GB2312"/>
          <w:color w:val="000000"/>
          <w:sz w:val="28"/>
          <w:szCs w:val="28"/>
        </w:rPr>
      </w:pPr>
      <w:r w:rsidRPr="009043A5">
        <w:rPr>
          <w:rFonts w:ascii="仿宋_GB2312" w:eastAsia="仿宋_GB2312" w:hint="eastAsia"/>
          <w:color w:val="000000"/>
          <w:spacing w:val="4"/>
          <w:sz w:val="28"/>
          <w:szCs w:val="28"/>
        </w:rPr>
        <w:t>首先，需要选择与实际生产用的动物源性材料中可能含有的病毒种类相关的指示</w:t>
      </w:r>
      <w:r w:rsidRPr="009043A5">
        <w:rPr>
          <w:rFonts w:ascii="仿宋_GB2312" w:eastAsia="仿宋_GB2312" w:hint="eastAsia"/>
          <w:color w:val="000000"/>
          <w:sz w:val="28"/>
          <w:szCs w:val="28"/>
        </w:rPr>
        <w:t>病毒，不能</w:t>
      </w:r>
      <w:proofErr w:type="gramStart"/>
      <w:r w:rsidRPr="009043A5">
        <w:rPr>
          <w:rFonts w:ascii="仿宋_GB2312" w:eastAsia="仿宋_GB2312" w:hint="eastAsia"/>
          <w:color w:val="000000"/>
          <w:sz w:val="28"/>
          <w:szCs w:val="28"/>
        </w:rPr>
        <w:t>用相关</w:t>
      </w:r>
      <w:proofErr w:type="gramEnd"/>
      <w:r w:rsidRPr="009043A5">
        <w:rPr>
          <w:rFonts w:ascii="仿宋_GB2312" w:eastAsia="仿宋_GB2312" w:hint="eastAsia"/>
          <w:color w:val="000000"/>
          <w:sz w:val="28"/>
          <w:szCs w:val="28"/>
        </w:rPr>
        <w:t>病毒的，要选择与其理化性质</w:t>
      </w:r>
      <w:r w:rsidRPr="009043A5">
        <w:rPr>
          <w:rFonts w:ascii="仿宋_GB2312" w:eastAsia="仿宋_GB2312" w:hint="eastAsia"/>
          <w:color w:val="000000"/>
          <w:sz w:val="28"/>
          <w:szCs w:val="28"/>
        </w:rPr>
        <w:lastRenderedPageBreak/>
        <w:t>尽可能相似的指示病毒；第二，所选择的指示病毒理化性质需有代表性（病毒大小、核酸类型以及有无包膜），其中至少</w:t>
      </w:r>
      <w:proofErr w:type="gramStart"/>
      <w:r w:rsidRPr="009043A5">
        <w:rPr>
          <w:rFonts w:ascii="仿宋_GB2312" w:eastAsia="仿宋_GB2312" w:hint="eastAsia"/>
          <w:color w:val="000000"/>
          <w:sz w:val="28"/>
          <w:szCs w:val="28"/>
        </w:rPr>
        <w:t>需包括</w:t>
      </w:r>
      <w:proofErr w:type="gramEnd"/>
      <w:r w:rsidRPr="009043A5">
        <w:rPr>
          <w:rFonts w:ascii="仿宋_GB2312" w:eastAsia="仿宋_GB2312" w:hint="eastAsia"/>
          <w:color w:val="000000"/>
          <w:sz w:val="28"/>
          <w:szCs w:val="28"/>
        </w:rPr>
        <w:t>一种对生产工艺所涉及的物理和/或化学处理有明显抗性的病毒；第三，指示病毒初始滴</w:t>
      </w:r>
      <w:proofErr w:type="gramStart"/>
      <w:r w:rsidRPr="009043A5">
        <w:rPr>
          <w:rFonts w:ascii="仿宋_GB2312" w:eastAsia="仿宋_GB2312" w:hint="eastAsia"/>
          <w:color w:val="000000"/>
          <w:sz w:val="28"/>
          <w:szCs w:val="28"/>
        </w:rPr>
        <w:t>度需要</w:t>
      </w:r>
      <w:proofErr w:type="gramEnd"/>
      <w:r w:rsidRPr="009043A5">
        <w:rPr>
          <w:rFonts w:ascii="仿宋_GB2312" w:eastAsia="仿宋_GB2312" w:hint="eastAsia"/>
          <w:color w:val="000000"/>
          <w:sz w:val="28"/>
          <w:szCs w:val="28"/>
        </w:rPr>
        <w:t>尽可能高（一般需≥10</w:t>
      </w:r>
      <w:r w:rsidRPr="009043A5">
        <w:rPr>
          <w:rFonts w:ascii="仿宋_GB2312" w:eastAsia="仿宋_GB2312" w:hint="eastAsia"/>
          <w:color w:val="000000"/>
          <w:sz w:val="28"/>
          <w:szCs w:val="28"/>
          <w:vertAlign w:val="superscript"/>
        </w:rPr>
        <w:t>6</w:t>
      </w:r>
      <w:r w:rsidRPr="009043A5">
        <w:rPr>
          <w:rFonts w:ascii="仿宋_GB2312" w:eastAsia="仿宋_GB2312" w:hint="eastAsia"/>
          <w:color w:val="000000"/>
          <w:sz w:val="28"/>
          <w:szCs w:val="28"/>
        </w:rPr>
        <w:t>/mL）。</w:t>
      </w:r>
    </w:p>
    <w:p w:rsidR="00AA0DD1" w:rsidRPr="009043A5" w:rsidRDefault="00AA0DD1" w:rsidP="00426D48">
      <w:pPr>
        <w:spacing w:line="600" w:lineRule="exact"/>
        <w:ind w:firstLineChars="200" w:firstLine="560"/>
        <w:rPr>
          <w:rFonts w:ascii="仿宋_GB2312" w:eastAsia="仿宋_GB2312"/>
          <w:sz w:val="28"/>
          <w:szCs w:val="28"/>
        </w:rPr>
      </w:pPr>
      <w:r w:rsidRPr="009043A5">
        <w:rPr>
          <w:rFonts w:ascii="仿宋_GB2312" w:eastAsia="仿宋_GB2312" w:hint="eastAsia"/>
          <w:sz w:val="28"/>
          <w:szCs w:val="28"/>
        </w:rPr>
        <w:t>表2列举了已用于病毒</w:t>
      </w:r>
      <w:r w:rsidRPr="009043A5">
        <w:rPr>
          <w:rFonts w:ascii="仿宋_GB2312" w:eastAsia="仿宋_GB2312" w:hint="eastAsia"/>
          <w:bCs/>
          <w:color w:val="000000"/>
          <w:sz w:val="28"/>
          <w:szCs w:val="28"/>
        </w:rPr>
        <w:t>灭活/去除</w:t>
      </w:r>
      <w:r w:rsidRPr="009043A5">
        <w:rPr>
          <w:rFonts w:ascii="仿宋_GB2312" w:eastAsia="仿宋_GB2312" w:hint="eastAsia"/>
          <w:sz w:val="28"/>
          <w:szCs w:val="28"/>
        </w:rPr>
        <w:t>研究的指示病毒。病毒的耐受性与特定的处理方式有关，只有在了解病毒生物特性和生产工艺特定情况下才能使用这些病毒，而且实际结果会随着处理情况的变化而变化。</w:t>
      </w:r>
    </w:p>
    <w:p w:rsidR="00AA0DD1" w:rsidRPr="009043A5" w:rsidRDefault="00AA0DD1" w:rsidP="00426D48">
      <w:pPr>
        <w:spacing w:line="600" w:lineRule="exact"/>
        <w:jc w:val="center"/>
        <w:rPr>
          <w:rFonts w:ascii="仿宋_GB2312" w:eastAsia="仿宋_GB2312"/>
          <w:bCs/>
          <w:color w:val="000000"/>
          <w:sz w:val="24"/>
          <w:szCs w:val="24"/>
        </w:rPr>
      </w:pPr>
      <w:r w:rsidRPr="009043A5">
        <w:rPr>
          <w:rFonts w:ascii="仿宋_GB2312" w:eastAsia="仿宋_GB2312" w:hint="eastAsia"/>
          <w:bCs/>
          <w:color w:val="000000"/>
          <w:sz w:val="24"/>
          <w:szCs w:val="24"/>
        </w:rPr>
        <w:t>表2 已用于病毒灭活/去除研究的指示病毒举例</w:t>
      </w:r>
    </w:p>
    <w:tbl>
      <w:tblPr>
        <w:tblW w:w="9781" w:type="dxa"/>
        <w:jc w:val="center"/>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985"/>
        <w:gridCol w:w="1276"/>
        <w:gridCol w:w="992"/>
        <w:gridCol w:w="1134"/>
        <w:gridCol w:w="722"/>
        <w:gridCol w:w="554"/>
        <w:gridCol w:w="1319"/>
        <w:gridCol w:w="992"/>
        <w:gridCol w:w="807"/>
      </w:tblGrid>
      <w:tr w:rsidR="00AA0DD1" w:rsidRPr="009043A5" w:rsidTr="00DE7A31">
        <w:trPr>
          <w:trHeight w:val="896"/>
          <w:tblHeader/>
          <w:jc w:val="center"/>
        </w:trPr>
        <w:tc>
          <w:tcPr>
            <w:tcW w:w="1985" w:type="dxa"/>
            <w:vAlign w:val="center"/>
          </w:tcPr>
          <w:p w:rsidR="00AA0DD1" w:rsidRPr="009043A5" w:rsidRDefault="00AA0DD1" w:rsidP="00426D48">
            <w:pPr>
              <w:spacing w:line="600" w:lineRule="exact"/>
              <w:jc w:val="center"/>
              <w:rPr>
                <w:rFonts w:ascii="仿宋_GB2312" w:eastAsia="仿宋_GB2312"/>
                <w:color w:val="000000"/>
                <w:sz w:val="24"/>
                <w:szCs w:val="24"/>
              </w:rPr>
            </w:pPr>
            <w:r w:rsidRPr="009043A5">
              <w:rPr>
                <w:rFonts w:ascii="仿宋_GB2312" w:eastAsia="仿宋_GB2312" w:hint="eastAsia"/>
                <w:color w:val="000000"/>
                <w:sz w:val="24"/>
                <w:szCs w:val="24"/>
              </w:rPr>
              <w:t>病毒</w:t>
            </w:r>
          </w:p>
        </w:tc>
        <w:tc>
          <w:tcPr>
            <w:tcW w:w="1276" w:type="dxa"/>
            <w:vAlign w:val="center"/>
          </w:tcPr>
          <w:p w:rsidR="00AA0DD1" w:rsidRPr="009043A5" w:rsidRDefault="00AA0DD1" w:rsidP="00426D48">
            <w:pPr>
              <w:spacing w:line="600" w:lineRule="exact"/>
              <w:jc w:val="center"/>
              <w:rPr>
                <w:rFonts w:ascii="仿宋_GB2312" w:eastAsia="仿宋_GB2312"/>
                <w:color w:val="000000"/>
                <w:sz w:val="24"/>
                <w:szCs w:val="24"/>
              </w:rPr>
            </w:pPr>
            <w:r w:rsidRPr="009043A5">
              <w:rPr>
                <w:rFonts w:ascii="仿宋_GB2312" w:eastAsia="仿宋_GB2312" w:hint="eastAsia"/>
                <w:color w:val="000000"/>
                <w:sz w:val="24"/>
                <w:szCs w:val="24"/>
              </w:rPr>
              <w:t>科</w:t>
            </w:r>
          </w:p>
        </w:tc>
        <w:tc>
          <w:tcPr>
            <w:tcW w:w="992" w:type="dxa"/>
            <w:vAlign w:val="center"/>
          </w:tcPr>
          <w:p w:rsidR="00AA0DD1" w:rsidRPr="009043A5" w:rsidRDefault="00AA0DD1" w:rsidP="00426D48">
            <w:pPr>
              <w:spacing w:line="600" w:lineRule="exact"/>
              <w:jc w:val="center"/>
              <w:rPr>
                <w:rFonts w:ascii="仿宋_GB2312" w:eastAsia="仿宋_GB2312"/>
                <w:color w:val="000000"/>
                <w:sz w:val="24"/>
                <w:szCs w:val="24"/>
              </w:rPr>
            </w:pPr>
            <w:r w:rsidRPr="009043A5">
              <w:rPr>
                <w:rFonts w:ascii="仿宋_GB2312" w:eastAsia="仿宋_GB2312" w:hint="eastAsia"/>
                <w:color w:val="000000"/>
                <w:sz w:val="24"/>
                <w:szCs w:val="24"/>
              </w:rPr>
              <w:t>属</w:t>
            </w:r>
          </w:p>
        </w:tc>
        <w:tc>
          <w:tcPr>
            <w:tcW w:w="1134" w:type="dxa"/>
            <w:vAlign w:val="center"/>
          </w:tcPr>
          <w:p w:rsidR="00AA0DD1" w:rsidRPr="009043A5" w:rsidRDefault="00AA0DD1" w:rsidP="00426D48">
            <w:pPr>
              <w:spacing w:line="600" w:lineRule="exact"/>
              <w:jc w:val="center"/>
              <w:rPr>
                <w:rFonts w:ascii="仿宋_GB2312" w:eastAsia="仿宋_GB2312"/>
                <w:color w:val="000000"/>
                <w:sz w:val="24"/>
                <w:szCs w:val="24"/>
              </w:rPr>
            </w:pPr>
            <w:r w:rsidRPr="009043A5">
              <w:rPr>
                <w:rFonts w:ascii="仿宋_GB2312" w:eastAsia="仿宋_GB2312" w:hint="eastAsia"/>
                <w:color w:val="000000"/>
                <w:sz w:val="24"/>
                <w:szCs w:val="24"/>
              </w:rPr>
              <w:t>天然</w:t>
            </w:r>
          </w:p>
          <w:p w:rsidR="00AA0DD1" w:rsidRPr="009043A5" w:rsidRDefault="00AA0DD1" w:rsidP="00426D48">
            <w:pPr>
              <w:spacing w:line="600" w:lineRule="exact"/>
              <w:jc w:val="center"/>
              <w:rPr>
                <w:rFonts w:ascii="仿宋_GB2312" w:eastAsia="仿宋_GB2312"/>
                <w:color w:val="000000"/>
                <w:sz w:val="24"/>
                <w:szCs w:val="24"/>
              </w:rPr>
            </w:pPr>
            <w:r w:rsidRPr="009043A5">
              <w:rPr>
                <w:rFonts w:ascii="仿宋_GB2312" w:eastAsia="仿宋_GB2312" w:hint="eastAsia"/>
                <w:color w:val="000000"/>
                <w:sz w:val="24"/>
                <w:szCs w:val="24"/>
              </w:rPr>
              <w:t>宿主</w:t>
            </w:r>
          </w:p>
        </w:tc>
        <w:tc>
          <w:tcPr>
            <w:tcW w:w="722" w:type="dxa"/>
            <w:vAlign w:val="center"/>
          </w:tcPr>
          <w:p w:rsidR="00AA0DD1" w:rsidRPr="009043A5" w:rsidRDefault="00AA0DD1" w:rsidP="00426D48">
            <w:pPr>
              <w:spacing w:line="600" w:lineRule="exact"/>
              <w:jc w:val="center"/>
              <w:rPr>
                <w:rFonts w:ascii="仿宋_GB2312" w:eastAsia="仿宋_GB2312"/>
                <w:color w:val="000000"/>
                <w:sz w:val="24"/>
                <w:szCs w:val="24"/>
              </w:rPr>
            </w:pPr>
            <w:r w:rsidRPr="009043A5">
              <w:rPr>
                <w:rFonts w:ascii="仿宋_GB2312" w:eastAsia="仿宋_GB2312" w:hint="eastAsia"/>
                <w:color w:val="000000"/>
                <w:sz w:val="24"/>
                <w:szCs w:val="24"/>
              </w:rPr>
              <w:t>基因组</w:t>
            </w:r>
          </w:p>
        </w:tc>
        <w:tc>
          <w:tcPr>
            <w:tcW w:w="554" w:type="dxa"/>
            <w:vAlign w:val="center"/>
          </w:tcPr>
          <w:p w:rsidR="00AA0DD1" w:rsidRPr="009043A5" w:rsidRDefault="00AA0DD1" w:rsidP="00426D48">
            <w:pPr>
              <w:spacing w:line="600" w:lineRule="exact"/>
              <w:jc w:val="center"/>
              <w:rPr>
                <w:rFonts w:ascii="仿宋_GB2312" w:eastAsia="仿宋_GB2312"/>
                <w:color w:val="000000"/>
                <w:sz w:val="24"/>
                <w:szCs w:val="24"/>
              </w:rPr>
            </w:pPr>
            <w:r w:rsidRPr="009043A5">
              <w:rPr>
                <w:rFonts w:ascii="仿宋_GB2312" w:eastAsia="仿宋_GB2312" w:hint="eastAsia"/>
                <w:color w:val="000000"/>
                <w:sz w:val="24"/>
                <w:szCs w:val="24"/>
              </w:rPr>
              <w:t>囊膜</w:t>
            </w:r>
          </w:p>
        </w:tc>
        <w:tc>
          <w:tcPr>
            <w:tcW w:w="1319" w:type="dxa"/>
            <w:vAlign w:val="center"/>
          </w:tcPr>
          <w:p w:rsidR="00AA0DD1" w:rsidRPr="009043A5" w:rsidRDefault="00AA0DD1" w:rsidP="00426D48">
            <w:pPr>
              <w:spacing w:line="600" w:lineRule="exact"/>
              <w:jc w:val="center"/>
              <w:rPr>
                <w:rFonts w:ascii="仿宋_GB2312" w:eastAsia="仿宋_GB2312"/>
                <w:color w:val="000000"/>
                <w:sz w:val="24"/>
                <w:szCs w:val="24"/>
              </w:rPr>
            </w:pPr>
            <w:r w:rsidRPr="009043A5">
              <w:rPr>
                <w:rFonts w:ascii="仿宋_GB2312" w:eastAsia="仿宋_GB2312" w:hint="eastAsia"/>
                <w:color w:val="000000"/>
                <w:sz w:val="24"/>
                <w:szCs w:val="24"/>
              </w:rPr>
              <w:t>大小 （nm）</w:t>
            </w:r>
          </w:p>
        </w:tc>
        <w:tc>
          <w:tcPr>
            <w:tcW w:w="992" w:type="dxa"/>
            <w:vAlign w:val="center"/>
          </w:tcPr>
          <w:p w:rsidR="00AA0DD1" w:rsidRPr="009043A5" w:rsidRDefault="00AA0DD1" w:rsidP="00426D48">
            <w:pPr>
              <w:spacing w:line="600" w:lineRule="exact"/>
              <w:jc w:val="center"/>
              <w:rPr>
                <w:rFonts w:ascii="仿宋_GB2312" w:eastAsia="仿宋_GB2312"/>
                <w:color w:val="000000"/>
                <w:sz w:val="24"/>
                <w:szCs w:val="24"/>
              </w:rPr>
            </w:pPr>
            <w:r w:rsidRPr="009043A5">
              <w:rPr>
                <w:rFonts w:ascii="仿宋_GB2312" w:eastAsia="仿宋_GB2312" w:hint="eastAsia"/>
                <w:color w:val="000000"/>
                <w:sz w:val="24"/>
                <w:szCs w:val="24"/>
              </w:rPr>
              <w:t>形状</w:t>
            </w:r>
          </w:p>
        </w:tc>
        <w:tc>
          <w:tcPr>
            <w:tcW w:w="807" w:type="dxa"/>
            <w:vAlign w:val="center"/>
          </w:tcPr>
          <w:p w:rsidR="00AA0DD1" w:rsidRPr="009043A5" w:rsidRDefault="00AA0DD1" w:rsidP="00426D48">
            <w:pPr>
              <w:spacing w:line="600" w:lineRule="exact"/>
              <w:jc w:val="center"/>
              <w:rPr>
                <w:rFonts w:ascii="仿宋_GB2312" w:eastAsia="仿宋_GB2312"/>
                <w:color w:val="000000"/>
                <w:sz w:val="24"/>
                <w:szCs w:val="24"/>
              </w:rPr>
            </w:pPr>
            <w:r w:rsidRPr="009043A5">
              <w:rPr>
                <w:rFonts w:ascii="仿宋_GB2312" w:eastAsia="仿宋_GB2312" w:hint="eastAsia"/>
                <w:color w:val="000000"/>
                <w:sz w:val="24"/>
                <w:szCs w:val="24"/>
              </w:rPr>
              <w:t>耐受性</w:t>
            </w:r>
          </w:p>
        </w:tc>
      </w:tr>
      <w:tr w:rsidR="00AA0DD1" w:rsidRPr="009043A5" w:rsidTr="00DE7A31">
        <w:trPr>
          <w:jc w:val="center"/>
        </w:trPr>
        <w:tc>
          <w:tcPr>
            <w:tcW w:w="1985" w:type="dxa"/>
            <w:vAlign w:val="center"/>
          </w:tcPr>
          <w:p w:rsidR="00AA0DD1" w:rsidRPr="009043A5" w:rsidRDefault="00AA0DD1" w:rsidP="00426D48">
            <w:pPr>
              <w:spacing w:line="600" w:lineRule="exact"/>
              <w:jc w:val="center"/>
              <w:rPr>
                <w:rFonts w:ascii="仿宋_GB2312" w:eastAsia="仿宋_GB2312"/>
                <w:color w:val="000000"/>
                <w:sz w:val="24"/>
                <w:szCs w:val="24"/>
              </w:rPr>
            </w:pPr>
            <w:r w:rsidRPr="009043A5">
              <w:rPr>
                <w:rFonts w:ascii="仿宋_GB2312" w:eastAsia="仿宋_GB2312" w:hint="eastAsia"/>
                <w:color w:val="000000"/>
                <w:sz w:val="24"/>
                <w:szCs w:val="24"/>
              </w:rPr>
              <w:t>水泡性口炎病毒（VSV）</w:t>
            </w:r>
          </w:p>
        </w:tc>
        <w:tc>
          <w:tcPr>
            <w:tcW w:w="1276" w:type="dxa"/>
            <w:vAlign w:val="center"/>
          </w:tcPr>
          <w:p w:rsidR="00AA0DD1" w:rsidRPr="009043A5" w:rsidRDefault="00AA0DD1" w:rsidP="00426D48">
            <w:pPr>
              <w:spacing w:line="600" w:lineRule="exact"/>
              <w:jc w:val="center"/>
              <w:rPr>
                <w:rFonts w:ascii="仿宋_GB2312" w:eastAsia="仿宋_GB2312"/>
                <w:color w:val="000000"/>
                <w:sz w:val="24"/>
                <w:szCs w:val="24"/>
              </w:rPr>
            </w:pPr>
            <w:proofErr w:type="gramStart"/>
            <w:r w:rsidRPr="009043A5">
              <w:rPr>
                <w:rFonts w:ascii="仿宋_GB2312" w:eastAsia="仿宋_GB2312" w:hint="eastAsia"/>
                <w:color w:val="000000"/>
                <w:sz w:val="24"/>
                <w:szCs w:val="24"/>
              </w:rPr>
              <w:t>弹状病毒</w:t>
            </w:r>
            <w:proofErr w:type="gramEnd"/>
          </w:p>
        </w:tc>
        <w:tc>
          <w:tcPr>
            <w:tcW w:w="992" w:type="dxa"/>
            <w:vAlign w:val="center"/>
          </w:tcPr>
          <w:p w:rsidR="00AA0DD1" w:rsidRPr="009043A5" w:rsidRDefault="00AA0DD1" w:rsidP="00426D48">
            <w:pPr>
              <w:spacing w:line="600" w:lineRule="exact"/>
              <w:jc w:val="center"/>
              <w:rPr>
                <w:rFonts w:ascii="仿宋_GB2312" w:eastAsia="仿宋_GB2312"/>
                <w:color w:val="000000"/>
                <w:sz w:val="24"/>
                <w:szCs w:val="24"/>
              </w:rPr>
            </w:pPr>
            <w:r w:rsidRPr="009043A5">
              <w:rPr>
                <w:rFonts w:ascii="仿宋_GB2312" w:eastAsia="仿宋_GB2312" w:hint="eastAsia"/>
                <w:color w:val="000000"/>
                <w:sz w:val="24"/>
                <w:szCs w:val="24"/>
              </w:rPr>
              <w:t>水泡性病毒</w:t>
            </w:r>
          </w:p>
        </w:tc>
        <w:tc>
          <w:tcPr>
            <w:tcW w:w="1134" w:type="dxa"/>
            <w:vAlign w:val="center"/>
          </w:tcPr>
          <w:p w:rsidR="00AA0DD1" w:rsidRPr="009043A5" w:rsidRDefault="00AA0DD1" w:rsidP="00426D48">
            <w:pPr>
              <w:spacing w:line="600" w:lineRule="exact"/>
              <w:jc w:val="center"/>
              <w:rPr>
                <w:rFonts w:ascii="仿宋_GB2312" w:eastAsia="仿宋_GB2312"/>
                <w:color w:val="000000"/>
                <w:sz w:val="24"/>
                <w:szCs w:val="24"/>
              </w:rPr>
            </w:pPr>
            <w:r w:rsidRPr="009043A5">
              <w:rPr>
                <w:rFonts w:ascii="仿宋_GB2312" w:eastAsia="仿宋_GB2312" w:hint="eastAsia"/>
                <w:color w:val="000000"/>
                <w:sz w:val="24"/>
                <w:szCs w:val="24"/>
              </w:rPr>
              <w:t>马、牛</w:t>
            </w:r>
          </w:p>
        </w:tc>
        <w:tc>
          <w:tcPr>
            <w:tcW w:w="722" w:type="dxa"/>
            <w:vAlign w:val="center"/>
          </w:tcPr>
          <w:p w:rsidR="00AA0DD1" w:rsidRPr="009043A5" w:rsidRDefault="00AA0DD1" w:rsidP="00426D48">
            <w:pPr>
              <w:spacing w:line="600" w:lineRule="exact"/>
              <w:jc w:val="center"/>
              <w:rPr>
                <w:rFonts w:ascii="仿宋_GB2312" w:eastAsia="仿宋_GB2312"/>
                <w:color w:val="000000"/>
                <w:sz w:val="24"/>
                <w:szCs w:val="24"/>
              </w:rPr>
            </w:pPr>
            <w:r w:rsidRPr="009043A5">
              <w:rPr>
                <w:rFonts w:ascii="仿宋_GB2312" w:eastAsia="仿宋_GB2312" w:hint="eastAsia"/>
                <w:color w:val="000000"/>
                <w:sz w:val="24"/>
                <w:szCs w:val="24"/>
              </w:rPr>
              <w:t>RNA</w:t>
            </w:r>
          </w:p>
        </w:tc>
        <w:tc>
          <w:tcPr>
            <w:tcW w:w="554" w:type="dxa"/>
            <w:vAlign w:val="center"/>
          </w:tcPr>
          <w:p w:rsidR="00AA0DD1" w:rsidRPr="009043A5" w:rsidRDefault="00AA0DD1" w:rsidP="00426D48">
            <w:pPr>
              <w:spacing w:line="600" w:lineRule="exact"/>
              <w:jc w:val="center"/>
              <w:rPr>
                <w:rFonts w:ascii="仿宋_GB2312" w:eastAsia="仿宋_GB2312"/>
                <w:color w:val="000000"/>
                <w:sz w:val="24"/>
                <w:szCs w:val="24"/>
              </w:rPr>
            </w:pPr>
            <w:r w:rsidRPr="009043A5">
              <w:rPr>
                <w:rFonts w:ascii="仿宋_GB2312" w:eastAsia="仿宋_GB2312" w:hint="eastAsia"/>
                <w:color w:val="000000"/>
                <w:sz w:val="24"/>
                <w:szCs w:val="24"/>
              </w:rPr>
              <w:t>有</w:t>
            </w:r>
          </w:p>
        </w:tc>
        <w:tc>
          <w:tcPr>
            <w:tcW w:w="1319" w:type="dxa"/>
            <w:vAlign w:val="center"/>
          </w:tcPr>
          <w:p w:rsidR="00AA0DD1" w:rsidRPr="009043A5" w:rsidRDefault="00AA0DD1" w:rsidP="00426D48">
            <w:pPr>
              <w:spacing w:line="600" w:lineRule="exact"/>
              <w:jc w:val="center"/>
              <w:rPr>
                <w:rFonts w:ascii="仿宋_GB2312" w:eastAsia="仿宋_GB2312"/>
                <w:color w:val="000000"/>
                <w:sz w:val="24"/>
                <w:szCs w:val="24"/>
              </w:rPr>
            </w:pPr>
            <w:r w:rsidRPr="009043A5">
              <w:rPr>
                <w:rFonts w:ascii="仿宋_GB2312" w:eastAsia="仿宋_GB2312" w:hint="eastAsia"/>
                <w:color w:val="000000"/>
                <w:sz w:val="24"/>
                <w:szCs w:val="24"/>
              </w:rPr>
              <w:t>70×175</w:t>
            </w:r>
          </w:p>
        </w:tc>
        <w:tc>
          <w:tcPr>
            <w:tcW w:w="992" w:type="dxa"/>
            <w:vAlign w:val="center"/>
          </w:tcPr>
          <w:p w:rsidR="00AA0DD1" w:rsidRPr="009043A5" w:rsidRDefault="00AA0DD1" w:rsidP="00426D48">
            <w:pPr>
              <w:spacing w:line="600" w:lineRule="exact"/>
              <w:jc w:val="center"/>
              <w:rPr>
                <w:rFonts w:ascii="仿宋_GB2312" w:eastAsia="仿宋_GB2312"/>
                <w:color w:val="000000"/>
                <w:sz w:val="24"/>
                <w:szCs w:val="24"/>
              </w:rPr>
            </w:pPr>
            <w:r w:rsidRPr="009043A5">
              <w:rPr>
                <w:rFonts w:ascii="仿宋_GB2312" w:eastAsia="仿宋_GB2312" w:hint="eastAsia"/>
                <w:color w:val="000000"/>
                <w:sz w:val="24"/>
                <w:szCs w:val="24"/>
              </w:rPr>
              <w:t>子弹状</w:t>
            </w:r>
          </w:p>
        </w:tc>
        <w:tc>
          <w:tcPr>
            <w:tcW w:w="807" w:type="dxa"/>
            <w:vAlign w:val="center"/>
          </w:tcPr>
          <w:p w:rsidR="00AA0DD1" w:rsidRPr="009043A5" w:rsidRDefault="00AA0DD1" w:rsidP="00426D48">
            <w:pPr>
              <w:spacing w:line="600" w:lineRule="exact"/>
              <w:jc w:val="center"/>
              <w:rPr>
                <w:rFonts w:ascii="仿宋_GB2312" w:eastAsia="仿宋_GB2312"/>
                <w:color w:val="000000"/>
                <w:sz w:val="24"/>
                <w:szCs w:val="24"/>
              </w:rPr>
            </w:pPr>
            <w:r w:rsidRPr="009043A5">
              <w:rPr>
                <w:rFonts w:ascii="仿宋_GB2312" w:eastAsia="仿宋_GB2312" w:hint="eastAsia"/>
                <w:color w:val="000000"/>
                <w:sz w:val="24"/>
                <w:szCs w:val="24"/>
              </w:rPr>
              <w:t>低</w:t>
            </w:r>
          </w:p>
        </w:tc>
      </w:tr>
      <w:tr w:rsidR="00AA0DD1" w:rsidRPr="009043A5" w:rsidTr="00DE7A31">
        <w:trPr>
          <w:jc w:val="center"/>
        </w:trPr>
        <w:tc>
          <w:tcPr>
            <w:tcW w:w="1985"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副流感病毒（PIV）</w:t>
            </w:r>
          </w:p>
        </w:tc>
        <w:tc>
          <w:tcPr>
            <w:tcW w:w="1276" w:type="dxa"/>
            <w:vAlign w:val="center"/>
          </w:tcPr>
          <w:p w:rsidR="00AA0DD1" w:rsidRPr="009043A5" w:rsidRDefault="00AA0DD1" w:rsidP="00426D48">
            <w:pPr>
              <w:spacing w:line="600" w:lineRule="exact"/>
              <w:jc w:val="center"/>
              <w:rPr>
                <w:rFonts w:ascii="仿宋_GB2312" w:eastAsia="仿宋_GB2312"/>
                <w:color w:val="000000"/>
                <w:sz w:val="24"/>
                <w:szCs w:val="24"/>
              </w:rPr>
            </w:pPr>
            <w:r w:rsidRPr="009043A5">
              <w:rPr>
                <w:rFonts w:ascii="仿宋_GB2312" w:eastAsia="仿宋_GB2312" w:hint="eastAsia"/>
                <w:sz w:val="24"/>
                <w:szCs w:val="24"/>
              </w:rPr>
              <w:t>副</w:t>
            </w:r>
            <w:r w:rsidRPr="009043A5">
              <w:rPr>
                <w:rFonts w:ascii="仿宋_GB2312" w:eastAsia="仿宋_GB2312" w:hint="eastAsia"/>
                <w:color w:val="000000"/>
                <w:sz w:val="24"/>
                <w:szCs w:val="24"/>
              </w:rPr>
              <w:t>粘液</w:t>
            </w:r>
          </w:p>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病毒</w:t>
            </w:r>
          </w:p>
        </w:tc>
        <w:tc>
          <w:tcPr>
            <w:tcW w:w="992"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副</w:t>
            </w:r>
            <w:r w:rsidRPr="009043A5">
              <w:rPr>
                <w:rFonts w:ascii="仿宋_GB2312" w:eastAsia="仿宋_GB2312" w:hint="eastAsia"/>
                <w:color w:val="000000"/>
                <w:sz w:val="24"/>
                <w:szCs w:val="24"/>
              </w:rPr>
              <w:t>粘液</w:t>
            </w:r>
            <w:r w:rsidRPr="009043A5">
              <w:rPr>
                <w:rFonts w:ascii="仿宋_GB2312" w:eastAsia="仿宋_GB2312" w:hint="eastAsia"/>
                <w:sz w:val="24"/>
                <w:szCs w:val="24"/>
              </w:rPr>
              <w:t>病毒</w:t>
            </w:r>
          </w:p>
        </w:tc>
        <w:tc>
          <w:tcPr>
            <w:tcW w:w="1134"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多种</w:t>
            </w:r>
          </w:p>
        </w:tc>
        <w:tc>
          <w:tcPr>
            <w:tcW w:w="722"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RNA</w:t>
            </w:r>
          </w:p>
        </w:tc>
        <w:tc>
          <w:tcPr>
            <w:tcW w:w="554"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有</w:t>
            </w:r>
          </w:p>
        </w:tc>
        <w:tc>
          <w:tcPr>
            <w:tcW w:w="1319"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100—200</w:t>
            </w:r>
          </w:p>
        </w:tc>
        <w:tc>
          <w:tcPr>
            <w:tcW w:w="992"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多面体/球形</w:t>
            </w:r>
          </w:p>
        </w:tc>
        <w:tc>
          <w:tcPr>
            <w:tcW w:w="807"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低</w:t>
            </w:r>
          </w:p>
        </w:tc>
      </w:tr>
      <w:tr w:rsidR="00AA0DD1" w:rsidRPr="009043A5" w:rsidTr="00DE7A31">
        <w:trPr>
          <w:jc w:val="center"/>
        </w:trPr>
        <w:tc>
          <w:tcPr>
            <w:tcW w:w="1985"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鼠白血病病毒（</w:t>
            </w:r>
            <w:proofErr w:type="spellStart"/>
            <w:r w:rsidRPr="009043A5">
              <w:rPr>
                <w:rFonts w:ascii="仿宋_GB2312" w:eastAsia="仿宋_GB2312" w:hint="eastAsia"/>
                <w:color w:val="000000"/>
                <w:sz w:val="24"/>
                <w:szCs w:val="24"/>
              </w:rPr>
              <w:t>MuLV</w:t>
            </w:r>
            <w:proofErr w:type="spellEnd"/>
            <w:r w:rsidRPr="009043A5">
              <w:rPr>
                <w:rFonts w:ascii="仿宋_GB2312" w:eastAsia="仿宋_GB2312" w:hint="eastAsia"/>
                <w:sz w:val="24"/>
                <w:szCs w:val="24"/>
              </w:rPr>
              <w:t>）</w:t>
            </w:r>
          </w:p>
        </w:tc>
        <w:tc>
          <w:tcPr>
            <w:tcW w:w="1276"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逆转录</w:t>
            </w:r>
          </w:p>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病毒</w:t>
            </w:r>
          </w:p>
        </w:tc>
        <w:tc>
          <w:tcPr>
            <w:tcW w:w="992"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C型肿瘤病毒</w:t>
            </w:r>
          </w:p>
        </w:tc>
        <w:tc>
          <w:tcPr>
            <w:tcW w:w="1134"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小鼠</w:t>
            </w:r>
          </w:p>
        </w:tc>
        <w:tc>
          <w:tcPr>
            <w:tcW w:w="722"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RNA</w:t>
            </w:r>
          </w:p>
        </w:tc>
        <w:tc>
          <w:tcPr>
            <w:tcW w:w="554"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有</w:t>
            </w:r>
          </w:p>
        </w:tc>
        <w:tc>
          <w:tcPr>
            <w:tcW w:w="1319"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80—110</w:t>
            </w:r>
          </w:p>
        </w:tc>
        <w:tc>
          <w:tcPr>
            <w:tcW w:w="992"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球形</w:t>
            </w:r>
          </w:p>
        </w:tc>
        <w:tc>
          <w:tcPr>
            <w:tcW w:w="807"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低</w:t>
            </w:r>
          </w:p>
        </w:tc>
      </w:tr>
      <w:tr w:rsidR="00AA0DD1" w:rsidRPr="009043A5" w:rsidTr="00DE7A31">
        <w:trPr>
          <w:jc w:val="center"/>
        </w:trPr>
        <w:tc>
          <w:tcPr>
            <w:tcW w:w="1985"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辛德比斯病毒（</w:t>
            </w:r>
            <w:proofErr w:type="spellStart"/>
            <w:r w:rsidRPr="009043A5">
              <w:rPr>
                <w:rFonts w:ascii="仿宋_GB2312" w:eastAsia="仿宋_GB2312" w:hint="eastAsia"/>
                <w:color w:val="000000"/>
                <w:sz w:val="24"/>
                <w:szCs w:val="24"/>
              </w:rPr>
              <w:t>SbV</w:t>
            </w:r>
            <w:proofErr w:type="spellEnd"/>
            <w:r w:rsidRPr="009043A5">
              <w:rPr>
                <w:rFonts w:ascii="仿宋_GB2312" w:eastAsia="仿宋_GB2312" w:hint="eastAsia"/>
                <w:sz w:val="24"/>
                <w:szCs w:val="24"/>
              </w:rPr>
              <w:t>）</w:t>
            </w:r>
          </w:p>
        </w:tc>
        <w:tc>
          <w:tcPr>
            <w:tcW w:w="1276"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披盖病毒</w:t>
            </w:r>
          </w:p>
        </w:tc>
        <w:tc>
          <w:tcPr>
            <w:tcW w:w="992"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阿尔发病毒</w:t>
            </w:r>
          </w:p>
        </w:tc>
        <w:tc>
          <w:tcPr>
            <w:tcW w:w="1134"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人</w:t>
            </w:r>
          </w:p>
        </w:tc>
        <w:tc>
          <w:tcPr>
            <w:tcW w:w="722"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RNA</w:t>
            </w:r>
          </w:p>
        </w:tc>
        <w:tc>
          <w:tcPr>
            <w:tcW w:w="554"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有</w:t>
            </w:r>
          </w:p>
        </w:tc>
        <w:tc>
          <w:tcPr>
            <w:tcW w:w="1319"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60—70</w:t>
            </w:r>
          </w:p>
        </w:tc>
        <w:tc>
          <w:tcPr>
            <w:tcW w:w="992"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球形</w:t>
            </w:r>
          </w:p>
        </w:tc>
        <w:tc>
          <w:tcPr>
            <w:tcW w:w="807"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低</w:t>
            </w:r>
          </w:p>
        </w:tc>
      </w:tr>
      <w:tr w:rsidR="00AA0DD1" w:rsidRPr="009043A5" w:rsidTr="00DE7A31">
        <w:trPr>
          <w:trHeight w:val="438"/>
          <w:jc w:val="center"/>
        </w:trPr>
        <w:tc>
          <w:tcPr>
            <w:tcW w:w="1985"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牛病毒性腹泻病毒（BVDV）</w:t>
            </w:r>
          </w:p>
        </w:tc>
        <w:tc>
          <w:tcPr>
            <w:tcW w:w="1276"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披盖病毒</w:t>
            </w:r>
          </w:p>
        </w:tc>
        <w:tc>
          <w:tcPr>
            <w:tcW w:w="992"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瘟病毒</w:t>
            </w:r>
          </w:p>
        </w:tc>
        <w:tc>
          <w:tcPr>
            <w:tcW w:w="1134"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牛</w:t>
            </w:r>
          </w:p>
        </w:tc>
        <w:tc>
          <w:tcPr>
            <w:tcW w:w="722"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RNA</w:t>
            </w:r>
          </w:p>
        </w:tc>
        <w:tc>
          <w:tcPr>
            <w:tcW w:w="554"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有</w:t>
            </w:r>
          </w:p>
        </w:tc>
        <w:tc>
          <w:tcPr>
            <w:tcW w:w="1319"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50—70</w:t>
            </w:r>
          </w:p>
        </w:tc>
        <w:tc>
          <w:tcPr>
            <w:tcW w:w="992"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多面体/球形</w:t>
            </w:r>
          </w:p>
        </w:tc>
        <w:tc>
          <w:tcPr>
            <w:tcW w:w="807"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低</w:t>
            </w:r>
          </w:p>
        </w:tc>
      </w:tr>
      <w:tr w:rsidR="00AA0DD1" w:rsidRPr="009043A5" w:rsidTr="00DE7A31">
        <w:trPr>
          <w:trHeight w:val="459"/>
          <w:jc w:val="center"/>
        </w:trPr>
        <w:tc>
          <w:tcPr>
            <w:tcW w:w="1985"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伪狂犬病毒（PRV）</w:t>
            </w:r>
          </w:p>
        </w:tc>
        <w:tc>
          <w:tcPr>
            <w:tcW w:w="1276"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疱疹病毒</w:t>
            </w:r>
          </w:p>
        </w:tc>
        <w:tc>
          <w:tcPr>
            <w:tcW w:w="992"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水痘</w:t>
            </w:r>
          </w:p>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病毒</w:t>
            </w:r>
          </w:p>
        </w:tc>
        <w:tc>
          <w:tcPr>
            <w:tcW w:w="1134"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猪</w:t>
            </w:r>
          </w:p>
        </w:tc>
        <w:tc>
          <w:tcPr>
            <w:tcW w:w="722"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DNA</w:t>
            </w:r>
          </w:p>
        </w:tc>
        <w:tc>
          <w:tcPr>
            <w:tcW w:w="554"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有</w:t>
            </w:r>
          </w:p>
        </w:tc>
        <w:tc>
          <w:tcPr>
            <w:tcW w:w="1319"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120—200</w:t>
            </w:r>
          </w:p>
        </w:tc>
        <w:tc>
          <w:tcPr>
            <w:tcW w:w="992"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球形</w:t>
            </w:r>
          </w:p>
        </w:tc>
        <w:tc>
          <w:tcPr>
            <w:tcW w:w="807"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中</w:t>
            </w:r>
          </w:p>
        </w:tc>
      </w:tr>
      <w:tr w:rsidR="00AA0DD1" w:rsidRPr="009043A5" w:rsidTr="00DE7A31">
        <w:trPr>
          <w:trHeight w:val="736"/>
          <w:jc w:val="center"/>
        </w:trPr>
        <w:tc>
          <w:tcPr>
            <w:tcW w:w="1985"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lastRenderedPageBreak/>
              <w:t>脊髓灰质炎</w:t>
            </w:r>
            <w:proofErr w:type="gramStart"/>
            <w:r w:rsidRPr="009043A5">
              <w:rPr>
                <w:rFonts w:ascii="仿宋_GB2312" w:eastAsia="仿宋_GB2312" w:hint="eastAsia"/>
                <w:sz w:val="24"/>
                <w:szCs w:val="24"/>
              </w:rPr>
              <w:t>萨</w:t>
            </w:r>
            <w:proofErr w:type="gramEnd"/>
            <w:r w:rsidRPr="009043A5">
              <w:rPr>
                <w:rFonts w:ascii="仿宋_GB2312" w:eastAsia="仿宋_GB2312" w:hint="eastAsia"/>
                <w:sz w:val="24"/>
                <w:szCs w:val="24"/>
              </w:rPr>
              <w:t xml:space="preserve">宾1型病毒（PV1） </w:t>
            </w:r>
          </w:p>
        </w:tc>
        <w:tc>
          <w:tcPr>
            <w:tcW w:w="1276"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微小RNA病毒</w:t>
            </w:r>
          </w:p>
        </w:tc>
        <w:tc>
          <w:tcPr>
            <w:tcW w:w="992"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肠道</w:t>
            </w:r>
          </w:p>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病毒</w:t>
            </w:r>
          </w:p>
        </w:tc>
        <w:tc>
          <w:tcPr>
            <w:tcW w:w="1134"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人</w:t>
            </w:r>
          </w:p>
        </w:tc>
        <w:tc>
          <w:tcPr>
            <w:tcW w:w="722"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RNA</w:t>
            </w:r>
          </w:p>
        </w:tc>
        <w:tc>
          <w:tcPr>
            <w:tcW w:w="554"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无</w:t>
            </w:r>
          </w:p>
        </w:tc>
        <w:tc>
          <w:tcPr>
            <w:tcW w:w="1319"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25—30</w:t>
            </w:r>
          </w:p>
        </w:tc>
        <w:tc>
          <w:tcPr>
            <w:tcW w:w="992"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二十</w:t>
            </w:r>
          </w:p>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面体</w:t>
            </w:r>
          </w:p>
        </w:tc>
        <w:tc>
          <w:tcPr>
            <w:tcW w:w="807"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中</w:t>
            </w:r>
          </w:p>
        </w:tc>
      </w:tr>
      <w:tr w:rsidR="00AA0DD1" w:rsidRPr="009043A5" w:rsidTr="00DE7A31">
        <w:trPr>
          <w:trHeight w:val="701"/>
          <w:jc w:val="center"/>
        </w:trPr>
        <w:tc>
          <w:tcPr>
            <w:tcW w:w="1985"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脑心肌炎病毒（EMCV）</w:t>
            </w:r>
          </w:p>
        </w:tc>
        <w:tc>
          <w:tcPr>
            <w:tcW w:w="1276"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微小RNA病毒</w:t>
            </w:r>
          </w:p>
        </w:tc>
        <w:tc>
          <w:tcPr>
            <w:tcW w:w="992"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心病毒</w:t>
            </w:r>
          </w:p>
        </w:tc>
        <w:tc>
          <w:tcPr>
            <w:tcW w:w="1134"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小鼠</w:t>
            </w:r>
          </w:p>
        </w:tc>
        <w:tc>
          <w:tcPr>
            <w:tcW w:w="722"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RNA</w:t>
            </w:r>
          </w:p>
        </w:tc>
        <w:tc>
          <w:tcPr>
            <w:tcW w:w="554"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无</w:t>
            </w:r>
          </w:p>
        </w:tc>
        <w:tc>
          <w:tcPr>
            <w:tcW w:w="1319"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25—30</w:t>
            </w:r>
          </w:p>
        </w:tc>
        <w:tc>
          <w:tcPr>
            <w:tcW w:w="992"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二十</w:t>
            </w:r>
          </w:p>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面体</w:t>
            </w:r>
          </w:p>
        </w:tc>
        <w:tc>
          <w:tcPr>
            <w:tcW w:w="807"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中</w:t>
            </w:r>
          </w:p>
        </w:tc>
      </w:tr>
      <w:tr w:rsidR="00AA0DD1" w:rsidRPr="009043A5" w:rsidTr="00DE7A31">
        <w:trPr>
          <w:trHeight w:val="486"/>
          <w:jc w:val="center"/>
        </w:trPr>
        <w:tc>
          <w:tcPr>
            <w:tcW w:w="1985" w:type="dxa"/>
            <w:vAlign w:val="center"/>
          </w:tcPr>
          <w:p w:rsidR="00AA0DD1" w:rsidRPr="009043A5" w:rsidRDefault="00AA0DD1" w:rsidP="00426D48">
            <w:pPr>
              <w:spacing w:line="600" w:lineRule="exact"/>
              <w:jc w:val="center"/>
              <w:rPr>
                <w:rFonts w:ascii="仿宋_GB2312" w:eastAsia="仿宋_GB2312"/>
                <w:sz w:val="24"/>
                <w:szCs w:val="24"/>
              </w:rPr>
            </w:pPr>
            <w:proofErr w:type="gramStart"/>
            <w:r w:rsidRPr="009043A5">
              <w:rPr>
                <w:rFonts w:ascii="仿宋_GB2312" w:eastAsia="仿宋_GB2312" w:hint="eastAsia"/>
                <w:sz w:val="24"/>
                <w:szCs w:val="24"/>
              </w:rPr>
              <w:t>呼肠孤病毒</w:t>
            </w:r>
            <w:proofErr w:type="gramEnd"/>
            <w:r w:rsidRPr="009043A5">
              <w:rPr>
                <w:rFonts w:ascii="仿宋_GB2312" w:eastAsia="仿宋_GB2312" w:hint="eastAsia"/>
                <w:sz w:val="24"/>
                <w:szCs w:val="24"/>
              </w:rPr>
              <w:t>3型（</w:t>
            </w:r>
            <w:r w:rsidRPr="009043A5">
              <w:rPr>
                <w:rFonts w:ascii="仿宋_GB2312" w:eastAsia="仿宋_GB2312" w:hint="eastAsia"/>
                <w:color w:val="000000"/>
                <w:sz w:val="24"/>
                <w:szCs w:val="24"/>
              </w:rPr>
              <w:t>Reo</w:t>
            </w:r>
            <w:r w:rsidRPr="009043A5">
              <w:rPr>
                <w:rFonts w:ascii="仿宋_GB2312" w:eastAsia="仿宋_GB2312" w:hint="eastAsia"/>
                <w:sz w:val="24"/>
                <w:szCs w:val="24"/>
              </w:rPr>
              <w:t>-3）</w:t>
            </w:r>
          </w:p>
        </w:tc>
        <w:tc>
          <w:tcPr>
            <w:tcW w:w="1276"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呼肠孤</w:t>
            </w:r>
          </w:p>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病毒</w:t>
            </w:r>
          </w:p>
        </w:tc>
        <w:tc>
          <w:tcPr>
            <w:tcW w:w="992"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正</w:t>
            </w:r>
            <w:proofErr w:type="gramStart"/>
            <w:r w:rsidRPr="009043A5">
              <w:rPr>
                <w:rFonts w:ascii="仿宋_GB2312" w:eastAsia="仿宋_GB2312" w:hint="eastAsia"/>
                <w:sz w:val="24"/>
                <w:szCs w:val="24"/>
              </w:rPr>
              <w:t>呼肠孤病毒</w:t>
            </w:r>
            <w:proofErr w:type="gramEnd"/>
          </w:p>
        </w:tc>
        <w:tc>
          <w:tcPr>
            <w:tcW w:w="1134"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各种</w:t>
            </w:r>
          </w:p>
        </w:tc>
        <w:tc>
          <w:tcPr>
            <w:tcW w:w="722"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RNA</w:t>
            </w:r>
          </w:p>
        </w:tc>
        <w:tc>
          <w:tcPr>
            <w:tcW w:w="554"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无</w:t>
            </w:r>
          </w:p>
        </w:tc>
        <w:tc>
          <w:tcPr>
            <w:tcW w:w="1319"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60—80</w:t>
            </w:r>
          </w:p>
        </w:tc>
        <w:tc>
          <w:tcPr>
            <w:tcW w:w="992"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球形</w:t>
            </w:r>
          </w:p>
        </w:tc>
        <w:tc>
          <w:tcPr>
            <w:tcW w:w="807"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中</w:t>
            </w:r>
          </w:p>
        </w:tc>
      </w:tr>
      <w:tr w:rsidR="00AA0DD1" w:rsidRPr="009043A5" w:rsidTr="00DE7A31">
        <w:trPr>
          <w:trHeight w:val="461"/>
          <w:jc w:val="center"/>
        </w:trPr>
        <w:tc>
          <w:tcPr>
            <w:tcW w:w="1985"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猿猴空泡病毒40（SV40）</w:t>
            </w:r>
          </w:p>
        </w:tc>
        <w:tc>
          <w:tcPr>
            <w:tcW w:w="1276"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多瘤病毒</w:t>
            </w:r>
          </w:p>
        </w:tc>
        <w:tc>
          <w:tcPr>
            <w:tcW w:w="992"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多瘤</w:t>
            </w:r>
          </w:p>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病毒</w:t>
            </w:r>
          </w:p>
        </w:tc>
        <w:tc>
          <w:tcPr>
            <w:tcW w:w="1134"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猴</w:t>
            </w:r>
          </w:p>
        </w:tc>
        <w:tc>
          <w:tcPr>
            <w:tcW w:w="722"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DNA</w:t>
            </w:r>
          </w:p>
        </w:tc>
        <w:tc>
          <w:tcPr>
            <w:tcW w:w="554"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无</w:t>
            </w:r>
          </w:p>
        </w:tc>
        <w:tc>
          <w:tcPr>
            <w:tcW w:w="1319"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40—50</w:t>
            </w:r>
          </w:p>
        </w:tc>
        <w:tc>
          <w:tcPr>
            <w:tcW w:w="992"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二十</w:t>
            </w:r>
          </w:p>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面体</w:t>
            </w:r>
          </w:p>
        </w:tc>
        <w:tc>
          <w:tcPr>
            <w:tcW w:w="807"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很高</w:t>
            </w:r>
          </w:p>
        </w:tc>
      </w:tr>
      <w:tr w:rsidR="00AA0DD1" w:rsidRPr="009043A5" w:rsidTr="00DE7A31">
        <w:trPr>
          <w:trHeight w:val="532"/>
          <w:jc w:val="center"/>
        </w:trPr>
        <w:tc>
          <w:tcPr>
            <w:tcW w:w="1985"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人类免疫缺陷病毒（HIV）</w:t>
            </w:r>
          </w:p>
        </w:tc>
        <w:tc>
          <w:tcPr>
            <w:tcW w:w="1276"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逆转录</w:t>
            </w:r>
          </w:p>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病毒</w:t>
            </w:r>
          </w:p>
        </w:tc>
        <w:tc>
          <w:tcPr>
            <w:tcW w:w="992"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慢病毒</w:t>
            </w:r>
          </w:p>
        </w:tc>
        <w:tc>
          <w:tcPr>
            <w:tcW w:w="1134"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人</w:t>
            </w:r>
          </w:p>
        </w:tc>
        <w:tc>
          <w:tcPr>
            <w:tcW w:w="722"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RNA</w:t>
            </w:r>
          </w:p>
        </w:tc>
        <w:tc>
          <w:tcPr>
            <w:tcW w:w="554"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有</w:t>
            </w:r>
          </w:p>
        </w:tc>
        <w:tc>
          <w:tcPr>
            <w:tcW w:w="1319"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80—100</w:t>
            </w:r>
          </w:p>
        </w:tc>
        <w:tc>
          <w:tcPr>
            <w:tcW w:w="992"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球形</w:t>
            </w:r>
          </w:p>
        </w:tc>
        <w:tc>
          <w:tcPr>
            <w:tcW w:w="807"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低</w:t>
            </w:r>
          </w:p>
        </w:tc>
      </w:tr>
      <w:tr w:rsidR="00AA0DD1" w:rsidRPr="009043A5" w:rsidTr="00DE7A31">
        <w:trPr>
          <w:trHeight w:val="532"/>
          <w:jc w:val="center"/>
        </w:trPr>
        <w:tc>
          <w:tcPr>
            <w:tcW w:w="1985"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甲型肝炎病毒（HAV）</w:t>
            </w:r>
          </w:p>
        </w:tc>
        <w:tc>
          <w:tcPr>
            <w:tcW w:w="1276"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微小RNA病毒</w:t>
            </w:r>
          </w:p>
        </w:tc>
        <w:tc>
          <w:tcPr>
            <w:tcW w:w="992"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肝炎</w:t>
            </w:r>
          </w:p>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病毒</w:t>
            </w:r>
          </w:p>
        </w:tc>
        <w:tc>
          <w:tcPr>
            <w:tcW w:w="1134"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人</w:t>
            </w:r>
          </w:p>
        </w:tc>
        <w:tc>
          <w:tcPr>
            <w:tcW w:w="722"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RNA</w:t>
            </w:r>
          </w:p>
        </w:tc>
        <w:tc>
          <w:tcPr>
            <w:tcW w:w="554"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无</w:t>
            </w:r>
          </w:p>
        </w:tc>
        <w:tc>
          <w:tcPr>
            <w:tcW w:w="1319"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25—30</w:t>
            </w:r>
          </w:p>
        </w:tc>
        <w:tc>
          <w:tcPr>
            <w:tcW w:w="992"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二十</w:t>
            </w:r>
          </w:p>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面体</w:t>
            </w:r>
          </w:p>
        </w:tc>
        <w:tc>
          <w:tcPr>
            <w:tcW w:w="807" w:type="dxa"/>
            <w:vAlign w:val="center"/>
          </w:tcPr>
          <w:p w:rsidR="00AA0DD1" w:rsidRPr="009043A5" w:rsidRDefault="00AA0DD1" w:rsidP="00426D48">
            <w:pPr>
              <w:spacing w:line="600" w:lineRule="exact"/>
              <w:jc w:val="center"/>
              <w:rPr>
                <w:rFonts w:ascii="仿宋_GB2312" w:eastAsia="仿宋_GB2312"/>
                <w:sz w:val="24"/>
                <w:szCs w:val="24"/>
              </w:rPr>
            </w:pPr>
            <w:r w:rsidRPr="009043A5">
              <w:rPr>
                <w:rFonts w:ascii="仿宋_GB2312" w:eastAsia="仿宋_GB2312" w:hint="eastAsia"/>
                <w:sz w:val="24"/>
                <w:szCs w:val="24"/>
              </w:rPr>
              <w:t>高</w:t>
            </w:r>
          </w:p>
        </w:tc>
      </w:tr>
      <w:tr w:rsidR="00AA0DD1" w:rsidRPr="009043A5" w:rsidTr="00DE7A31">
        <w:trPr>
          <w:trHeight w:val="532"/>
          <w:jc w:val="center"/>
        </w:trPr>
        <w:tc>
          <w:tcPr>
            <w:tcW w:w="1985" w:type="dxa"/>
            <w:vAlign w:val="center"/>
          </w:tcPr>
          <w:p w:rsidR="00AA0DD1" w:rsidRPr="009043A5" w:rsidRDefault="00AA0DD1" w:rsidP="00426D48">
            <w:pPr>
              <w:spacing w:line="600" w:lineRule="exact"/>
              <w:jc w:val="center"/>
              <w:rPr>
                <w:rFonts w:ascii="仿宋_GB2312" w:eastAsia="仿宋_GB2312"/>
                <w:color w:val="000000"/>
                <w:sz w:val="24"/>
                <w:szCs w:val="24"/>
              </w:rPr>
            </w:pPr>
            <w:r w:rsidRPr="009043A5">
              <w:rPr>
                <w:rFonts w:ascii="仿宋_GB2312" w:eastAsia="仿宋_GB2312" w:hint="eastAsia"/>
                <w:color w:val="000000"/>
                <w:sz w:val="24"/>
                <w:szCs w:val="24"/>
              </w:rPr>
              <w:t>细小病毒（犬、猪）（CPV、PPV）</w:t>
            </w:r>
          </w:p>
        </w:tc>
        <w:tc>
          <w:tcPr>
            <w:tcW w:w="1276" w:type="dxa"/>
            <w:vAlign w:val="center"/>
          </w:tcPr>
          <w:p w:rsidR="00AA0DD1" w:rsidRPr="009043A5" w:rsidRDefault="00AA0DD1" w:rsidP="00426D48">
            <w:pPr>
              <w:spacing w:line="600" w:lineRule="exact"/>
              <w:jc w:val="center"/>
              <w:rPr>
                <w:rFonts w:ascii="仿宋_GB2312" w:eastAsia="仿宋_GB2312"/>
                <w:color w:val="000000"/>
                <w:sz w:val="24"/>
                <w:szCs w:val="24"/>
              </w:rPr>
            </w:pPr>
            <w:r w:rsidRPr="009043A5">
              <w:rPr>
                <w:rFonts w:ascii="仿宋_GB2312" w:eastAsia="仿宋_GB2312" w:hint="eastAsia"/>
                <w:color w:val="000000"/>
                <w:sz w:val="24"/>
                <w:szCs w:val="24"/>
              </w:rPr>
              <w:t>细小病毒</w:t>
            </w:r>
          </w:p>
        </w:tc>
        <w:tc>
          <w:tcPr>
            <w:tcW w:w="992" w:type="dxa"/>
            <w:vAlign w:val="center"/>
          </w:tcPr>
          <w:p w:rsidR="00AA0DD1" w:rsidRPr="009043A5" w:rsidRDefault="00AA0DD1" w:rsidP="00426D48">
            <w:pPr>
              <w:spacing w:line="600" w:lineRule="exact"/>
              <w:jc w:val="center"/>
              <w:rPr>
                <w:rFonts w:ascii="仿宋_GB2312" w:eastAsia="仿宋_GB2312"/>
                <w:color w:val="000000"/>
                <w:sz w:val="24"/>
                <w:szCs w:val="24"/>
              </w:rPr>
            </w:pPr>
            <w:r w:rsidRPr="009043A5">
              <w:rPr>
                <w:rFonts w:ascii="仿宋_GB2312" w:eastAsia="仿宋_GB2312" w:hint="eastAsia"/>
                <w:color w:val="000000"/>
                <w:sz w:val="24"/>
                <w:szCs w:val="24"/>
              </w:rPr>
              <w:t>细小</w:t>
            </w:r>
          </w:p>
          <w:p w:rsidR="00AA0DD1" w:rsidRPr="009043A5" w:rsidRDefault="00AA0DD1" w:rsidP="00426D48">
            <w:pPr>
              <w:spacing w:line="600" w:lineRule="exact"/>
              <w:jc w:val="center"/>
              <w:rPr>
                <w:rFonts w:ascii="仿宋_GB2312" w:eastAsia="仿宋_GB2312"/>
                <w:color w:val="000000"/>
                <w:sz w:val="24"/>
                <w:szCs w:val="24"/>
              </w:rPr>
            </w:pPr>
            <w:r w:rsidRPr="009043A5">
              <w:rPr>
                <w:rFonts w:ascii="仿宋_GB2312" w:eastAsia="仿宋_GB2312" w:hint="eastAsia"/>
                <w:color w:val="000000"/>
                <w:sz w:val="24"/>
                <w:szCs w:val="24"/>
              </w:rPr>
              <w:t>病毒</w:t>
            </w:r>
          </w:p>
        </w:tc>
        <w:tc>
          <w:tcPr>
            <w:tcW w:w="1134" w:type="dxa"/>
            <w:vAlign w:val="center"/>
          </w:tcPr>
          <w:p w:rsidR="00AA0DD1" w:rsidRPr="009043A5" w:rsidRDefault="00AA0DD1" w:rsidP="00426D48">
            <w:pPr>
              <w:spacing w:line="600" w:lineRule="exact"/>
              <w:jc w:val="center"/>
              <w:rPr>
                <w:rFonts w:ascii="仿宋_GB2312" w:eastAsia="仿宋_GB2312"/>
                <w:color w:val="000000"/>
                <w:sz w:val="24"/>
                <w:szCs w:val="24"/>
              </w:rPr>
            </w:pPr>
            <w:r w:rsidRPr="009043A5">
              <w:rPr>
                <w:rFonts w:ascii="仿宋_GB2312" w:eastAsia="仿宋_GB2312" w:hint="eastAsia"/>
                <w:color w:val="000000"/>
                <w:sz w:val="24"/>
                <w:szCs w:val="24"/>
              </w:rPr>
              <w:t>犬、猪</w:t>
            </w:r>
          </w:p>
        </w:tc>
        <w:tc>
          <w:tcPr>
            <w:tcW w:w="722" w:type="dxa"/>
            <w:vAlign w:val="center"/>
          </w:tcPr>
          <w:p w:rsidR="00AA0DD1" w:rsidRPr="009043A5" w:rsidRDefault="00AA0DD1" w:rsidP="00426D48">
            <w:pPr>
              <w:spacing w:line="600" w:lineRule="exact"/>
              <w:jc w:val="center"/>
              <w:rPr>
                <w:rFonts w:ascii="仿宋_GB2312" w:eastAsia="仿宋_GB2312"/>
                <w:color w:val="000000"/>
                <w:sz w:val="24"/>
                <w:szCs w:val="24"/>
              </w:rPr>
            </w:pPr>
            <w:r w:rsidRPr="009043A5">
              <w:rPr>
                <w:rFonts w:ascii="仿宋_GB2312" w:eastAsia="仿宋_GB2312" w:hint="eastAsia"/>
                <w:color w:val="000000"/>
                <w:sz w:val="24"/>
                <w:szCs w:val="24"/>
              </w:rPr>
              <w:t>DNA</w:t>
            </w:r>
          </w:p>
        </w:tc>
        <w:tc>
          <w:tcPr>
            <w:tcW w:w="554" w:type="dxa"/>
            <w:vAlign w:val="center"/>
          </w:tcPr>
          <w:p w:rsidR="00AA0DD1" w:rsidRPr="009043A5" w:rsidRDefault="00AA0DD1" w:rsidP="00426D48">
            <w:pPr>
              <w:spacing w:line="600" w:lineRule="exact"/>
              <w:jc w:val="center"/>
              <w:rPr>
                <w:rFonts w:ascii="仿宋_GB2312" w:eastAsia="仿宋_GB2312"/>
                <w:color w:val="000000"/>
                <w:sz w:val="24"/>
                <w:szCs w:val="24"/>
              </w:rPr>
            </w:pPr>
            <w:r w:rsidRPr="009043A5">
              <w:rPr>
                <w:rFonts w:ascii="仿宋_GB2312" w:eastAsia="仿宋_GB2312" w:hint="eastAsia"/>
                <w:color w:val="000000"/>
                <w:sz w:val="24"/>
                <w:szCs w:val="24"/>
              </w:rPr>
              <w:t>无</w:t>
            </w:r>
          </w:p>
        </w:tc>
        <w:tc>
          <w:tcPr>
            <w:tcW w:w="1319" w:type="dxa"/>
            <w:vAlign w:val="center"/>
          </w:tcPr>
          <w:p w:rsidR="00AA0DD1" w:rsidRPr="009043A5" w:rsidRDefault="00AA0DD1" w:rsidP="00426D48">
            <w:pPr>
              <w:spacing w:line="600" w:lineRule="exact"/>
              <w:jc w:val="center"/>
              <w:rPr>
                <w:rFonts w:ascii="仿宋_GB2312" w:eastAsia="仿宋_GB2312"/>
                <w:color w:val="000000"/>
                <w:sz w:val="24"/>
                <w:szCs w:val="24"/>
              </w:rPr>
            </w:pPr>
            <w:r w:rsidRPr="009043A5">
              <w:rPr>
                <w:rFonts w:ascii="仿宋_GB2312" w:eastAsia="仿宋_GB2312" w:hint="eastAsia"/>
                <w:color w:val="000000"/>
                <w:sz w:val="24"/>
                <w:szCs w:val="24"/>
              </w:rPr>
              <w:t>18—24</w:t>
            </w:r>
          </w:p>
        </w:tc>
        <w:tc>
          <w:tcPr>
            <w:tcW w:w="992" w:type="dxa"/>
            <w:vAlign w:val="center"/>
          </w:tcPr>
          <w:p w:rsidR="00AA0DD1" w:rsidRPr="009043A5" w:rsidRDefault="00AA0DD1" w:rsidP="00426D48">
            <w:pPr>
              <w:spacing w:line="600" w:lineRule="exact"/>
              <w:jc w:val="center"/>
              <w:rPr>
                <w:rFonts w:ascii="仿宋_GB2312" w:eastAsia="仿宋_GB2312"/>
                <w:color w:val="000000"/>
                <w:sz w:val="24"/>
                <w:szCs w:val="24"/>
              </w:rPr>
            </w:pPr>
            <w:r w:rsidRPr="009043A5">
              <w:rPr>
                <w:rFonts w:ascii="仿宋_GB2312" w:eastAsia="仿宋_GB2312" w:hint="eastAsia"/>
                <w:color w:val="000000"/>
                <w:sz w:val="24"/>
                <w:szCs w:val="24"/>
              </w:rPr>
              <w:t>二十</w:t>
            </w:r>
          </w:p>
          <w:p w:rsidR="00AA0DD1" w:rsidRPr="009043A5" w:rsidRDefault="00AA0DD1" w:rsidP="00426D48">
            <w:pPr>
              <w:spacing w:line="600" w:lineRule="exact"/>
              <w:jc w:val="center"/>
              <w:rPr>
                <w:rFonts w:ascii="仿宋_GB2312" w:eastAsia="仿宋_GB2312"/>
                <w:color w:val="000000"/>
                <w:sz w:val="24"/>
                <w:szCs w:val="24"/>
              </w:rPr>
            </w:pPr>
            <w:r w:rsidRPr="009043A5">
              <w:rPr>
                <w:rFonts w:ascii="仿宋_GB2312" w:eastAsia="仿宋_GB2312" w:hint="eastAsia"/>
                <w:color w:val="000000"/>
                <w:sz w:val="24"/>
                <w:szCs w:val="24"/>
              </w:rPr>
              <w:t>面体</w:t>
            </w:r>
          </w:p>
        </w:tc>
        <w:tc>
          <w:tcPr>
            <w:tcW w:w="807" w:type="dxa"/>
            <w:vAlign w:val="center"/>
          </w:tcPr>
          <w:p w:rsidR="00AA0DD1" w:rsidRPr="009043A5" w:rsidRDefault="00AA0DD1" w:rsidP="00426D48">
            <w:pPr>
              <w:spacing w:line="600" w:lineRule="exact"/>
              <w:jc w:val="center"/>
              <w:rPr>
                <w:rFonts w:ascii="仿宋_GB2312" w:eastAsia="仿宋_GB2312"/>
                <w:color w:val="000000"/>
                <w:sz w:val="24"/>
                <w:szCs w:val="24"/>
              </w:rPr>
            </w:pPr>
            <w:r w:rsidRPr="009043A5">
              <w:rPr>
                <w:rFonts w:ascii="仿宋_GB2312" w:eastAsia="仿宋_GB2312" w:hint="eastAsia"/>
                <w:color w:val="000000"/>
                <w:sz w:val="24"/>
                <w:szCs w:val="24"/>
              </w:rPr>
              <w:t>很高</w:t>
            </w:r>
          </w:p>
        </w:tc>
      </w:tr>
    </w:tbl>
    <w:p w:rsidR="00AA0DD1" w:rsidRPr="009043A5" w:rsidRDefault="00AA0DD1" w:rsidP="00426D48">
      <w:pPr>
        <w:spacing w:line="600" w:lineRule="exact"/>
        <w:ind w:firstLineChars="200" w:firstLine="560"/>
        <w:rPr>
          <w:rFonts w:ascii="仿宋_GB2312" w:eastAsia="仿宋_GB2312" w:hAnsi="黑体"/>
          <w:color w:val="000000"/>
          <w:sz w:val="28"/>
          <w:szCs w:val="28"/>
        </w:rPr>
      </w:pPr>
      <w:r w:rsidRPr="009043A5">
        <w:rPr>
          <w:rFonts w:ascii="仿宋_GB2312" w:eastAsia="仿宋_GB2312" w:hAnsi="黑体" w:hint="eastAsia"/>
          <w:color w:val="000000"/>
          <w:sz w:val="28"/>
          <w:szCs w:val="28"/>
        </w:rPr>
        <w:t>3.效果的判定</w:t>
      </w:r>
    </w:p>
    <w:p w:rsidR="00AA0DD1" w:rsidRPr="009043A5" w:rsidRDefault="00AA0DD1" w:rsidP="00426D48">
      <w:pPr>
        <w:spacing w:line="600" w:lineRule="exact"/>
        <w:ind w:firstLineChars="200" w:firstLine="560"/>
        <w:rPr>
          <w:rFonts w:ascii="仿宋_GB2312" w:eastAsia="仿宋_GB2312"/>
          <w:color w:val="000000"/>
          <w:sz w:val="28"/>
          <w:szCs w:val="28"/>
        </w:rPr>
      </w:pPr>
      <w:r w:rsidRPr="009043A5">
        <w:rPr>
          <w:rFonts w:ascii="仿宋_GB2312" w:eastAsia="仿宋_GB2312" w:hint="eastAsia"/>
          <w:color w:val="000000"/>
          <w:sz w:val="28"/>
          <w:szCs w:val="28"/>
        </w:rPr>
        <w:t>对于病毒去除/灭活效果的判断，应考虑同时达到以下两个要求：</w:t>
      </w:r>
    </w:p>
    <w:p w:rsidR="00AA0DD1" w:rsidRPr="009043A5" w:rsidRDefault="00AA0DD1" w:rsidP="00426D48">
      <w:pPr>
        <w:spacing w:line="600" w:lineRule="exact"/>
        <w:ind w:firstLineChars="200" w:firstLine="560"/>
        <w:rPr>
          <w:rFonts w:ascii="仿宋_GB2312" w:eastAsia="仿宋_GB2312"/>
          <w:color w:val="000000"/>
          <w:sz w:val="28"/>
          <w:szCs w:val="28"/>
        </w:rPr>
      </w:pPr>
      <w:r w:rsidRPr="009043A5">
        <w:rPr>
          <w:rFonts w:ascii="仿宋_GB2312" w:eastAsia="仿宋_GB2312" w:hint="eastAsia"/>
          <w:color w:val="000000"/>
          <w:sz w:val="28"/>
          <w:szCs w:val="28"/>
        </w:rPr>
        <w:t>（1）去除/灭活降低系数的要求</w:t>
      </w:r>
    </w:p>
    <w:p w:rsidR="00AA0DD1" w:rsidRPr="009043A5" w:rsidRDefault="00AA0DD1" w:rsidP="00426D48">
      <w:pPr>
        <w:spacing w:line="600" w:lineRule="exact"/>
        <w:ind w:firstLineChars="200" w:firstLine="560"/>
        <w:rPr>
          <w:rFonts w:ascii="仿宋_GB2312" w:eastAsia="仿宋_GB2312"/>
          <w:color w:val="000000"/>
          <w:sz w:val="28"/>
          <w:szCs w:val="28"/>
          <w:shd w:val="pct15" w:color="auto" w:fill="FFFFFF"/>
        </w:rPr>
      </w:pPr>
      <w:r w:rsidRPr="009043A5">
        <w:rPr>
          <w:rFonts w:ascii="仿宋_GB2312" w:eastAsia="仿宋_GB2312" w:hint="eastAsia"/>
          <w:color w:val="000000"/>
          <w:sz w:val="28"/>
          <w:szCs w:val="28"/>
        </w:rPr>
        <w:t>病毒去除/灭活有效性验证的目的是为了确定生产工艺去除/灭活病毒的能力，因此需获得生产全过程中估计去除/灭活病毒的</w:t>
      </w:r>
      <w:proofErr w:type="gramStart"/>
      <w:r w:rsidRPr="009043A5">
        <w:rPr>
          <w:rFonts w:ascii="仿宋_GB2312" w:eastAsia="仿宋_GB2312" w:hint="eastAsia"/>
          <w:color w:val="000000"/>
          <w:sz w:val="28"/>
          <w:szCs w:val="28"/>
        </w:rPr>
        <w:t>总降低</w:t>
      </w:r>
      <w:proofErr w:type="gramEnd"/>
      <w:r w:rsidRPr="009043A5">
        <w:rPr>
          <w:rFonts w:ascii="仿宋_GB2312" w:eastAsia="仿宋_GB2312" w:hint="eastAsia"/>
          <w:color w:val="000000"/>
          <w:sz w:val="28"/>
          <w:szCs w:val="28"/>
        </w:rPr>
        <w:t>系数。一般每种指示病</w:t>
      </w:r>
      <w:r w:rsidRPr="009043A5">
        <w:rPr>
          <w:rFonts w:ascii="仿宋_GB2312" w:eastAsia="仿宋_GB2312" w:hint="eastAsia"/>
          <w:sz w:val="28"/>
          <w:szCs w:val="28"/>
        </w:rPr>
        <w:t>毒的</w:t>
      </w:r>
      <w:proofErr w:type="gramStart"/>
      <w:r w:rsidRPr="009043A5">
        <w:rPr>
          <w:rFonts w:ascii="仿宋_GB2312" w:eastAsia="仿宋_GB2312" w:hint="eastAsia"/>
          <w:sz w:val="28"/>
          <w:szCs w:val="28"/>
        </w:rPr>
        <w:t>总降低</w:t>
      </w:r>
      <w:proofErr w:type="gramEnd"/>
      <w:r w:rsidRPr="009043A5">
        <w:rPr>
          <w:rFonts w:ascii="仿宋_GB2312" w:eastAsia="仿宋_GB2312" w:hint="eastAsia"/>
          <w:sz w:val="28"/>
          <w:szCs w:val="28"/>
        </w:rPr>
        <w:t>系数为各步骤降低系数的总和。但是由于验证方法的局限性，如分步骤中指示病毒降低系数≤1 log，</w:t>
      </w:r>
      <w:r w:rsidRPr="009043A5">
        <w:rPr>
          <w:rFonts w:ascii="仿宋_GB2312" w:eastAsia="仿宋_GB2312" w:hint="eastAsia"/>
          <w:sz w:val="28"/>
          <w:szCs w:val="28"/>
        </w:rPr>
        <w:lastRenderedPageBreak/>
        <w:t>则不宜将其计算在总量中。</w:t>
      </w:r>
      <w:r w:rsidRPr="009043A5">
        <w:rPr>
          <w:rFonts w:ascii="仿宋_GB2312" w:eastAsia="仿宋_GB2312" w:hint="eastAsia"/>
          <w:color w:val="000000"/>
          <w:sz w:val="28"/>
          <w:szCs w:val="28"/>
        </w:rPr>
        <w:t>在分析试验结果时需注意，如果将多步骤的去除/灭活病毒降低系数相加（特别是将去除/灭活效果不明显的步骤相加）或者将工艺过程中重复采用的同样或者类似去除/灭活机制形成的去除/灭活效果累加，可能会高估工艺实际能达到的效能。需考虑有效步骤对指示病毒的去除/灭活效果可能与实际生产工艺中使用的效果有一定偏差。</w:t>
      </w:r>
    </w:p>
    <w:p w:rsidR="00AA0DD1" w:rsidRPr="009043A5" w:rsidRDefault="00AA0DD1" w:rsidP="00426D48">
      <w:pPr>
        <w:spacing w:line="600" w:lineRule="exact"/>
        <w:ind w:firstLineChars="200" w:firstLine="560"/>
        <w:rPr>
          <w:rFonts w:ascii="仿宋_GB2312" w:eastAsia="仿宋_GB2312"/>
          <w:color w:val="000000"/>
          <w:sz w:val="28"/>
          <w:szCs w:val="28"/>
        </w:rPr>
      </w:pPr>
      <w:r w:rsidRPr="009043A5">
        <w:rPr>
          <w:rFonts w:ascii="仿宋_GB2312" w:eastAsia="仿宋_GB2312" w:hint="eastAsia"/>
          <w:color w:val="000000"/>
          <w:sz w:val="28"/>
          <w:szCs w:val="28"/>
        </w:rPr>
        <w:t>一般来说，医疗器械的生产过程中去除/灭活病毒的</w:t>
      </w:r>
      <w:proofErr w:type="gramStart"/>
      <w:r w:rsidRPr="009043A5">
        <w:rPr>
          <w:rFonts w:ascii="仿宋_GB2312" w:eastAsia="仿宋_GB2312" w:hint="eastAsia"/>
          <w:color w:val="000000"/>
          <w:sz w:val="28"/>
          <w:szCs w:val="28"/>
        </w:rPr>
        <w:t>总降低系数宜达到</w:t>
      </w:r>
      <w:proofErr w:type="gramEnd"/>
      <w:r w:rsidRPr="009043A5">
        <w:rPr>
          <w:rFonts w:ascii="仿宋_GB2312" w:eastAsia="仿宋_GB2312" w:hint="eastAsia"/>
          <w:color w:val="000000"/>
          <w:sz w:val="28"/>
          <w:szCs w:val="28"/>
        </w:rPr>
        <w:t>6 logs以上（即病毒数量下降到进行去除/灭活</w:t>
      </w:r>
      <w:proofErr w:type="gramStart"/>
      <w:r w:rsidRPr="009043A5">
        <w:rPr>
          <w:rFonts w:ascii="仿宋_GB2312" w:eastAsia="仿宋_GB2312" w:hint="eastAsia"/>
          <w:color w:val="000000"/>
          <w:sz w:val="28"/>
          <w:szCs w:val="28"/>
        </w:rPr>
        <w:t>前数量</w:t>
      </w:r>
      <w:proofErr w:type="gramEnd"/>
      <w:r w:rsidRPr="009043A5">
        <w:rPr>
          <w:rFonts w:ascii="仿宋_GB2312" w:eastAsia="仿宋_GB2312" w:hint="eastAsia"/>
          <w:color w:val="000000"/>
          <w:sz w:val="28"/>
          <w:szCs w:val="28"/>
        </w:rPr>
        <w:t>的百万分之一以下），并且原则上需至少有一个病毒去除/灭活步骤的降低系数达到4 logs以上（如因检测方法的灵敏度造成检测出的病毒降低系数接近但小于4 logs时，应盲传三代，如无病毒检出，亦可认为是有效地去除/灭活病毒步骤）。如果</w:t>
      </w:r>
      <w:proofErr w:type="gramStart"/>
      <w:r w:rsidRPr="009043A5">
        <w:rPr>
          <w:rFonts w:ascii="仿宋_GB2312" w:eastAsia="仿宋_GB2312" w:hint="eastAsia"/>
          <w:color w:val="000000"/>
          <w:sz w:val="28"/>
          <w:szCs w:val="28"/>
        </w:rPr>
        <w:t>采用总降低</w:t>
      </w:r>
      <w:proofErr w:type="gramEnd"/>
      <w:r w:rsidRPr="009043A5">
        <w:rPr>
          <w:rFonts w:ascii="仿宋_GB2312" w:eastAsia="仿宋_GB2312" w:hint="eastAsia"/>
          <w:color w:val="000000"/>
          <w:sz w:val="28"/>
          <w:szCs w:val="28"/>
        </w:rPr>
        <w:t>系数达6 logs的病毒灭活/去除工艺将导致医疗器械产生不可接受的性能改变，则需要根据动物源性材料的来源、采集及处理过程控制情况以及对患者的风险/受益分析来判断其可接受性，但其单一去除/灭活病毒步骤的降低系数仍需达到4 logs以上。</w:t>
      </w:r>
    </w:p>
    <w:p w:rsidR="00AA0DD1" w:rsidRPr="009043A5" w:rsidRDefault="00AA0DD1" w:rsidP="00426D48">
      <w:pPr>
        <w:spacing w:line="600" w:lineRule="exact"/>
        <w:ind w:firstLineChars="200" w:firstLine="560"/>
        <w:rPr>
          <w:rFonts w:ascii="仿宋_GB2312" w:eastAsia="仿宋_GB2312"/>
          <w:color w:val="000000"/>
          <w:sz w:val="28"/>
          <w:szCs w:val="28"/>
        </w:rPr>
      </w:pPr>
      <w:r w:rsidRPr="009043A5">
        <w:rPr>
          <w:rFonts w:ascii="仿宋_GB2312" w:eastAsia="仿宋_GB2312" w:hint="eastAsia"/>
          <w:color w:val="000000"/>
          <w:sz w:val="28"/>
          <w:szCs w:val="28"/>
        </w:rPr>
        <w:t>即使验证研究证明了去除/灭活病毒工艺的有效性，这仅说明动物源性材料中残留病毒的感染性大幅度降低，但其数值永远不可能降至零。</w:t>
      </w:r>
    </w:p>
    <w:p w:rsidR="00AA0DD1" w:rsidRPr="009043A5" w:rsidRDefault="00AA0DD1" w:rsidP="00426D48">
      <w:pPr>
        <w:spacing w:line="600" w:lineRule="exact"/>
        <w:ind w:firstLineChars="200" w:firstLine="560"/>
        <w:rPr>
          <w:rFonts w:ascii="仿宋_GB2312" w:eastAsia="仿宋_GB2312"/>
          <w:color w:val="000000"/>
          <w:sz w:val="28"/>
          <w:szCs w:val="28"/>
        </w:rPr>
      </w:pPr>
      <w:r w:rsidRPr="009043A5">
        <w:rPr>
          <w:rFonts w:ascii="仿宋_GB2312" w:eastAsia="仿宋_GB2312" w:hint="eastAsia"/>
          <w:color w:val="000000"/>
          <w:sz w:val="28"/>
          <w:szCs w:val="28"/>
        </w:rPr>
        <w:t>（2）病毒</w:t>
      </w:r>
      <w:proofErr w:type="gramStart"/>
      <w:r w:rsidRPr="009043A5">
        <w:rPr>
          <w:rFonts w:ascii="仿宋_GB2312" w:eastAsia="仿宋_GB2312" w:hint="eastAsia"/>
          <w:color w:val="000000"/>
          <w:sz w:val="28"/>
          <w:szCs w:val="28"/>
        </w:rPr>
        <w:t>灭</w:t>
      </w:r>
      <w:proofErr w:type="gramEnd"/>
      <w:r w:rsidRPr="009043A5">
        <w:rPr>
          <w:rFonts w:ascii="仿宋_GB2312" w:eastAsia="仿宋_GB2312" w:hint="eastAsia"/>
          <w:color w:val="000000"/>
          <w:sz w:val="28"/>
          <w:szCs w:val="28"/>
        </w:rPr>
        <w:t>活动力学要求</w:t>
      </w:r>
    </w:p>
    <w:p w:rsidR="00AA0DD1" w:rsidRPr="009043A5" w:rsidRDefault="00AA0DD1" w:rsidP="00426D48">
      <w:pPr>
        <w:spacing w:line="600" w:lineRule="exact"/>
        <w:ind w:firstLineChars="200" w:firstLine="560"/>
        <w:rPr>
          <w:rFonts w:ascii="仿宋_GB2312" w:eastAsia="仿宋_GB2312"/>
          <w:color w:val="000000"/>
          <w:sz w:val="28"/>
          <w:szCs w:val="28"/>
        </w:rPr>
      </w:pPr>
      <w:r w:rsidRPr="009043A5">
        <w:rPr>
          <w:rFonts w:ascii="仿宋_GB2312" w:eastAsia="仿宋_GB2312" w:hint="eastAsia"/>
          <w:color w:val="000000"/>
          <w:sz w:val="28"/>
          <w:szCs w:val="28"/>
        </w:rPr>
        <w:t>评价验证结果不能仅考虑病毒降低量，同时也要考虑病毒</w:t>
      </w:r>
      <w:proofErr w:type="gramStart"/>
      <w:r w:rsidRPr="009043A5">
        <w:rPr>
          <w:rFonts w:ascii="仿宋_GB2312" w:eastAsia="仿宋_GB2312" w:hint="eastAsia"/>
          <w:color w:val="000000"/>
          <w:sz w:val="28"/>
          <w:szCs w:val="28"/>
        </w:rPr>
        <w:t>灭</w:t>
      </w:r>
      <w:proofErr w:type="gramEnd"/>
      <w:r w:rsidRPr="009043A5">
        <w:rPr>
          <w:rFonts w:ascii="仿宋_GB2312" w:eastAsia="仿宋_GB2312" w:hint="eastAsia"/>
          <w:color w:val="000000"/>
          <w:sz w:val="28"/>
          <w:szCs w:val="28"/>
        </w:rPr>
        <w:t>活动力学。需以作图的形式报告</w:t>
      </w:r>
      <w:proofErr w:type="gramStart"/>
      <w:r w:rsidRPr="009043A5">
        <w:rPr>
          <w:rFonts w:ascii="仿宋_GB2312" w:eastAsia="仿宋_GB2312" w:hint="eastAsia"/>
          <w:color w:val="000000"/>
          <w:sz w:val="28"/>
          <w:szCs w:val="28"/>
        </w:rPr>
        <w:t>灭</w:t>
      </w:r>
      <w:proofErr w:type="gramEnd"/>
      <w:r w:rsidRPr="009043A5">
        <w:rPr>
          <w:rFonts w:ascii="仿宋_GB2312" w:eastAsia="仿宋_GB2312" w:hint="eastAsia"/>
          <w:color w:val="000000"/>
          <w:sz w:val="28"/>
          <w:szCs w:val="28"/>
        </w:rPr>
        <w:t>活动力学验证结果。如果指示病毒残留量很快降到最低检出限度值，则说明此方法灭活病毒效果较好；如果</w:t>
      </w:r>
      <w:r w:rsidRPr="009043A5">
        <w:rPr>
          <w:rFonts w:ascii="仿宋_GB2312" w:eastAsia="仿宋_GB2312" w:hint="eastAsia"/>
          <w:color w:val="000000"/>
          <w:sz w:val="28"/>
          <w:szCs w:val="28"/>
        </w:rPr>
        <w:lastRenderedPageBreak/>
        <w:t>指示病毒灭活速率缓慢，在灭活结束时才达到最低检出限度值，则不能认为是一个有效的病毒灭活方法。</w:t>
      </w:r>
    </w:p>
    <w:p w:rsidR="00AA0DD1" w:rsidRPr="009043A5" w:rsidRDefault="00AA0DD1" w:rsidP="00426D48">
      <w:pPr>
        <w:spacing w:line="600" w:lineRule="exact"/>
        <w:ind w:firstLineChars="200" w:firstLine="560"/>
        <w:rPr>
          <w:rFonts w:ascii="仿宋_GB2312" w:eastAsia="仿宋_GB2312" w:hAnsi="黑体"/>
          <w:color w:val="000000"/>
          <w:sz w:val="28"/>
          <w:szCs w:val="28"/>
        </w:rPr>
      </w:pPr>
      <w:r w:rsidRPr="009043A5">
        <w:rPr>
          <w:rFonts w:ascii="仿宋_GB2312" w:eastAsia="仿宋_GB2312" w:hAnsi="黑体" w:hint="eastAsia"/>
          <w:color w:val="000000"/>
          <w:sz w:val="28"/>
          <w:szCs w:val="28"/>
        </w:rPr>
        <w:t>4.关于</w:t>
      </w:r>
      <w:proofErr w:type="gramStart"/>
      <w:r w:rsidRPr="009043A5">
        <w:rPr>
          <w:rFonts w:ascii="仿宋_GB2312" w:eastAsia="仿宋_GB2312" w:hAnsi="黑体" w:hint="eastAsia"/>
          <w:color w:val="000000"/>
          <w:sz w:val="28"/>
          <w:szCs w:val="28"/>
        </w:rPr>
        <w:t>朊</w:t>
      </w:r>
      <w:proofErr w:type="gramEnd"/>
      <w:r w:rsidRPr="009043A5">
        <w:rPr>
          <w:rFonts w:ascii="仿宋_GB2312" w:eastAsia="仿宋_GB2312" w:hAnsi="黑体" w:hint="eastAsia"/>
          <w:color w:val="000000"/>
          <w:sz w:val="28"/>
          <w:szCs w:val="28"/>
        </w:rPr>
        <w:t>蛋白</w:t>
      </w:r>
    </w:p>
    <w:p w:rsidR="00AA0DD1" w:rsidRPr="009043A5" w:rsidRDefault="00AA0DD1" w:rsidP="00426D48">
      <w:pPr>
        <w:spacing w:line="600" w:lineRule="exact"/>
        <w:ind w:firstLineChars="200" w:firstLine="560"/>
        <w:rPr>
          <w:rFonts w:ascii="仿宋_GB2312" w:eastAsia="仿宋_GB2312"/>
          <w:color w:val="000000"/>
          <w:sz w:val="28"/>
          <w:szCs w:val="28"/>
        </w:rPr>
      </w:pPr>
      <w:r w:rsidRPr="009043A5">
        <w:rPr>
          <w:rFonts w:ascii="仿宋_GB2312" w:eastAsia="仿宋_GB2312" w:hint="eastAsia"/>
          <w:color w:val="000000"/>
          <w:sz w:val="28"/>
          <w:szCs w:val="28"/>
        </w:rPr>
        <w:t>由于目前尚难以采用致病性</w:t>
      </w:r>
      <w:proofErr w:type="gramStart"/>
      <w:r w:rsidRPr="009043A5">
        <w:rPr>
          <w:rFonts w:ascii="仿宋_GB2312" w:eastAsia="仿宋_GB2312" w:hint="eastAsia"/>
          <w:color w:val="000000"/>
          <w:sz w:val="28"/>
          <w:szCs w:val="28"/>
        </w:rPr>
        <w:t>朊</w:t>
      </w:r>
      <w:proofErr w:type="gramEnd"/>
      <w:r w:rsidRPr="009043A5">
        <w:rPr>
          <w:rFonts w:ascii="仿宋_GB2312" w:eastAsia="仿宋_GB2312" w:hint="eastAsia"/>
          <w:color w:val="000000"/>
          <w:sz w:val="28"/>
          <w:szCs w:val="28"/>
        </w:rPr>
        <w:t>蛋白（如传染性海绵状脑病因子）的指示因子对去除</w:t>
      </w:r>
      <w:proofErr w:type="gramStart"/>
      <w:r w:rsidRPr="009043A5">
        <w:rPr>
          <w:rFonts w:ascii="仿宋_GB2312" w:eastAsia="仿宋_GB2312" w:hint="eastAsia"/>
          <w:color w:val="000000"/>
          <w:sz w:val="28"/>
          <w:szCs w:val="28"/>
        </w:rPr>
        <w:t>朊</w:t>
      </w:r>
      <w:proofErr w:type="gramEnd"/>
      <w:r w:rsidRPr="009043A5">
        <w:rPr>
          <w:rFonts w:ascii="仿宋_GB2312" w:eastAsia="仿宋_GB2312" w:hint="eastAsia"/>
          <w:color w:val="000000"/>
          <w:sz w:val="28"/>
          <w:szCs w:val="28"/>
        </w:rPr>
        <w:t>蛋白的</w:t>
      </w:r>
      <w:r w:rsidRPr="009043A5">
        <w:rPr>
          <w:rFonts w:ascii="仿宋_GB2312" w:eastAsia="仿宋_GB2312" w:hint="eastAsia"/>
          <w:sz w:val="28"/>
          <w:szCs w:val="28"/>
        </w:rPr>
        <w:t>工艺进行验证，因此对牛、</w:t>
      </w:r>
      <w:proofErr w:type="gramStart"/>
      <w:r w:rsidRPr="009043A5">
        <w:rPr>
          <w:rFonts w:ascii="仿宋_GB2312" w:eastAsia="仿宋_GB2312" w:hint="eastAsia"/>
          <w:sz w:val="28"/>
          <w:szCs w:val="28"/>
        </w:rPr>
        <w:t>羊源性</w:t>
      </w:r>
      <w:proofErr w:type="gramEnd"/>
      <w:r w:rsidRPr="009043A5">
        <w:rPr>
          <w:rFonts w:ascii="仿宋_GB2312" w:eastAsia="仿宋_GB2312" w:hint="eastAsia"/>
          <w:sz w:val="28"/>
          <w:szCs w:val="28"/>
        </w:rPr>
        <w:t>材料制品</w:t>
      </w:r>
      <w:r w:rsidRPr="009043A5">
        <w:rPr>
          <w:rFonts w:ascii="仿宋_GB2312" w:eastAsia="仿宋_GB2312" w:hint="eastAsia"/>
          <w:color w:val="000000"/>
          <w:sz w:val="28"/>
          <w:szCs w:val="28"/>
        </w:rPr>
        <w:t>的传染性</w:t>
      </w:r>
      <w:r w:rsidRPr="009043A5">
        <w:rPr>
          <w:rFonts w:ascii="仿宋_GB2312" w:eastAsia="仿宋_GB2312" w:hint="eastAsia"/>
          <w:sz w:val="28"/>
          <w:szCs w:val="28"/>
        </w:rPr>
        <w:t>海绵状脑病安全性还主要是对源头进行控制。基于目前对</w:t>
      </w:r>
      <w:proofErr w:type="gramStart"/>
      <w:r w:rsidRPr="009043A5">
        <w:rPr>
          <w:rFonts w:ascii="仿宋_GB2312" w:eastAsia="仿宋_GB2312" w:hint="eastAsia"/>
          <w:sz w:val="28"/>
          <w:szCs w:val="28"/>
        </w:rPr>
        <w:t>朊</w:t>
      </w:r>
      <w:proofErr w:type="gramEnd"/>
      <w:r w:rsidRPr="009043A5">
        <w:rPr>
          <w:rFonts w:ascii="仿宋_GB2312" w:eastAsia="仿宋_GB2312" w:hint="eastAsia"/>
          <w:sz w:val="28"/>
          <w:szCs w:val="28"/>
        </w:rPr>
        <w:t>蛋白去除/</w:t>
      </w:r>
      <w:r w:rsidR="00A56E71" w:rsidRPr="009043A5">
        <w:rPr>
          <w:rFonts w:ascii="仿宋_GB2312" w:eastAsia="仿宋_GB2312" w:hint="eastAsia"/>
          <w:sz w:val="28"/>
          <w:szCs w:val="28"/>
        </w:rPr>
        <w:t>灭活工艺验证的认知程度，对于牛、</w:t>
      </w:r>
      <w:proofErr w:type="gramStart"/>
      <w:r w:rsidR="00A56E71" w:rsidRPr="009043A5">
        <w:rPr>
          <w:rFonts w:ascii="仿宋_GB2312" w:eastAsia="仿宋_GB2312" w:hint="eastAsia"/>
          <w:sz w:val="28"/>
          <w:szCs w:val="28"/>
        </w:rPr>
        <w:t>羊源性</w:t>
      </w:r>
      <w:proofErr w:type="gramEnd"/>
      <w:r w:rsidR="00A56E71" w:rsidRPr="009043A5">
        <w:rPr>
          <w:rFonts w:ascii="仿宋_GB2312" w:eastAsia="仿宋_GB2312" w:hint="eastAsia"/>
          <w:sz w:val="28"/>
          <w:szCs w:val="28"/>
        </w:rPr>
        <w:t>医疗器械，可以</w:t>
      </w:r>
      <w:r w:rsidRPr="009043A5">
        <w:rPr>
          <w:rFonts w:ascii="仿宋_GB2312" w:eastAsia="仿宋_GB2312" w:hint="eastAsia"/>
          <w:sz w:val="28"/>
          <w:szCs w:val="28"/>
        </w:rPr>
        <w:t>按照本</w:t>
      </w:r>
      <w:r w:rsidR="00A56E71" w:rsidRPr="009043A5">
        <w:rPr>
          <w:rFonts w:ascii="仿宋_GB2312" w:eastAsia="仿宋_GB2312" w:hint="eastAsia"/>
          <w:sz w:val="28"/>
          <w:szCs w:val="28"/>
        </w:rPr>
        <w:t>指</w:t>
      </w:r>
      <w:r w:rsidR="00A56E71" w:rsidRPr="009043A5">
        <w:rPr>
          <w:rFonts w:ascii="仿宋_GB2312" w:eastAsia="仿宋_GB2312" w:hint="eastAsia"/>
          <w:color w:val="000000"/>
          <w:sz w:val="28"/>
          <w:szCs w:val="28"/>
        </w:rPr>
        <w:t>南阐述的原则</w:t>
      </w:r>
      <w:r w:rsidRPr="009043A5">
        <w:rPr>
          <w:rFonts w:ascii="仿宋_GB2312" w:eastAsia="仿宋_GB2312" w:hint="eastAsia"/>
          <w:color w:val="000000"/>
          <w:sz w:val="28"/>
          <w:szCs w:val="28"/>
        </w:rPr>
        <w:t>进行的病毒去除/灭活有效性验证。随着对</w:t>
      </w:r>
      <w:proofErr w:type="gramStart"/>
      <w:r w:rsidRPr="009043A5">
        <w:rPr>
          <w:rFonts w:ascii="仿宋_GB2312" w:eastAsia="仿宋_GB2312" w:hint="eastAsia"/>
          <w:color w:val="000000"/>
          <w:sz w:val="28"/>
          <w:szCs w:val="28"/>
        </w:rPr>
        <w:t>朊</w:t>
      </w:r>
      <w:proofErr w:type="gramEnd"/>
      <w:r w:rsidRPr="009043A5">
        <w:rPr>
          <w:rFonts w:ascii="仿宋_GB2312" w:eastAsia="仿宋_GB2312" w:hint="eastAsia"/>
          <w:color w:val="000000"/>
          <w:sz w:val="28"/>
          <w:szCs w:val="28"/>
        </w:rPr>
        <w:t>蛋白研究水平的不断提高，相应的要求也将随时调整。</w:t>
      </w:r>
    </w:p>
    <w:p w:rsidR="003D334D" w:rsidRPr="009043A5" w:rsidRDefault="003D334D" w:rsidP="003D334D">
      <w:pPr>
        <w:pStyle w:val="a3"/>
        <w:spacing w:line="600" w:lineRule="exact"/>
        <w:ind w:firstLineChars="0" w:firstLine="0"/>
        <w:jc w:val="left"/>
        <w:rPr>
          <w:rFonts w:ascii="仿宋_GB2312" w:eastAsia="仿宋_GB2312" w:hAnsi="宋体"/>
          <w:sz w:val="28"/>
          <w:szCs w:val="28"/>
        </w:rPr>
      </w:pPr>
      <w:r w:rsidRPr="009043A5">
        <w:rPr>
          <w:rFonts w:ascii="仿宋_GB2312" w:eastAsia="仿宋_GB2312" w:hAnsi="宋体" w:hint="eastAsia"/>
          <w:sz w:val="28"/>
          <w:szCs w:val="28"/>
        </w:rPr>
        <w:t xml:space="preserve">    三、名词术语</w:t>
      </w:r>
    </w:p>
    <w:p w:rsidR="003D334D" w:rsidRPr="009043A5" w:rsidRDefault="003D334D" w:rsidP="003D334D">
      <w:pPr>
        <w:pStyle w:val="a3"/>
        <w:spacing w:line="600" w:lineRule="exact"/>
        <w:ind w:firstLine="560"/>
        <w:jc w:val="left"/>
        <w:rPr>
          <w:rFonts w:ascii="仿宋_GB2312" w:eastAsia="仿宋_GB2312" w:hAnsi="宋体"/>
          <w:bCs/>
          <w:sz w:val="28"/>
          <w:szCs w:val="28"/>
        </w:rPr>
      </w:pPr>
      <w:r w:rsidRPr="009043A5">
        <w:rPr>
          <w:rFonts w:ascii="仿宋_GB2312" w:eastAsia="仿宋_GB2312" w:hAnsi="宋体"/>
          <w:bCs/>
          <w:sz w:val="28"/>
          <w:szCs w:val="28"/>
        </w:rPr>
        <w:t>病毒灭活工艺：是指生产企业采用特定的病毒灭活方法对其产品进行病毒灭活。</w:t>
      </w:r>
    </w:p>
    <w:p w:rsidR="003D334D" w:rsidRPr="009043A5" w:rsidRDefault="003D334D" w:rsidP="003D334D">
      <w:pPr>
        <w:pStyle w:val="a3"/>
        <w:spacing w:line="600" w:lineRule="exact"/>
        <w:ind w:firstLine="560"/>
        <w:jc w:val="left"/>
        <w:rPr>
          <w:rFonts w:ascii="仿宋_GB2312" w:eastAsia="仿宋_GB2312" w:hAnsi="宋体"/>
          <w:bCs/>
          <w:sz w:val="28"/>
          <w:szCs w:val="28"/>
        </w:rPr>
      </w:pPr>
      <w:r w:rsidRPr="009043A5">
        <w:rPr>
          <w:rFonts w:ascii="仿宋_GB2312" w:eastAsia="仿宋_GB2312" w:hAnsi="宋体"/>
          <w:bCs/>
          <w:sz w:val="28"/>
          <w:szCs w:val="28"/>
        </w:rPr>
        <w:t>同种异体植入性医疗器械：是指以人体来源组织为原料加工或组成的产品，例如同种异体骨、肌腱、脱细胞异体真皮等。</w:t>
      </w:r>
    </w:p>
    <w:p w:rsidR="003D334D" w:rsidRPr="009043A5" w:rsidRDefault="003D334D" w:rsidP="003D334D">
      <w:pPr>
        <w:pStyle w:val="a3"/>
        <w:spacing w:line="600" w:lineRule="exact"/>
        <w:ind w:firstLine="576"/>
        <w:jc w:val="left"/>
        <w:rPr>
          <w:rFonts w:ascii="仿宋_GB2312" w:eastAsia="仿宋_GB2312" w:hAnsi="宋体"/>
          <w:sz w:val="28"/>
          <w:szCs w:val="28"/>
        </w:rPr>
      </w:pPr>
      <w:r w:rsidRPr="009043A5">
        <w:rPr>
          <w:rFonts w:ascii="仿宋_GB2312" w:eastAsia="仿宋_GB2312" w:hint="eastAsia"/>
          <w:color w:val="000000"/>
          <w:spacing w:val="4"/>
          <w:sz w:val="28"/>
          <w:szCs w:val="28"/>
        </w:rPr>
        <w:t>动物源性</w:t>
      </w:r>
      <w:r w:rsidRPr="009043A5">
        <w:rPr>
          <w:rFonts w:ascii="仿宋_GB2312" w:eastAsia="仿宋_GB2312" w:hAnsi="宋体" w:hint="eastAsia"/>
          <w:sz w:val="28"/>
          <w:szCs w:val="28"/>
        </w:rPr>
        <w:t>医疗器械：是全部或部分采用无生命动物组织制成的或取材于动物组织的医疗器械产品（</w:t>
      </w:r>
      <w:r w:rsidRPr="009043A5">
        <w:rPr>
          <w:rFonts w:ascii="仿宋_GB2312" w:eastAsia="仿宋_GB2312" w:hAnsi="宋体"/>
          <w:sz w:val="28"/>
          <w:szCs w:val="28"/>
        </w:rPr>
        <w:t>体外诊断用医疗器械除外）</w:t>
      </w:r>
      <w:r w:rsidRPr="009043A5">
        <w:rPr>
          <w:rFonts w:ascii="仿宋_GB2312" w:eastAsia="仿宋_GB2312" w:hAnsi="宋体" w:hint="eastAsia"/>
          <w:sz w:val="28"/>
          <w:szCs w:val="28"/>
        </w:rPr>
        <w:t>，</w:t>
      </w:r>
      <w:r w:rsidRPr="009043A5">
        <w:rPr>
          <w:rFonts w:ascii="仿宋_GB2312" w:eastAsia="仿宋_GB2312" w:hAnsi="宋体"/>
          <w:sz w:val="28"/>
          <w:szCs w:val="28"/>
        </w:rPr>
        <w:t>这些材料是多种多样的，可以构成该器械的主要部件（例如牛/猪源心脏瓣膜、羊肠缝合线、止血材料等）、涂层或者浸渗剂（例如肝素、明胶、胶原等），也可成为生产过程中所用的辅助材料（例如牛脂等）。</w:t>
      </w:r>
    </w:p>
    <w:p w:rsidR="003D334D" w:rsidRPr="009043A5" w:rsidRDefault="003D334D" w:rsidP="003D334D">
      <w:pPr>
        <w:pStyle w:val="a3"/>
        <w:spacing w:line="600" w:lineRule="exact"/>
        <w:ind w:firstLine="560"/>
        <w:jc w:val="left"/>
        <w:rPr>
          <w:rFonts w:ascii="仿宋_GB2312" w:eastAsia="仿宋_GB2312" w:hAnsi="宋体"/>
          <w:bCs/>
          <w:sz w:val="28"/>
          <w:szCs w:val="28"/>
        </w:rPr>
      </w:pPr>
    </w:p>
    <w:p w:rsidR="003D334D" w:rsidRPr="009043A5" w:rsidRDefault="003D334D">
      <w:pPr>
        <w:widowControl/>
        <w:jc w:val="left"/>
        <w:rPr>
          <w:rFonts w:ascii="仿宋_GB2312" w:eastAsia="仿宋_GB2312" w:hAnsi="宋体"/>
          <w:sz w:val="28"/>
          <w:szCs w:val="28"/>
        </w:rPr>
      </w:pPr>
      <w:r w:rsidRPr="009043A5">
        <w:rPr>
          <w:rFonts w:ascii="仿宋_GB2312" w:eastAsia="仿宋_GB2312" w:hAnsi="宋体"/>
          <w:sz w:val="28"/>
          <w:szCs w:val="28"/>
        </w:rPr>
        <w:br w:type="page"/>
      </w:r>
    </w:p>
    <w:p w:rsidR="00564464" w:rsidRPr="009043A5" w:rsidRDefault="00564464" w:rsidP="00426D48">
      <w:pPr>
        <w:spacing w:line="600" w:lineRule="exact"/>
        <w:jc w:val="left"/>
        <w:rPr>
          <w:rFonts w:ascii="仿宋_GB2312" w:eastAsia="仿宋_GB2312" w:hAnsi="宋体"/>
          <w:sz w:val="28"/>
          <w:szCs w:val="28"/>
        </w:rPr>
      </w:pPr>
      <w:r w:rsidRPr="009043A5">
        <w:rPr>
          <w:rFonts w:ascii="仿宋_GB2312" w:eastAsia="仿宋_GB2312" w:hAnsi="宋体" w:hint="eastAsia"/>
          <w:sz w:val="28"/>
          <w:szCs w:val="28"/>
        </w:rPr>
        <w:lastRenderedPageBreak/>
        <w:t>参考文献：</w:t>
      </w:r>
    </w:p>
    <w:p w:rsidR="00564464" w:rsidRPr="009043A5" w:rsidRDefault="00564464" w:rsidP="00426D48">
      <w:pPr>
        <w:pStyle w:val="a3"/>
        <w:spacing w:line="600" w:lineRule="exact"/>
        <w:ind w:firstLine="560"/>
        <w:jc w:val="left"/>
        <w:rPr>
          <w:rFonts w:ascii="仿宋_GB2312" w:eastAsia="仿宋_GB2312" w:hAnsi="宋体"/>
          <w:sz w:val="28"/>
          <w:szCs w:val="28"/>
        </w:rPr>
      </w:pPr>
      <w:r w:rsidRPr="009043A5">
        <w:rPr>
          <w:rFonts w:ascii="仿宋_GB2312" w:eastAsia="仿宋_GB2312" w:hAnsi="宋体" w:hint="eastAsia"/>
          <w:sz w:val="28"/>
          <w:szCs w:val="28"/>
        </w:rPr>
        <w:t>1.《关于发布医疗器械生产质量管理规范的公告》（国家食品药品监督管理总局公告2014年第64号）</w:t>
      </w:r>
    </w:p>
    <w:p w:rsidR="00564464" w:rsidRPr="009043A5" w:rsidRDefault="00564464" w:rsidP="00426D48">
      <w:pPr>
        <w:pStyle w:val="a3"/>
        <w:spacing w:line="600" w:lineRule="exact"/>
        <w:ind w:firstLine="560"/>
        <w:jc w:val="left"/>
        <w:rPr>
          <w:rFonts w:ascii="仿宋_GB2312" w:eastAsia="仿宋_GB2312" w:hAnsi="宋体"/>
          <w:sz w:val="28"/>
          <w:szCs w:val="28"/>
        </w:rPr>
      </w:pPr>
      <w:r w:rsidRPr="009043A5">
        <w:rPr>
          <w:rFonts w:ascii="仿宋_GB2312" w:eastAsia="仿宋_GB2312" w:hAnsi="宋体" w:hint="eastAsia"/>
          <w:sz w:val="28"/>
          <w:szCs w:val="28"/>
        </w:rPr>
        <w:t>2.《关于发布医疗器械生产质量管理规范附录无菌医疗器械的公告》（国家食品药品监督管理总局公告2015年第101号）</w:t>
      </w:r>
    </w:p>
    <w:p w:rsidR="00564464" w:rsidRPr="009043A5" w:rsidRDefault="00564464" w:rsidP="00426D48">
      <w:pPr>
        <w:pStyle w:val="a3"/>
        <w:spacing w:line="600" w:lineRule="exact"/>
        <w:ind w:firstLine="560"/>
        <w:jc w:val="left"/>
        <w:rPr>
          <w:rFonts w:ascii="仿宋_GB2312" w:eastAsia="仿宋_GB2312" w:hAnsi="宋体"/>
          <w:sz w:val="28"/>
          <w:szCs w:val="28"/>
        </w:rPr>
      </w:pPr>
      <w:r w:rsidRPr="009043A5">
        <w:rPr>
          <w:rFonts w:ascii="仿宋_GB2312" w:eastAsia="仿宋_GB2312" w:hAnsi="宋体" w:hint="eastAsia"/>
          <w:sz w:val="28"/>
          <w:szCs w:val="28"/>
        </w:rPr>
        <w:t>3.《关于发布医疗器械生产质量管理规范附录植入性医疗器械的公告》（国家食品药品监督管理总局公告2015年第102号）</w:t>
      </w:r>
    </w:p>
    <w:p w:rsidR="00564464" w:rsidRPr="009043A5" w:rsidRDefault="00D92443" w:rsidP="00426D48">
      <w:pPr>
        <w:pStyle w:val="a3"/>
        <w:spacing w:line="600" w:lineRule="exact"/>
        <w:ind w:firstLine="560"/>
        <w:jc w:val="left"/>
        <w:rPr>
          <w:rFonts w:ascii="仿宋_GB2312" w:eastAsia="仿宋_GB2312" w:hAnsi="宋体"/>
          <w:sz w:val="28"/>
          <w:szCs w:val="28"/>
        </w:rPr>
      </w:pPr>
      <w:r w:rsidRPr="009043A5">
        <w:rPr>
          <w:rFonts w:ascii="仿宋_GB2312" w:eastAsia="仿宋_GB2312" w:hAnsi="宋体" w:hint="eastAsia"/>
          <w:sz w:val="28"/>
          <w:szCs w:val="28"/>
        </w:rPr>
        <w:t>4</w:t>
      </w:r>
      <w:r w:rsidR="00564464" w:rsidRPr="009043A5">
        <w:rPr>
          <w:rFonts w:ascii="仿宋_GB2312" w:eastAsia="仿宋_GB2312" w:hAnsi="宋体" w:hint="eastAsia"/>
          <w:sz w:val="28"/>
          <w:szCs w:val="28"/>
        </w:rPr>
        <w:t>.《关于印发医疗器械生产质量管理规范现场检查指导原则等4个指导原则的通知》（食药</w:t>
      </w:r>
      <w:proofErr w:type="gramStart"/>
      <w:r w:rsidR="00564464" w:rsidRPr="009043A5">
        <w:rPr>
          <w:rFonts w:ascii="仿宋_GB2312" w:eastAsia="仿宋_GB2312" w:hAnsi="宋体" w:hint="eastAsia"/>
          <w:sz w:val="28"/>
          <w:szCs w:val="28"/>
        </w:rPr>
        <w:t>监械监</w:t>
      </w:r>
      <w:proofErr w:type="gramEnd"/>
      <w:r w:rsidR="00564464" w:rsidRPr="009043A5">
        <w:rPr>
          <w:rFonts w:ascii="仿宋_GB2312" w:eastAsia="仿宋_GB2312" w:hAnsi="宋体" w:hint="eastAsia"/>
          <w:sz w:val="28"/>
          <w:szCs w:val="28"/>
        </w:rPr>
        <w:t>〔2015〕218号）</w:t>
      </w:r>
    </w:p>
    <w:p w:rsidR="009665EB" w:rsidRPr="009043A5" w:rsidRDefault="009665EB" w:rsidP="00426D48">
      <w:pPr>
        <w:pStyle w:val="a3"/>
        <w:spacing w:line="600" w:lineRule="exact"/>
        <w:ind w:firstLine="560"/>
        <w:jc w:val="left"/>
        <w:rPr>
          <w:rFonts w:ascii="仿宋_GB2312" w:eastAsia="仿宋_GB2312" w:hAnsi="宋体"/>
          <w:sz w:val="28"/>
          <w:szCs w:val="28"/>
        </w:rPr>
      </w:pPr>
      <w:r w:rsidRPr="009043A5">
        <w:rPr>
          <w:rFonts w:ascii="仿宋_GB2312" w:eastAsia="仿宋_GB2312" w:hAnsi="宋体" w:hint="eastAsia"/>
          <w:sz w:val="28"/>
          <w:szCs w:val="28"/>
        </w:rPr>
        <w:t>5.《同种异体植入性医疗器械病毒灭活工艺验证技术审查指导原则</w:t>
      </w:r>
      <w:r w:rsidR="00105F48" w:rsidRPr="009043A5">
        <w:rPr>
          <w:rFonts w:ascii="仿宋_GB2312" w:eastAsia="仿宋_GB2312" w:hAnsi="宋体"/>
          <w:sz w:val="28"/>
          <w:szCs w:val="28"/>
        </w:rPr>
        <w:t>（20</w:t>
      </w:r>
      <w:r w:rsidR="00105F48" w:rsidRPr="009043A5">
        <w:rPr>
          <w:rFonts w:ascii="仿宋_GB2312" w:eastAsia="仿宋_GB2312" w:hAnsi="宋体" w:hint="eastAsia"/>
          <w:sz w:val="28"/>
          <w:szCs w:val="28"/>
        </w:rPr>
        <w:t>20</w:t>
      </w:r>
      <w:r w:rsidR="00105F48" w:rsidRPr="009043A5">
        <w:rPr>
          <w:rFonts w:ascii="仿宋_GB2312" w:eastAsia="仿宋_GB2312" w:hAnsi="宋体"/>
          <w:sz w:val="28"/>
          <w:szCs w:val="28"/>
        </w:rPr>
        <w:t>年修订版）</w:t>
      </w:r>
      <w:r w:rsidRPr="009043A5">
        <w:rPr>
          <w:rFonts w:ascii="仿宋_GB2312" w:eastAsia="仿宋_GB2312" w:hAnsi="宋体" w:hint="eastAsia"/>
          <w:sz w:val="28"/>
          <w:szCs w:val="28"/>
        </w:rPr>
        <w:t>》</w:t>
      </w:r>
    </w:p>
    <w:p w:rsidR="009665EB" w:rsidRPr="009043A5" w:rsidRDefault="009665EB" w:rsidP="00426D48">
      <w:pPr>
        <w:pStyle w:val="a3"/>
        <w:spacing w:line="600" w:lineRule="exact"/>
        <w:ind w:firstLine="560"/>
        <w:jc w:val="left"/>
        <w:rPr>
          <w:rFonts w:ascii="仿宋_GB2312" w:eastAsia="仿宋_GB2312" w:hAnsi="宋体"/>
          <w:sz w:val="28"/>
          <w:szCs w:val="28"/>
        </w:rPr>
      </w:pPr>
      <w:r w:rsidRPr="009043A5">
        <w:rPr>
          <w:rFonts w:ascii="仿宋_GB2312" w:eastAsia="仿宋_GB2312" w:hAnsi="宋体" w:hint="eastAsia"/>
          <w:sz w:val="28"/>
          <w:szCs w:val="28"/>
        </w:rPr>
        <w:t>6.《动物源性医疗器械注册技术审查指导原则</w:t>
      </w:r>
      <w:r w:rsidRPr="009043A5">
        <w:rPr>
          <w:rFonts w:ascii="仿宋_GB2312" w:eastAsia="仿宋_GB2312" w:hAnsi="宋体"/>
          <w:sz w:val="28"/>
          <w:szCs w:val="28"/>
        </w:rPr>
        <w:t>（2017年修订版）</w:t>
      </w:r>
      <w:r w:rsidRPr="009043A5">
        <w:rPr>
          <w:rFonts w:ascii="仿宋_GB2312" w:eastAsia="仿宋_GB2312" w:hAnsi="宋体" w:hint="eastAsia"/>
          <w:sz w:val="28"/>
          <w:szCs w:val="28"/>
        </w:rPr>
        <w:t>》</w:t>
      </w:r>
    </w:p>
    <w:p w:rsidR="00564464" w:rsidRPr="009043A5" w:rsidRDefault="009665EB" w:rsidP="00426D48">
      <w:pPr>
        <w:pStyle w:val="a3"/>
        <w:spacing w:line="600" w:lineRule="exact"/>
        <w:ind w:firstLine="560"/>
        <w:jc w:val="left"/>
        <w:rPr>
          <w:rFonts w:ascii="仿宋_GB2312" w:eastAsia="仿宋_GB2312" w:hAnsi="宋体"/>
          <w:sz w:val="28"/>
          <w:szCs w:val="28"/>
        </w:rPr>
      </w:pPr>
      <w:r w:rsidRPr="009043A5">
        <w:rPr>
          <w:rFonts w:ascii="仿宋_GB2312" w:eastAsia="仿宋_GB2312" w:hAnsi="宋体" w:hint="eastAsia"/>
          <w:sz w:val="28"/>
          <w:szCs w:val="28"/>
        </w:rPr>
        <w:t>7</w:t>
      </w:r>
      <w:r w:rsidR="00D92443" w:rsidRPr="009043A5">
        <w:rPr>
          <w:rFonts w:ascii="仿宋_GB2312" w:eastAsia="仿宋_GB2312" w:hAnsi="宋体" w:hint="eastAsia"/>
          <w:sz w:val="28"/>
          <w:szCs w:val="28"/>
        </w:rPr>
        <w:t>.</w:t>
      </w:r>
      <w:r w:rsidR="00564464" w:rsidRPr="009043A5">
        <w:rPr>
          <w:rFonts w:ascii="仿宋_GB2312" w:eastAsia="仿宋_GB2312" w:hAnsi="宋体" w:hint="eastAsia"/>
          <w:sz w:val="28"/>
          <w:szCs w:val="28"/>
        </w:rPr>
        <w:t>《血液制品去除／灭活病毒技术方法及验证指导原则》（</w:t>
      </w:r>
      <w:proofErr w:type="gramStart"/>
      <w:r w:rsidR="00564464" w:rsidRPr="009043A5">
        <w:rPr>
          <w:rFonts w:ascii="仿宋_GB2312" w:eastAsia="仿宋_GB2312" w:hAnsi="宋体" w:hint="eastAsia"/>
          <w:sz w:val="28"/>
          <w:szCs w:val="28"/>
        </w:rPr>
        <w:t>国药监注〔2002〕</w:t>
      </w:r>
      <w:proofErr w:type="gramEnd"/>
      <w:r w:rsidR="00564464" w:rsidRPr="009043A5">
        <w:rPr>
          <w:rFonts w:ascii="仿宋_GB2312" w:eastAsia="仿宋_GB2312" w:hAnsi="宋体" w:hint="eastAsia"/>
          <w:sz w:val="28"/>
          <w:szCs w:val="28"/>
        </w:rPr>
        <w:t>160号）</w:t>
      </w:r>
    </w:p>
    <w:p w:rsidR="003D334D" w:rsidRPr="003D334D" w:rsidRDefault="00105F48" w:rsidP="003D334D">
      <w:pPr>
        <w:pStyle w:val="a3"/>
        <w:spacing w:line="600" w:lineRule="exact"/>
        <w:ind w:firstLine="560"/>
        <w:jc w:val="left"/>
        <w:rPr>
          <w:rFonts w:ascii="仿宋_GB2312" w:eastAsia="仿宋_GB2312" w:hAnsi="宋体"/>
          <w:sz w:val="28"/>
          <w:szCs w:val="28"/>
        </w:rPr>
      </w:pPr>
      <w:r w:rsidRPr="009043A5">
        <w:rPr>
          <w:rFonts w:ascii="仿宋_GB2312" w:eastAsia="仿宋_GB2312" w:hAnsi="宋体" w:hint="eastAsia"/>
          <w:sz w:val="28"/>
          <w:szCs w:val="28"/>
        </w:rPr>
        <w:t>8</w:t>
      </w:r>
      <w:r w:rsidR="00CD02C7" w:rsidRPr="009043A5">
        <w:rPr>
          <w:rFonts w:ascii="仿宋_GB2312" w:eastAsia="仿宋_GB2312" w:hAnsi="宋体" w:hint="eastAsia"/>
          <w:sz w:val="28"/>
          <w:szCs w:val="28"/>
        </w:rPr>
        <w:t>.</w:t>
      </w:r>
      <w:r w:rsidRPr="009043A5">
        <w:rPr>
          <w:rFonts w:ascii="仿宋_GB2312" w:eastAsia="仿宋_GB2312" w:hAnsi="宋体" w:hint="eastAsia"/>
          <w:sz w:val="28"/>
          <w:szCs w:val="28"/>
        </w:rPr>
        <w:t xml:space="preserve"> YY 0771</w:t>
      </w:r>
      <w:r w:rsidRPr="009043A5">
        <w:rPr>
          <w:rFonts w:ascii="仿宋_GB2312" w:eastAsia="仿宋_GB2312" w:hAnsi="宋体"/>
          <w:sz w:val="28"/>
          <w:szCs w:val="28"/>
        </w:rPr>
        <w:t>动物</w:t>
      </w:r>
      <w:proofErr w:type="gramStart"/>
      <w:r w:rsidRPr="009043A5">
        <w:rPr>
          <w:rFonts w:ascii="仿宋_GB2312" w:eastAsia="仿宋_GB2312" w:hAnsi="宋体"/>
          <w:sz w:val="28"/>
          <w:szCs w:val="28"/>
        </w:rPr>
        <w:t>源医疗</w:t>
      </w:r>
      <w:proofErr w:type="gramEnd"/>
      <w:r w:rsidRPr="009043A5">
        <w:rPr>
          <w:rFonts w:ascii="仿宋_GB2312" w:eastAsia="仿宋_GB2312" w:hAnsi="宋体"/>
          <w:sz w:val="28"/>
          <w:szCs w:val="28"/>
        </w:rPr>
        <w:t>器械</w:t>
      </w:r>
      <w:r w:rsidRPr="009043A5">
        <w:rPr>
          <w:rFonts w:ascii="仿宋_GB2312" w:eastAsia="仿宋_GB2312" w:hAnsi="宋体" w:hint="eastAsia"/>
          <w:sz w:val="28"/>
          <w:szCs w:val="28"/>
        </w:rPr>
        <w:t>系列标准</w:t>
      </w:r>
    </w:p>
    <w:sectPr w:rsidR="003D334D" w:rsidRPr="003D334D" w:rsidSect="005326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2AD" w:rsidRDefault="00BE52AD" w:rsidP="00426D48">
      <w:r>
        <w:separator/>
      </w:r>
    </w:p>
  </w:endnote>
  <w:endnote w:type="continuationSeparator" w:id="0">
    <w:p w:rsidR="00BE52AD" w:rsidRDefault="00BE52AD" w:rsidP="00426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2AD" w:rsidRDefault="00BE52AD" w:rsidP="00426D48">
      <w:r>
        <w:separator/>
      </w:r>
    </w:p>
  </w:footnote>
  <w:footnote w:type="continuationSeparator" w:id="0">
    <w:p w:rsidR="00BE52AD" w:rsidRDefault="00BE52AD" w:rsidP="00426D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50E27"/>
    <w:multiLevelType w:val="hybridMultilevel"/>
    <w:tmpl w:val="C28854CC"/>
    <w:lvl w:ilvl="0" w:tplc="29DA06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14842"/>
    <w:rsid w:val="00000536"/>
    <w:rsid w:val="00001047"/>
    <w:rsid w:val="000026EE"/>
    <w:rsid w:val="00002B5B"/>
    <w:rsid w:val="000078C8"/>
    <w:rsid w:val="000116E9"/>
    <w:rsid w:val="00013597"/>
    <w:rsid w:val="00013790"/>
    <w:rsid w:val="000138FD"/>
    <w:rsid w:val="00016C5E"/>
    <w:rsid w:val="00016C83"/>
    <w:rsid w:val="00016F8F"/>
    <w:rsid w:val="000221FC"/>
    <w:rsid w:val="0002417B"/>
    <w:rsid w:val="000248C4"/>
    <w:rsid w:val="00024E9E"/>
    <w:rsid w:val="00026905"/>
    <w:rsid w:val="0003072B"/>
    <w:rsid w:val="0003091A"/>
    <w:rsid w:val="00030AED"/>
    <w:rsid w:val="00031D10"/>
    <w:rsid w:val="00033890"/>
    <w:rsid w:val="00033BE0"/>
    <w:rsid w:val="00036C1C"/>
    <w:rsid w:val="0003710B"/>
    <w:rsid w:val="0003779A"/>
    <w:rsid w:val="00041CDA"/>
    <w:rsid w:val="00042A60"/>
    <w:rsid w:val="000437B1"/>
    <w:rsid w:val="00043F79"/>
    <w:rsid w:val="0004445E"/>
    <w:rsid w:val="000450D2"/>
    <w:rsid w:val="000459BE"/>
    <w:rsid w:val="00045F75"/>
    <w:rsid w:val="00046F1B"/>
    <w:rsid w:val="00047022"/>
    <w:rsid w:val="00051FF2"/>
    <w:rsid w:val="00052BF3"/>
    <w:rsid w:val="000548EA"/>
    <w:rsid w:val="00055B3B"/>
    <w:rsid w:val="000569F7"/>
    <w:rsid w:val="000572CA"/>
    <w:rsid w:val="000609A9"/>
    <w:rsid w:val="000651DD"/>
    <w:rsid w:val="0007218A"/>
    <w:rsid w:val="00073C8B"/>
    <w:rsid w:val="0008136F"/>
    <w:rsid w:val="00081533"/>
    <w:rsid w:val="000826B5"/>
    <w:rsid w:val="000857AA"/>
    <w:rsid w:val="000864B1"/>
    <w:rsid w:val="000864CE"/>
    <w:rsid w:val="000868D6"/>
    <w:rsid w:val="00086929"/>
    <w:rsid w:val="0008752C"/>
    <w:rsid w:val="00090573"/>
    <w:rsid w:val="00090BD3"/>
    <w:rsid w:val="000913AD"/>
    <w:rsid w:val="000919B6"/>
    <w:rsid w:val="00092777"/>
    <w:rsid w:val="00093B17"/>
    <w:rsid w:val="00093D51"/>
    <w:rsid w:val="000946C2"/>
    <w:rsid w:val="00094AE9"/>
    <w:rsid w:val="00096472"/>
    <w:rsid w:val="00096858"/>
    <w:rsid w:val="0009781F"/>
    <w:rsid w:val="00097950"/>
    <w:rsid w:val="000A0D89"/>
    <w:rsid w:val="000A1689"/>
    <w:rsid w:val="000A29AA"/>
    <w:rsid w:val="000A4180"/>
    <w:rsid w:val="000A44AC"/>
    <w:rsid w:val="000A4507"/>
    <w:rsid w:val="000A4EAD"/>
    <w:rsid w:val="000A5180"/>
    <w:rsid w:val="000A5F71"/>
    <w:rsid w:val="000A670E"/>
    <w:rsid w:val="000A7922"/>
    <w:rsid w:val="000A7B38"/>
    <w:rsid w:val="000B1F85"/>
    <w:rsid w:val="000B3139"/>
    <w:rsid w:val="000B3289"/>
    <w:rsid w:val="000B369C"/>
    <w:rsid w:val="000B49EA"/>
    <w:rsid w:val="000B5BA7"/>
    <w:rsid w:val="000B6801"/>
    <w:rsid w:val="000B74D1"/>
    <w:rsid w:val="000C29C6"/>
    <w:rsid w:val="000C5E03"/>
    <w:rsid w:val="000C6D64"/>
    <w:rsid w:val="000C716A"/>
    <w:rsid w:val="000D143C"/>
    <w:rsid w:val="000D4BA9"/>
    <w:rsid w:val="000D6338"/>
    <w:rsid w:val="000D7D63"/>
    <w:rsid w:val="000E05E1"/>
    <w:rsid w:val="000E1510"/>
    <w:rsid w:val="000E15B2"/>
    <w:rsid w:val="000E373C"/>
    <w:rsid w:val="000E681E"/>
    <w:rsid w:val="000E71B5"/>
    <w:rsid w:val="000E721B"/>
    <w:rsid w:val="000E72E5"/>
    <w:rsid w:val="000E781B"/>
    <w:rsid w:val="000F0E78"/>
    <w:rsid w:val="000F0FF3"/>
    <w:rsid w:val="000F2217"/>
    <w:rsid w:val="000F3213"/>
    <w:rsid w:val="000F3E31"/>
    <w:rsid w:val="000F3E59"/>
    <w:rsid w:val="000F430B"/>
    <w:rsid w:val="000F484D"/>
    <w:rsid w:val="000F598A"/>
    <w:rsid w:val="000F79AC"/>
    <w:rsid w:val="001009B2"/>
    <w:rsid w:val="001031E7"/>
    <w:rsid w:val="00103EA6"/>
    <w:rsid w:val="0010464F"/>
    <w:rsid w:val="001049D3"/>
    <w:rsid w:val="0010550C"/>
    <w:rsid w:val="00105F48"/>
    <w:rsid w:val="00105FBC"/>
    <w:rsid w:val="00107119"/>
    <w:rsid w:val="0011023B"/>
    <w:rsid w:val="00110A45"/>
    <w:rsid w:val="001125A7"/>
    <w:rsid w:val="00112CFB"/>
    <w:rsid w:val="00113024"/>
    <w:rsid w:val="0011404C"/>
    <w:rsid w:val="001144E9"/>
    <w:rsid w:val="00116255"/>
    <w:rsid w:val="001162C9"/>
    <w:rsid w:val="001165F4"/>
    <w:rsid w:val="0011681D"/>
    <w:rsid w:val="0011771C"/>
    <w:rsid w:val="00120FE0"/>
    <w:rsid w:val="001222E8"/>
    <w:rsid w:val="00124238"/>
    <w:rsid w:val="0012457A"/>
    <w:rsid w:val="001245A7"/>
    <w:rsid w:val="001246F6"/>
    <w:rsid w:val="0012606F"/>
    <w:rsid w:val="001261AC"/>
    <w:rsid w:val="00127294"/>
    <w:rsid w:val="00131870"/>
    <w:rsid w:val="00131E53"/>
    <w:rsid w:val="00132F87"/>
    <w:rsid w:val="001351E7"/>
    <w:rsid w:val="0013612B"/>
    <w:rsid w:val="00136C12"/>
    <w:rsid w:val="0013706B"/>
    <w:rsid w:val="00137719"/>
    <w:rsid w:val="001378A8"/>
    <w:rsid w:val="00137C10"/>
    <w:rsid w:val="001401A7"/>
    <w:rsid w:val="0014199F"/>
    <w:rsid w:val="00141C5C"/>
    <w:rsid w:val="00141D5C"/>
    <w:rsid w:val="00143C85"/>
    <w:rsid w:val="001457BC"/>
    <w:rsid w:val="0014697C"/>
    <w:rsid w:val="001505BD"/>
    <w:rsid w:val="001510D4"/>
    <w:rsid w:val="00151B99"/>
    <w:rsid w:val="00151C4F"/>
    <w:rsid w:val="00152209"/>
    <w:rsid w:val="00153CB6"/>
    <w:rsid w:val="00154A7E"/>
    <w:rsid w:val="00156D4F"/>
    <w:rsid w:val="001571F7"/>
    <w:rsid w:val="00157322"/>
    <w:rsid w:val="00157ED8"/>
    <w:rsid w:val="00160537"/>
    <w:rsid w:val="001614AB"/>
    <w:rsid w:val="00161F6C"/>
    <w:rsid w:val="00163C4A"/>
    <w:rsid w:val="001651F0"/>
    <w:rsid w:val="0016568C"/>
    <w:rsid w:val="001667BB"/>
    <w:rsid w:val="001674A0"/>
    <w:rsid w:val="00173848"/>
    <w:rsid w:val="001747D6"/>
    <w:rsid w:val="00176861"/>
    <w:rsid w:val="0017727C"/>
    <w:rsid w:val="00177EC1"/>
    <w:rsid w:val="00180AD9"/>
    <w:rsid w:val="00180B22"/>
    <w:rsid w:val="00180DF8"/>
    <w:rsid w:val="001814DD"/>
    <w:rsid w:val="00181C4A"/>
    <w:rsid w:val="00181FEA"/>
    <w:rsid w:val="0018417B"/>
    <w:rsid w:val="001857A0"/>
    <w:rsid w:val="00187392"/>
    <w:rsid w:val="00187426"/>
    <w:rsid w:val="00190B75"/>
    <w:rsid w:val="001911A2"/>
    <w:rsid w:val="00192C5C"/>
    <w:rsid w:val="00193257"/>
    <w:rsid w:val="00193AFB"/>
    <w:rsid w:val="00193FCE"/>
    <w:rsid w:val="00194BB5"/>
    <w:rsid w:val="00197F02"/>
    <w:rsid w:val="00197F0F"/>
    <w:rsid w:val="00197FD0"/>
    <w:rsid w:val="001A1B93"/>
    <w:rsid w:val="001A24AA"/>
    <w:rsid w:val="001A4775"/>
    <w:rsid w:val="001A4D75"/>
    <w:rsid w:val="001A50FD"/>
    <w:rsid w:val="001A7668"/>
    <w:rsid w:val="001B1EF4"/>
    <w:rsid w:val="001B3477"/>
    <w:rsid w:val="001B3E67"/>
    <w:rsid w:val="001B47F0"/>
    <w:rsid w:val="001B523B"/>
    <w:rsid w:val="001B5FF4"/>
    <w:rsid w:val="001B7C04"/>
    <w:rsid w:val="001B7C29"/>
    <w:rsid w:val="001C149E"/>
    <w:rsid w:val="001C3248"/>
    <w:rsid w:val="001C3E04"/>
    <w:rsid w:val="001C6442"/>
    <w:rsid w:val="001C6528"/>
    <w:rsid w:val="001C7D6E"/>
    <w:rsid w:val="001D1618"/>
    <w:rsid w:val="001D4520"/>
    <w:rsid w:val="001D6D07"/>
    <w:rsid w:val="001D6E3A"/>
    <w:rsid w:val="001E1612"/>
    <w:rsid w:val="001E1FF5"/>
    <w:rsid w:val="001E213D"/>
    <w:rsid w:val="001E2D4B"/>
    <w:rsid w:val="001E55CD"/>
    <w:rsid w:val="001E5A9F"/>
    <w:rsid w:val="001E6944"/>
    <w:rsid w:val="001F01CE"/>
    <w:rsid w:val="001F0B11"/>
    <w:rsid w:val="001F1D9D"/>
    <w:rsid w:val="001F2FB3"/>
    <w:rsid w:val="001F467C"/>
    <w:rsid w:val="001F62AF"/>
    <w:rsid w:val="001F63CA"/>
    <w:rsid w:val="001F69A3"/>
    <w:rsid w:val="001F7DFC"/>
    <w:rsid w:val="002042A3"/>
    <w:rsid w:val="002046ED"/>
    <w:rsid w:val="00204AB7"/>
    <w:rsid w:val="0020622E"/>
    <w:rsid w:val="002067DF"/>
    <w:rsid w:val="0020743F"/>
    <w:rsid w:val="00207C51"/>
    <w:rsid w:val="0021047C"/>
    <w:rsid w:val="00211212"/>
    <w:rsid w:val="002124F6"/>
    <w:rsid w:val="00214B41"/>
    <w:rsid w:val="002155D7"/>
    <w:rsid w:val="002204D3"/>
    <w:rsid w:val="002207AC"/>
    <w:rsid w:val="002209B1"/>
    <w:rsid w:val="00220CD3"/>
    <w:rsid w:val="00220E6B"/>
    <w:rsid w:val="00221838"/>
    <w:rsid w:val="00223B70"/>
    <w:rsid w:val="00224146"/>
    <w:rsid w:val="00224B89"/>
    <w:rsid w:val="0022525C"/>
    <w:rsid w:val="00225A8D"/>
    <w:rsid w:val="0022772B"/>
    <w:rsid w:val="00231ECF"/>
    <w:rsid w:val="00232DB8"/>
    <w:rsid w:val="0023306C"/>
    <w:rsid w:val="0023434B"/>
    <w:rsid w:val="0023453F"/>
    <w:rsid w:val="00235A9B"/>
    <w:rsid w:val="00236C56"/>
    <w:rsid w:val="0023713B"/>
    <w:rsid w:val="0024043B"/>
    <w:rsid w:val="00240486"/>
    <w:rsid w:val="00240EE4"/>
    <w:rsid w:val="00241171"/>
    <w:rsid w:val="0024245B"/>
    <w:rsid w:val="002445D3"/>
    <w:rsid w:val="00245B5E"/>
    <w:rsid w:val="00246535"/>
    <w:rsid w:val="0024671E"/>
    <w:rsid w:val="00250E6D"/>
    <w:rsid w:val="00252830"/>
    <w:rsid w:val="0025298B"/>
    <w:rsid w:val="00252CC9"/>
    <w:rsid w:val="00252FE9"/>
    <w:rsid w:val="0025625A"/>
    <w:rsid w:val="00256E75"/>
    <w:rsid w:val="00260910"/>
    <w:rsid w:val="00260AB7"/>
    <w:rsid w:val="002614E3"/>
    <w:rsid w:val="00262D21"/>
    <w:rsid w:val="00265650"/>
    <w:rsid w:val="002658BD"/>
    <w:rsid w:val="00265A8B"/>
    <w:rsid w:val="00266A35"/>
    <w:rsid w:val="00267C30"/>
    <w:rsid w:val="00270867"/>
    <w:rsid w:val="00270B6C"/>
    <w:rsid w:val="00270B8B"/>
    <w:rsid w:val="00274B10"/>
    <w:rsid w:val="002762B6"/>
    <w:rsid w:val="00276546"/>
    <w:rsid w:val="00276D00"/>
    <w:rsid w:val="0027721C"/>
    <w:rsid w:val="00277BBB"/>
    <w:rsid w:val="0028686F"/>
    <w:rsid w:val="00287472"/>
    <w:rsid w:val="00291C6D"/>
    <w:rsid w:val="002931D3"/>
    <w:rsid w:val="0029443C"/>
    <w:rsid w:val="00295182"/>
    <w:rsid w:val="002959DE"/>
    <w:rsid w:val="002965D6"/>
    <w:rsid w:val="00296D4C"/>
    <w:rsid w:val="00297256"/>
    <w:rsid w:val="002A0B9E"/>
    <w:rsid w:val="002A3CED"/>
    <w:rsid w:val="002A456A"/>
    <w:rsid w:val="002A6A58"/>
    <w:rsid w:val="002B1EA2"/>
    <w:rsid w:val="002B29DD"/>
    <w:rsid w:val="002B2CA7"/>
    <w:rsid w:val="002B3C27"/>
    <w:rsid w:val="002B569B"/>
    <w:rsid w:val="002B5944"/>
    <w:rsid w:val="002B7559"/>
    <w:rsid w:val="002C03C8"/>
    <w:rsid w:val="002C2514"/>
    <w:rsid w:val="002C31CC"/>
    <w:rsid w:val="002C58B8"/>
    <w:rsid w:val="002C76DA"/>
    <w:rsid w:val="002D09D4"/>
    <w:rsid w:val="002D0B7A"/>
    <w:rsid w:val="002D2506"/>
    <w:rsid w:val="002D3825"/>
    <w:rsid w:val="002D45D9"/>
    <w:rsid w:val="002D4AD1"/>
    <w:rsid w:val="002D5170"/>
    <w:rsid w:val="002D5BC8"/>
    <w:rsid w:val="002D6933"/>
    <w:rsid w:val="002D6959"/>
    <w:rsid w:val="002D72D5"/>
    <w:rsid w:val="002E01EA"/>
    <w:rsid w:val="002E23CB"/>
    <w:rsid w:val="002F1EA6"/>
    <w:rsid w:val="002F2E7B"/>
    <w:rsid w:val="002F352D"/>
    <w:rsid w:val="002F4194"/>
    <w:rsid w:val="002F44E7"/>
    <w:rsid w:val="002F7D0E"/>
    <w:rsid w:val="00301F1D"/>
    <w:rsid w:val="003030E8"/>
    <w:rsid w:val="00304802"/>
    <w:rsid w:val="003060F6"/>
    <w:rsid w:val="003064EA"/>
    <w:rsid w:val="00306FA4"/>
    <w:rsid w:val="003079B0"/>
    <w:rsid w:val="0031008A"/>
    <w:rsid w:val="003132C1"/>
    <w:rsid w:val="00315917"/>
    <w:rsid w:val="0031767E"/>
    <w:rsid w:val="00320364"/>
    <w:rsid w:val="00320B5A"/>
    <w:rsid w:val="0032118C"/>
    <w:rsid w:val="00321D70"/>
    <w:rsid w:val="003232B2"/>
    <w:rsid w:val="003236FF"/>
    <w:rsid w:val="00324092"/>
    <w:rsid w:val="00325596"/>
    <w:rsid w:val="00327355"/>
    <w:rsid w:val="00331839"/>
    <w:rsid w:val="003319A4"/>
    <w:rsid w:val="00332218"/>
    <w:rsid w:val="003327DD"/>
    <w:rsid w:val="003342FB"/>
    <w:rsid w:val="00334A39"/>
    <w:rsid w:val="00335304"/>
    <w:rsid w:val="003361A1"/>
    <w:rsid w:val="00337A6D"/>
    <w:rsid w:val="00337E33"/>
    <w:rsid w:val="00341B40"/>
    <w:rsid w:val="00341B72"/>
    <w:rsid w:val="00342BCE"/>
    <w:rsid w:val="00342C6B"/>
    <w:rsid w:val="00343A58"/>
    <w:rsid w:val="00343D3A"/>
    <w:rsid w:val="00346BF3"/>
    <w:rsid w:val="003503E9"/>
    <w:rsid w:val="0035317F"/>
    <w:rsid w:val="003545E4"/>
    <w:rsid w:val="00354624"/>
    <w:rsid w:val="0035549D"/>
    <w:rsid w:val="0035686B"/>
    <w:rsid w:val="003568C1"/>
    <w:rsid w:val="0035710E"/>
    <w:rsid w:val="003576F7"/>
    <w:rsid w:val="00360C1F"/>
    <w:rsid w:val="00360D5B"/>
    <w:rsid w:val="00361107"/>
    <w:rsid w:val="003624D7"/>
    <w:rsid w:val="00362D9E"/>
    <w:rsid w:val="00363581"/>
    <w:rsid w:val="0036413F"/>
    <w:rsid w:val="00364713"/>
    <w:rsid w:val="003658B6"/>
    <w:rsid w:val="00366FB9"/>
    <w:rsid w:val="003732E1"/>
    <w:rsid w:val="00373E41"/>
    <w:rsid w:val="00375D13"/>
    <w:rsid w:val="00375F6B"/>
    <w:rsid w:val="00380EEF"/>
    <w:rsid w:val="00383015"/>
    <w:rsid w:val="00383A1A"/>
    <w:rsid w:val="003854AC"/>
    <w:rsid w:val="00386004"/>
    <w:rsid w:val="00387FE8"/>
    <w:rsid w:val="00391B46"/>
    <w:rsid w:val="00391CE8"/>
    <w:rsid w:val="00392BC1"/>
    <w:rsid w:val="003942E7"/>
    <w:rsid w:val="00394E45"/>
    <w:rsid w:val="00395A0A"/>
    <w:rsid w:val="003A02E0"/>
    <w:rsid w:val="003A23CC"/>
    <w:rsid w:val="003A30BA"/>
    <w:rsid w:val="003A48CE"/>
    <w:rsid w:val="003A5882"/>
    <w:rsid w:val="003A68FF"/>
    <w:rsid w:val="003B0D8A"/>
    <w:rsid w:val="003B0FDD"/>
    <w:rsid w:val="003B159A"/>
    <w:rsid w:val="003B31D9"/>
    <w:rsid w:val="003B4E7F"/>
    <w:rsid w:val="003B635F"/>
    <w:rsid w:val="003B6A1A"/>
    <w:rsid w:val="003B772B"/>
    <w:rsid w:val="003C31B4"/>
    <w:rsid w:val="003C36BA"/>
    <w:rsid w:val="003C4583"/>
    <w:rsid w:val="003C4C60"/>
    <w:rsid w:val="003C5FF4"/>
    <w:rsid w:val="003C6791"/>
    <w:rsid w:val="003C740D"/>
    <w:rsid w:val="003C7B7D"/>
    <w:rsid w:val="003D0BC2"/>
    <w:rsid w:val="003D186B"/>
    <w:rsid w:val="003D334D"/>
    <w:rsid w:val="003D41D8"/>
    <w:rsid w:val="003D5138"/>
    <w:rsid w:val="003D5E74"/>
    <w:rsid w:val="003E0052"/>
    <w:rsid w:val="003E197E"/>
    <w:rsid w:val="003E2011"/>
    <w:rsid w:val="003E3086"/>
    <w:rsid w:val="003E62B1"/>
    <w:rsid w:val="003E6B51"/>
    <w:rsid w:val="003E73BE"/>
    <w:rsid w:val="003F0234"/>
    <w:rsid w:val="003F0862"/>
    <w:rsid w:val="003F1AFD"/>
    <w:rsid w:val="003F3E85"/>
    <w:rsid w:val="003F4EE2"/>
    <w:rsid w:val="003F5710"/>
    <w:rsid w:val="003F69C7"/>
    <w:rsid w:val="003F6AE2"/>
    <w:rsid w:val="00400DBF"/>
    <w:rsid w:val="0040155F"/>
    <w:rsid w:val="00401776"/>
    <w:rsid w:val="004029F4"/>
    <w:rsid w:val="0040337D"/>
    <w:rsid w:val="00404718"/>
    <w:rsid w:val="00411007"/>
    <w:rsid w:val="0041266F"/>
    <w:rsid w:val="00417806"/>
    <w:rsid w:val="004202A6"/>
    <w:rsid w:val="00422005"/>
    <w:rsid w:val="00422C34"/>
    <w:rsid w:val="00423A2A"/>
    <w:rsid w:val="00423FBC"/>
    <w:rsid w:val="00424D97"/>
    <w:rsid w:val="00425585"/>
    <w:rsid w:val="00425C53"/>
    <w:rsid w:val="00426D48"/>
    <w:rsid w:val="004313E5"/>
    <w:rsid w:val="0043164D"/>
    <w:rsid w:val="004319D1"/>
    <w:rsid w:val="00433ED1"/>
    <w:rsid w:val="0043464E"/>
    <w:rsid w:val="0043496B"/>
    <w:rsid w:val="00434998"/>
    <w:rsid w:val="00434D20"/>
    <w:rsid w:val="0043538C"/>
    <w:rsid w:val="004356D1"/>
    <w:rsid w:val="00437D33"/>
    <w:rsid w:val="00437E85"/>
    <w:rsid w:val="0044055E"/>
    <w:rsid w:val="004411D2"/>
    <w:rsid w:val="00445BAB"/>
    <w:rsid w:val="00445C7A"/>
    <w:rsid w:val="00446F2E"/>
    <w:rsid w:val="0044774B"/>
    <w:rsid w:val="00447B96"/>
    <w:rsid w:val="0045174B"/>
    <w:rsid w:val="00452F82"/>
    <w:rsid w:val="00453635"/>
    <w:rsid w:val="00453DF9"/>
    <w:rsid w:val="00455907"/>
    <w:rsid w:val="00455D4E"/>
    <w:rsid w:val="00456025"/>
    <w:rsid w:val="0045654D"/>
    <w:rsid w:val="00456A90"/>
    <w:rsid w:val="00456E72"/>
    <w:rsid w:val="00462A29"/>
    <w:rsid w:val="004637FB"/>
    <w:rsid w:val="00465DCA"/>
    <w:rsid w:val="004676F1"/>
    <w:rsid w:val="00467825"/>
    <w:rsid w:val="004702A5"/>
    <w:rsid w:val="00471AA5"/>
    <w:rsid w:val="00473851"/>
    <w:rsid w:val="004772ED"/>
    <w:rsid w:val="0048139F"/>
    <w:rsid w:val="00481BD2"/>
    <w:rsid w:val="00483242"/>
    <w:rsid w:val="00483A65"/>
    <w:rsid w:val="004855FD"/>
    <w:rsid w:val="00486E2D"/>
    <w:rsid w:val="0048711B"/>
    <w:rsid w:val="004877ED"/>
    <w:rsid w:val="004911B8"/>
    <w:rsid w:val="00492332"/>
    <w:rsid w:val="00493103"/>
    <w:rsid w:val="00495D8A"/>
    <w:rsid w:val="004968BD"/>
    <w:rsid w:val="00497893"/>
    <w:rsid w:val="004A15E8"/>
    <w:rsid w:val="004A1AF6"/>
    <w:rsid w:val="004A2066"/>
    <w:rsid w:val="004A20B2"/>
    <w:rsid w:val="004A212D"/>
    <w:rsid w:val="004A21AD"/>
    <w:rsid w:val="004A2A98"/>
    <w:rsid w:val="004A2AA9"/>
    <w:rsid w:val="004A2DDB"/>
    <w:rsid w:val="004A3C3B"/>
    <w:rsid w:val="004A6F24"/>
    <w:rsid w:val="004A7DE5"/>
    <w:rsid w:val="004B0151"/>
    <w:rsid w:val="004B1FCB"/>
    <w:rsid w:val="004B41F5"/>
    <w:rsid w:val="004B42FE"/>
    <w:rsid w:val="004B45C8"/>
    <w:rsid w:val="004B650C"/>
    <w:rsid w:val="004B7640"/>
    <w:rsid w:val="004C0D49"/>
    <w:rsid w:val="004C2959"/>
    <w:rsid w:val="004C3890"/>
    <w:rsid w:val="004C464C"/>
    <w:rsid w:val="004C6548"/>
    <w:rsid w:val="004C6ADB"/>
    <w:rsid w:val="004C7B40"/>
    <w:rsid w:val="004D0ED6"/>
    <w:rsid w:val="004D2F5D"/>
    <w:rsid w:val="004D6AFE"/>
    <w:rsid w:val="004D7057"/>
    <w:rsid w:val="004E0BB1"/>
    <w:rsid w:val="004E1559"/>
    <w:rsid w:val="004E172A"/>
    <w:rsid w:val="004E189D"/>
    <w:rsid w:val="004E30BE"/>
    <w:rsid w:val="004E3F19"/>
    <w:rsid w:val="004E5722"/>
    <w:rsid w:val="004E587E"/>
    <w:rsid w:val="004F08B0"/>
    <w:rsid w:val="004F17AF"/>
    <w:rsid w:val="004F2511"/>
    <w:rsid w:val="004F277F"/>
    <w:rsid w:val="004F2B14"/>
    <w:rsid w:val="004F38B6"/>
    <w:rsid w:val="004F3C51"/>
    <w:rsid w:val="004F572B"/>
    <w:rsid w:val="004F5E56"/>
    <w:rsid w:val="004F6A05"/>
    <w:rsid w:val="004F7795"/>
    <w:rsid w:val="004F7FB2"/>
    <w:rsid w:val="00501154"/>
    <w:rsid w:val="005064DB"/>
    <w:rsid w:val="00506644"/>
    <w:rsid w:val="005071E9"/>
    <w:rsid w:val="00507552"/>
    <w:rsid w:val="00511015"/>
    <w:rsid w:val="0051190A"/>
    <w:rsid w:val="005119FD"/>
    <w:rsid w:val="00511C71"/>
    <w:rsid w:val="0051672F"/>
    <w:rsid w:val="00520C66"/>
    <w:rsid w:val="00523214"/>
    <w:rsid w:val="005243D0"/>
    <w:rsid w:val="00524DDB"/>
    <w:rsid w:val="00525844"/>
    <w:rsid w:val="0052605C"/>
    <w:rsid w:val="005262AA"/>
    <w:rsid w:val="00526437"/>
    <w:rsid w:val="00527F3B"/>
    <w:rsid w:val="00527FB2"/>
    <w:rsid w:val="00530BC9"/>
    <w:rsid w:val="00532088"/>
    <w:rsid w:val="00532682"/>
    <w:rsid w:val="00532DB0"/>
    <w:rsid w:val="00532DFA"/>
    <w:rsid w:val="00536A25"/>
    <w:rsid w:val="00537428"/>
    <w:rsid w:val="00540A50"/>
    <w:rsid w:val="0054115E"/>
    <w:rsid w:val="00541792"/>
    <w:rsid w:val="00541B41"/>
    <w:rsid w:val="00541CAF"/>
    <w:rsid w:val="0054306A"/>
    <w:rsid w:val="00543EDB"/>
    <w:rsid w:val="00544B6D"/>
    <w:rsid w:val="005508F8"/>
    <w:rsid w:val="005517E1"/>
    <w:rsid w:val="00552B82"/>
    <w:rsid w:val="005540AD"/>
    <w:rsid w:val="00554265"/>
    <w:rsid w:val="00554C1C"/>
    <w:rsid w:val="00554DE1"/>
    <w:rsid w:val="00555A0B"/>
    <w:rsid w:val="00556BBE"/>
    <w:rsid w:val="00557FE0"/>
    <w:rsid w:val="00560952"/>
    <w:rsid w:val="00561A33"/>
    <w:rsid w:val="00561B78"/>
    <w:rsid w:val="00561F50"/>
    <w:rsid w:val="005626C7"/>
    <w:rsid w:val="005628EF"/>
    <w:rsid w:val="00563914"/>
    <w:rsid w:val="00563A04"/>
    <w:rsid w:val="005640B3"/>
    <w:rsid w:val="00564464"/>
    <w:rsid w:val="00566470"/>
    <w:rsid w:val="0057053D"/>
    <w:rsid w:val="00570A34"/>
    <w:rsid w:val="00572996"/>
    <w:rsid w:val="00573DC3"/>
    <w:rsid w:val="00574B2E"/>
    <w:rsid w:val="00575D2B"/>
    <w:rsid w:val="00580413"/>
    <w:rsid w:val="0058044B"/>
    <w:rsid w:val="00582F4D"/>
    <w:rsid w:val="00583653"/>
    <w:rsid w:val="005846C7"/>
    <w:rsid w:val="00586391"/>
    <w:rsid w:val="0058705A"/>
    <w:rsid w:val="00587F36"/>
    <w:rsid w:val="00591A21"/>
    <w:rsid w:val="005936E2"/>
    <w:rsid w:val="005945AA"/>
    <w:rsid w:val="00596657"/>
    <w:rsid w:val="00597D21"/>
    <w:rsid w:val="005A1197"/>
    <w:rsid w:val="005A288C"/>
    <w:rsid w:val="005A2921"/>
    <w:rsid w:val="005A3A0F"/>
    <w:rsid w:val="005A5FC7"/>
    <w:rsid w:val="005A7D24"/>
    <w:rsid w:val="005A7FE8"/>
    <w:rsid w:val="005B2757"/>
    <w:rsid w:val="005B489D"/>
    <w:rsid w:val="005B5133"/>
    <w:rsid w:val="005B6962"/>
    <w:rsid w:val="005C0FA4"/>
    <w:rsid w:val="005C22DA"/>
    <w:rsid w:val="005C2614"/>
    <w:rsid w:val="005C4033"/>
    <w:rsid w:val="005C4A6F"/>
    <w:rsid w:val="005C6F5B"/>
    <w:rsid w:val="005D0A8F"/>
    <w:rsid w:val="005D3239"/>
    <w:rsid w:val="005D39EF"/>
    <w:rsid w:val="005D5232"/>
    <w:rsid w:val="005D59F8"/>
    <w:rsid w:val="005D5ECA"/>
    <w:rsid w:val="005D6B51"/>
    <w:rsid w:val="005D7A41"/>
    <w:rsid w:val="005D7FED"/>
    <w:rsid w:val="005E04C7"/>
    <w:rsid w:val="005E1BA2"/>
    <w:rsid w:val="005E3321"/>
    <w:rsid w:val="005E6183"/>
    <w:rsid w:val="005E66EF"/>
    <w:rsid w:val="005E72B7"/>
    <w:rsid w:val="005E7B17"/>
    <w:rsid w:val="005F01F8"/>
    <w:rsid w:val="005F0BEF"/>
    <w:rsid w:val="005F251A"/>
    <w:rsid w:val="005F323E"/>
    <w:rsid w:val="005F4B51"/>
    <w:rsid w:val="005F64DD"/>
    <w:rsid w:val="005F6BFB"/>
    <w:rsid w:val="005F7751"/>
    <w:rsid w:val="0060091C"/>
    <w:rsid w:val="00600B29"/>
    <w:rsid w:val="00601427"/>
    <w:rsid w:val="006034FE"/>
    <w:rsid w:val="00604E7D"/>
    <w:rsid w:val="00605C9A"/>
    <w:rsid w:val="00611D10"/>
    <w:rsid w:val="0061491D"/>
    <w:rsid w:val="00614A78"/>
    <w:rsid w:val="00614A79"/>
    <w:rsid w:val="00614F66"/>
    <w:rsid w:val="00617720"/>
    <w:rsid w:val="0062057D"/>
    <w:rsid w:val="006208B0"/>
    <w:rsid w:val="00620CA9"/>
    <w:rsid w:val="00622C59"/>
    <w:rsid w:val="006230B4"/>
    <w:rsid w:val="00623634"/>
    <w:rsid w:val="00623E74"/>
    <w:rsid w:val="006246C4"/>
    <w:rsid w:val="006259A6"/>
    <w:rsid w:val="006259B5"/>
    <w:rsid w:val="00630CE8"/>
    <w:rsid w:val="00631DB1"/>
    <w:rsid w:val="00632007"/>
    <w:rsid w:val="00632151"/>
    <w:rsid w:val="006351BC"/>
    <w:rsid w:val="00637A20"/>
    <w:rsid w:val="00640B2C"/>
    <w:rsid w:val="00641497"/>
    <w:rsid w:val="0064314A"/>
    <w:rsid w:val="00643F89"/>
    <w:rsid w:val="006441A0"/>
    <w:rsid w:val="00644A75"/>
    <w:rsid w:val="00644F49"/>
    <w:rsid w:val="00645265"/>
    <w:rsid w:val="00646C84"/>
    <w:rsid w:val="006472E7"/>
    <w:rsid w:val="006555AE"/>
    <w:rsid w:val="00655792"/>
    <w:rsid w:val="00660570"/>
    <w:rsid w:val="006611DE"/>
    <w:rsid w:val="00662F2B"/>
    <w:rsid w:val="00663B77"/>
    <w:rsid w:val="00665785"/>
    <w:rsid w:val="00665B28"/>
    <w:rsid w:val="00665ECC"/>
    <w:rsid w:val="00670CCE"/>
    <w:rsid w:val="006710C6"/>
    <w:rsid w:val="006713C7"/>
    <w:rsid w:val="006713E2"/>
    <w:rsid w:val="00671B5F"/>
    <w:rsid w:val="00672A2A"/>
    <w:rsid w:val="00672B13"/>
    <w:rsid w:val="00673096"/>
    <w:rsid w:val="00674721"/>
    <w:rsid w:val="00680009"/>
    <w:rsid w:val="00681777"/>
    <w:rsid w:val="00683978"/>
    <w:rsid w:val="006847A6"/>
    <w:rsid w:val="00686D91"/>
    <w:rsid w:val="00687FAF"/>
    <w:rsid w:val="006904F8"/>
    <w:rsid w:val="00691429"/>
    <w:rsid w:val="0069454F"/>
    <w:rsid w:val="00694A26"/>
    <w:rsid w:val="00695819"/>
    <w:rsid w:val="00697AC7"/>
    <w:rsid w:val="006A0285"/>
    <w:rsid w:val="006A1CDB"/>
    <w:rsid w:val="006A2657"/>
    <w:rsid w:val="006A4B8B"/>
    <w:rsid w:val="006A5D1C"/>
    <w:rsid w:val="006A6373"/>
    <w:rsid w:val="006A78DB"/>
    <w:rsid w:val="006B10DD"/>
    <w:rsid w:val="006B2E1A"/>
    <w:rsid w:val="006B4241"/>
    <w:rsid w:val="006B4988"/>
    <w:rsid w:val="006B6DE7"/>
    <w:rsid w:val="006C353F"/>
    <w:rsid w:val="006D0CB9"/>
    <w:rsid w:val="006D146E"/>
    <w:rsid w:val="006D1C8E"/>
    <w:rsid w:val="006D2E3E"/>
    <w:rsid w:val="006D32E5"/>
    <w:rsid w:val="006D33D9"/>
    <w:rsid w:val="006D699E"/>
    <w:rsid w:val="006D77B3"/>
    <w:rsid w:val="006E14CA"/>
    <w:rsid w:val="006E5662"/>
    <w:rsid w:val="006E6DB9"/>
    <w:rsid w:val="006E7607"/>
    <w:rsid w:val="006E7B4D"/>
    <w:rsid w:val="006F286A"/>
    <w:rsid w:val="006F3FD6"/>
    <w:rsid w:val="006F4C07"/>
    <w:rsid w:val="006F5AEA"/>
    <w:rsid w:val="006F5DED"/>
    <w:rsid w:val="006F6A85"/>
    <w:rsid w:val="006F6E75"/>
    <w:rsid w:val="006F6F18"/>
    <w:rsid w:val="006F78FF"/>
    <w:rsid w:val="006F7B90"/>
    <w:rsid w:val="00700ACB"/>
    <w:rsid w:val="0070662B"/>
    <w:rsid w:val="00706F20"/>
    <w:rsid w:val="007169B3"/>
    <w:rsid w:val="00717C0D"/>
    <w:rsid w:val="007204C9"/>
    <w:rsid w:val="0072266A"/>
    <w:rsid w:val="00722746"/>
    <w:rsid w:val="00722F80"/>
    <w:rsid w:val="007250FE"/>
    <w:rsid w:val="00726036"/>
    <w:rsid w:val="00731B4D"/>
    <w:rsid w:val="00731B5E"/>
    <w:rsid w:val="00736332"/>
    <w:rsid w:val="00736906"/>
    <w:rsid w:val="00743049"/>
    <w:rsid w:val="0074333C"/>
    <w:rsid w:val="00744BC4"/>
    <w:rsid w:val="007451EB"/>
    <w:rsid w:val="00746488"/>
    <w:rsid w:val="007468B3"/>
    <w:rsid w:val="00747224"/>
    <w:rsid w:val="0075027F"/>
    <w:rsid w:val="00751064"/>
    <w:rsid w:val="007525D0"/>
    <w:rsid w:val="00754B7F"/>
    <w:rsid w:val="0075545E"/>
    <w:rsid w:val="00755788"/>
    <w:rsid w:val="00756279"/>
    <w:rsid w:val="00756531"/>
    <w:rsid w:val="00761294"/>
    <w:rsid w:val="0076245A"/>
    <w:rsid w:val="007645DF"/>
    <w:rsid w:val="00764820"/>
    <w:rsid w:val="00765454"/>
    <w:rsid w:val="00765AAB"/>
    <w:rsid w:val="00770F60"/>
    <w:rsid w:val="00772D0B"/>
    <w:rsid w:val="00774608"/>
    <w:rsid w:val="007759EE"/>
    <w:rsid w:val="00775C77"/>
    <w:rsid w:val="00781055"/>
    <w:rsid w:val="00782402"/>
    <w:rsid w:val="00786C56"/>
    <w:rsid w:val="00787DA6"/>
    <w:rsid w:val="007904AC"/>
    <w:rsid w:val="0079060D"/>
    <w:rsid w:val="00791B50"/>
    <w:rsid w:val="007921F1"/>
    <w:rsid w:val="00792DCC"/>
    <w:rsid w:val="00793740"/>
    <w:rsid w:val="00793B7B"/>
    <w:rsid w:val="00795D1F"/>
    <w:rsid w:val="00796379"/>
    <w:rsid w:val="007967D9"/>
    <w:rsid w:val="00797330"/>
    <w:rsid w:val="007A0911"/>
    <w:rsid w:val="007A0D47"/>
    <w:rsid w:val="007A32DE"/>
    <w:rsid w:val="007A4735"/>
    <w:rsid w:val="007A4989"/>
    <w:rsid w:val="007A7236"/>
    <w:rsid w:val="007B5C54"/>
    <w:rsid w:val="007B5CF8"/>
    <w:rsid w:val="007B5DBA"/>
    <w:rsid w:val="007B694F"/>
    <w:rsid w:val="007C0641"/>
    <w:rsid w:val="007C2947"/>
    <w:rsid w:val="007C358E"/>
    <w:rsid w:val="007C3E0D"/>
    <w:rsid w:val="007C42DA"/>
    <w:rsid w:val="007C50CA"/>
    <w:rsid w:val="007C5467"/>
    <w:rsid w:val="007C550B"/>
    <w:rsid w:val="007C631E"/>
    <w:rsid w:val="007C66BA"/>
    <w:rsid w:val="007D158A"/>
    <w:rsid w:val="007D20C2"/>
    <w:rsid w:val="007D2257"/>
    <w:rsid w:val="007D55B8"/>
    <w:rsid w:val="007D603B"/>
    <w:rsid w:val="007E0267"/>
    <w:rsid w:val="007E1BCE"/>
    <w:rsid w:val="007E300D"/>
    <w:rsid w:val="007E5055"/>
    <w:rsid w:val="007F30DF"/>
    <w:rsid w:val="007F3360"/>
    <w:rsid w:val="007F390A"/>
    <w:rsid w:val="007F39B6"/>
    <w:rsid w:val="007F3F8A"/>
    <w:rsid w:val="007F5CEF"/>
    <w:rsid w:val="008001DF"/>
    <w:rsid w:val="00801B17"/>
    <w:rsid w:val="00801D58"/>
    <w:rsid w:val="00802897"/>
    <w:rsid w:val="00802E59"/>
    <w:rsid w:val="00803A87"/>
    <w:rsid w:val="008043DF"/>
    <w:rsid w:val="0080456B"/>
    <w:rsid w:val="008064DD"/>
    <w:rsid w:val="00811488"/>
    <w:rsid w:val="00811863"/>
    <w:rsid w:val="00814115"/>
    <w:rsid w:val="00814C03"/>
    <w:rsid w:val="00814C76"/>
    <w:rsid w:val="00815CEE"/>
    <w:rsid w:val="0081612A"/>
    <w:rsid w:val="0081770F"/>
    <w:rsid w:val="008208E1"/>
    <w:rsid w:val="00820F04"/>
    <w:rsid w:val="00821213"/>
    <w:rsid w:val="00822316"/>
    <w:rsid w:val="00822801"/>
    <w:rsid w:val="0082290B"/>
    <w:rsid w:val="008245A8"/>
    <w:rsid w:val="00825203"/>
    <w:rsid w:val="0082531A"/>
    <w:rsid w:val="0082583D"/>
    <w:rsid w:val="008267F4"/>
    <w:rsid w:val="00826EF6"/>
    <w:rsid w:val="008279C2"/>
    <w:rsid w:val="0083015C"/>
    <w:rsid w:val="00831109"/>
    <w:rsid w:val="00832F70"/>
    <w:rsid w:val="0083383E"/>
    <w:rsid w:val="00835C4B"/>
    <w:rsid w:val="008361CB"/>
    <w:rsid w:val="00837031"/>
    <w:rsid w:val="00837846"/>
    <w:rsid w:val="00837F93"/>
    <w:rsid w:val="008402C5"/>
    <w:rsid w:val="00840491"/>
    <w:rsid w:val="00841971"/>
    <w:rsid w:val="0084281E"/>
    <w:rsid w:val="008433A8"/>
    <w:rsid w:val="008445E7"/>
    <w:rsid w:val="008451D8"/>
    <w:rsid w:val="0084595E"/>
    <w:rsid w:val="0084676D"/>
    <w:rsid w:val="00847CAA"/>
    <w:rsid w:val="00850F06"/>
    <w:rsid w:val="00853464"/>
    <w:rsid w:val="00853DFC"/>
    <w:rsid w:val="00855DEA"/>
    <w:rsid w:val="008605C3"/>
    <w:rsid w:val="008611C4"/>
    <w:rsid w:val="008613D4"/>
    <w:rsid w:val="00861E31"/>
    <w:rsid w:val="00862058"/>
    <w:rsid w:val="0086374E"/>
    <w:rsid w:val="008670E4"/>
    <w:rsid w:val="008701D7"/>
    <w:rsid w:val="00870563"/>
    <w:rsid w:val="00870842"/>
    <w:rsid w:val="00871CE9"/>
    <w:rsid w:val="00872B0F"/>
    <w:rsid w:val="00873362"/>
    <w:rsid w:val="00873675"/>
    <w:rsid w:val="00873916"/>
    <w:rsid w:val="00875A7D"/>
    <w:rsid w:val="0087697C"/>
    <w:rsid w:val="00876A23"/>
    <w:rsid w:val="00876CF4"/>
    <w:rsid w:val="008804D1"/>
    <w:rsid w:val="008828C8"/>
    <w:rsid w:val="00884228"/>
    <w:rsid w:val="00886099"/>
    <w:rsid w:val="00886744"/>
    <w:rsid w:val="008876FF"/>
    <w:rsid w:val="008904EC"/>
    <w:rsid w:val="008905CD"/>
    <w:rsid w:val="00890AE9"/>
    <w:rsid w:val="0089200B"/>
    <w:rsid w:val="00892452"/>
    <w:rsid w:val="00893716"/>
    <w:rsid w:val="008939E2"/>
    <w:rsid w:val="008947E6"/>
    <w:rsid w:val="00894DE1"/>
    <w:rsid w:val="00894F6E"/>
    <w:rsid w:val="00895853"/>
    <w:rsid w:val="008963A9"/>
    <w:rsid w:val="00897A4C"/>
    <w:rsid w:val="00897D19"/>
    <w:rsid w:val="008A155D"/>
    <w:rsid w:val="008A44E3"/>
    <w:rsid w:val="008A6914"/>
    <w:rsid w:val="008B2630"/>
    <w:rsid w:val="008B28C6"/>
    <w:rsid w:val="008B3BF9"/>
    <w:rsid w:val="008B450D"/>
    <w:rsid w:val="008B4919"/>
    <w:rsid w:val="008B4EF0"/>
    <w:rsid w:val="008B73B8"/>
    <w:rsid w:val="008C17B4"/>
    <w:rsid w:val="008C2CE4"/>
    <w:rsid w:val="008C3EC1"/>
    <w:rsid w:val="008C40B1"/>
    <w:rsid w:val="008C4F48"/>
    <w:rsid w:val="008C6B10"/>
    <w:rsid w:val="008C7F3F"/>
    <w:rsid w:val="008C7F6C"/>
    <w:rsid w:val="008D0B65"/>
    <w:rsid w:val="008D188A"/>
    <w:rsid w:val="008D1D34"/>
    <w:rsid w:val="008D2082"/>
    <w:rsid w:val="008D27CC"/>
    <w:rsid w:val="008D5609"/>
    <w:rsid w:val="008D5C72"/>
    <w:rsid w:val="008E1E51"/>
    <w:rsid w:val="008E2A77"/>
    <w:rsid w:val="008E328E"/>
    <w:rsid w:val="008E3C97"/>
    <w:rsid w:val="008E6A11"/>
    <w:rsid w:val="008E7566"/>
    <w:rsid w:val="008F0CE6"/>
    <w:rsid w:val="008F0E12"/>
    <w:rsid w:val="008F19E5"/>
    <w:rsid w:val="008F366F"/>
    <w:rsid w:val="008F3905"/>
    <w:rsid w:val="008F48BB"/>
    <w:rsid w:val="008F5B14"/>
    <w:rsid w:val="008F62C4"/>
    <w:rsid w:val="008F7F79"/>
    <w:rsid w:val="009010EC"/>
    <w:rsid w:val="00902296"/>
    <w:rsid w:val="009024DE"/>
    <w:rsid w:val="009043A5"/>
    <w:rsid w:val="009056D9"/>
    <w:rsid w:val="0090690B"/>
    <w:rsid w:val="009073D7"/>
    <w:rsid w:val="00910247"/>
    <w:rsid w:val="00910432"/>
    <w:rsid w:val="0091054A"/>
    <w:rsid w:val="00911E84"/>
    <w:rsid w:val="00913595"/>
    <w:rsid w:val="00914842"/>
    <w:rsid w:val="009169C9"/>
    <w:rsid w:val="00916FCC"/>
    <w:rsid w:val="00921B8F"/>
    <w:rsid w:val="00921C4E"/>
    <w:rsid w:val="009230AB"/>
    <w:rsid w:val="00923923"/>
    <w:rsid w:val="00925205"/>
    <w:rsid w:val="00927634"/>
    <w:rsid w:val="0092767B"/>
    <w:rsid w:val="009324DE"/>
    <w:rsid w:val="00932F44"/>
    <w:rsid w:val="0093382F"/>
    <w:rsid w:val="00933AFA"/>
    <w:rsid w:val="009340FD"/>
    <w:rsid w:val="0093680D"/>
    <w:rsid w:val="0094008D"/>
    <w:rsid w:val="00940970"/>
    <w:rsid w:val="0094297B"/>
    <w:rsid w:val="00944DD0"/>
    <w:rsid w:val="00945112"/>
    <w:rsid w:val="009475F5"/>
    <w:rsid w:val="00947C04"/>
    <w:rsid w:val="0095101E"/>
    <w:rsid w:val="009526CF"/>
    <w:rsid w:val="00953638"/>
    <w:rsid w:val="0095442F"/>
    <w:rsid w:val="009563A5"/>
    <w:rsid w:val="0095688D"/>
    <w:rsid w:val="00957A59"/>
    <w:rsid w:val="00960227"/>
    <w:rsid w:val="009608D5"/>
    <w:rsid w:val="0096177C"/>
    <w:rsid w:val="009619DA"/>
    <w:rsid w:val="009623B3"/>
    <w:rsid w:val="009665EB"/>
    <w:rsid w:val="009707C0"/>
    <w:rsid w:val="009714D3"/>
    <w:rsid w:val="009729E4"/>
    <w:rsid w:val="00972D4A"/>
    <w:rsid w:val="00974051"/>
    <w:rsid w:val="0097438F"/>
    <w:rsid w:val="00975333"/>
    <w:rsid w:val="009801D3"/>
    <w:rsid w:val="00980399"/>
    <w:rsid w:val="00981B26"/>
    <w:rsid w:val="00981EC1"/>
    <w:rsid w:val="009820B2"/>
    <w:rsid w:val="00984FA9"/>
    <w:rsid w:val="0098629E"/>
    <w:rsid w:val="009877C6"/>
    <w:rsid w:val="0099028A"/>
    <w:rsid w:val="00990DD1"/>
    <w:rsid w:val="00990E64"/>
    <w:rsid w:val="00991B38"/>
    <w:rsid w:val="00992599"/>
    <w:rsid w:val="00992AE9"/>
    <w:rsid w:val="00993270"/>
    <w:rsid w:val="0099526A"/>
    <w:rsid w:val="009963E4"/>
    <w:rsid w:val="00996EA3"/>
    <w:rsid w:val="009A1ABE"/>
    <w:rsid w:val="009A1E80"/>
    <w:rsid w:val="009A4599"/>
    <w:rsid w:val="009A549D"/>
    <w:rsid w:val="009A586D"/>
    <w:rsid w:val="009A69F3"/>
    <w:rsid w:val="009A6C08"/>
    <w:rsid w:val="009B0CB8"/>
    <w:rsid w:val="009B1868"/>
    <w:rsid w:val="009B2391"/>
    <w:rsid w:val="009B3260"/>
    <w:rsid w:val="009B3C85"/>
    <w:rsid w:val="009B4F90"/>
    <w:rsid w:val="009B6C29"/>
    <w:rsid w:val="009B7177"/>
    <w:rsid w:val="009B7A9C"/>
    <w:rsid w:val="009B7BAC"/>
    <w:rsid w:val="009C508C"/>
    <w:rsid w:val="009C5756"/>
    <w:rsid w:val="009C5953"/>
    <w:rsid w:val="009C5A23"/>
    <w:rsid w:val="009C6B4B"/>
    <w:rsid w:val="009C7D68"/>
    <w:rsid w:val="009D06E5"/>
    <w:rsid w:val="009D2D66"/>
    <w:rsid w:val="009D32A8"/>
    <w:rsid w:val="009D4077"/>
    <w:rsid w:val="009D4F9F"/>
    <w:rsid w:val="009D6442"/>
    <w:rsid w:val="009D78DC"/>
    <w:rsid w:val="009D7A35"/>
    <w:rsid w:val="009D7D87"/>
    <w:rsid w:val="009E1B0B"/>
    <w:rsid w:val="009E470D"/>
    <w:rsid w:val="009E6A0C"/>
    <w:rsid w:val="009E7DEA"/>
    <w:rsid w:val="009F198B"/>
    <w:rsid w:val="009F20D5"/>
    <w:rsid w:val="009F258E"/>
    <w:rsid w:val="009F2D45"/>
    <w:rsid w:val="009F2F90"/>
    <w:rsid w:val="009F3A2B"/>
    <w:rsid w:val="009F4085"/>
    <w:rsid w:val="009F6434"/>
    <w:rsid w:val="009F6BF4"/>
    <w:rsid w:val="00A01C78"/>
    <w:rsid w:val="00A02956"/>
    <w:rsid w:val="00A02CD8"/>
    <w:rsid w:val="00A02DC7"/>
    <w:rsid w:val="00A047B3"/>
    <w:rsid w:val="00A056AC"/>
    <w:rsid w:val="00A05B44"/>
    <w:rsid w:val="00A05C0B"/>
    <w:rsid w:val="00A073BF"/>
    <w:rsid w:val="00A07AC3"/>
    <w:rsid w:val="00A07E49"/>
    <w:rsid w:val="00A11E55"/>
    <w:rsid w:val="00A12427"/>
    <w:rsid w:val="00A13996"/>
    <w:rsid w:val="00A1415E"/>
    <w:rsid w:val="00A15849"/>
    <w:rsid w:val="00A15E46"/>
    <w:rsid w:val="00A1733D"/>
    <w:rsid w:val="00A17EB9"/>
    <w:rsid w:val="00A2095B"/>
    <w:rsid w:val="00A236DC"/>
    <w:rsid w:val="00A25808"/>
    <w:rsid w:val="00A344A9"/>
    <w:rsid w:val="00A34990"/>
    <w:rsid w:val="00A34B56"/>
    <w:rsid w:val="00A3600F"/>
    <w:rsid w:val="00A4079E"/>
    <w:rsid w:val="00A40FD9"/>
    <w:rsid w:val="00A41A1C"/>
    <w:rsid w:val="00A42C37"/>
    <w:rsid w:val="00A430A2"/>
    <w:rsid w:val="00A43AD0"/>
    <w:rsid w:val="00A43B83"/>
    <w:rsid w:val="00A45F8B"/>
    <w:rsid w:val="00A467A7"/>
    <w:rsid w:val="00A46F6B"/>
    <w:rsid w:val="00A476A6"/>
    <w:rsid w:val="00A4771F"/>
    <w:rsid w:val="00A515C1"/>
    <w:rsid w:val="00A535D3"/>
    <w:rsid w:val="00A5411F"/>
    <w:rsid w:val="00A55AF8"/>
    <w:rsid w:val="00A56E71"/>
    <w:rsid w:val="00A56F26"/>
    <w:rsid w:val="00A609C4"/>
    <w:rsid w:val="00A61A35"/>
    <w:rsid w:val="00A6621D"/>
    <w:rsid w:val="00A66588"/>
    <w:rsid w:val="00A70477"/>
    <w:rsid w:val="00A7333B"/>
    <w:rsid w:val="00A745D1"/>
    <w:rsid w:val="00A77663"/>
    <w:rsid w:val="00A8160E"/>
    <w:rsid w:val="00A818B7"/>
    <w:rsid w:val="00A81F82"/>
    <w:rsid w:val="00A82C27"/>
    <w:rsid w:val="00A82C97"/>
    <w:rsid w:val="00A82D23"/>
    <w:rsid w:val="00A832C8"/>
    <w:rsid w:val="00A835C2"/>
    <w:rsid w:val="00A84AAD"/>
    <w:rsid w:val="00A84B70"/>
    <w:rsid w:val="00A85B5A"/>
    <w:rsid w:val="00A87A34"/>
    <w:rsid w:val="00A92272"/>
    <w:rsid w:val="00A922BB"/>
    <w:rsid w:val="00A9294B"/>
    <w:rsid w:val="00A92FD8"/>
    <w:rsid w:val="00A930DF"/>
    <w:rsid w:val="00A9367D"/>
    <w:rsid w:val="00A9381B"/>
    <w:rsid w:val="00A93F71"/>
    <w:rsid w:val="00AA00D7"/>
    <w:rsid w:val="00AA0DD1"/>
    <w:rsid w:val="00AA4B3E"/>
    <w:rsid w:val="00AA58C6"/>
    <w:rsid w:val="00AA6E84"/>
    <w:rsid w:val="00AA7124"/>
    <w:rsid w:val="00AB0597"/>
    <w:rsid w:val="00AB22EE"/>
    <w:rsid w:val="00AB2CD8"/>
    <w:rsid w:val="00AB3F2C"/>
    <w:rsid w:val="00AB4138"/>
    <w:rsid w:val="00AB4C1E"/>
    <w:rsid w:val="00AB5043"/>
    <w:rsid w:val="00AB700B"/>
    <w:rsid w:val="00AB7827"/>
    <w:rsid w:val="00AB7BFD"/>
    <w:rsid w:val="00AC0220"/>
    <w:rsid w:val="00AC1DFC"/>
    <w:rsid w:val="00AC25F3"/>
    <w:rsid w:val="00AC275F"/>
    <w:rsid w:val="00AC662F"/>
    <w:rsid w:val="00AD229D"/>
    <w:rsid w:val="00AD37DA"/>
    <w:rsid w:val="00AD3D5C"/>
    <w:rsid w:val="00AD5B7E"/>
    <w:rsid w:val="00AD5B83"/>
    <w:rsid w:val="00AD5F0F"/>
    <w:rsid w:val="00AD6951"/>
    <w:rsid w:val="00AD7DEC"/>
    <w:rsid w:val="00AE0D53"/>
    <w:rsid w:val="00AE13D5"/>
    <w:rsid w:val="00AE3186"/>
    <w:rsid w:val="00AE4F38"/>
    <w:rsid w:val="00AE677C"/>
    <w:rsid w:val="00AE6997"/>
    <w:rsid w:val="00AE6B65"/>
    <w:rsid w:val="00AE71E2"/>
    <w:rsid w:val="00AF0D38"/>
    <w:rsid w:val="00AF2171"/>
    <w:rsid w:val="00AF22EF"/>
    <w:rsid w:val="00AF2548"/>
    <w:rsid w:val="00AF2C00"/>
    <w:rsid w:val="00AF2F8C"/>
    <w:rsid w:val="00AF67B3"/>
    <w:rsid w:val="00B01E75"/>
    <w:rsid w:val="00B029A4"/>
    <w:rsid w:val="00B037F5"/>
    <w:rsid w:val="00B04DCA"/>
    <w:rsid w:val="00B056F2"/>
    <w:rsid w:val="00B07ABA"/>
    <w:rsid w:val="00B07BD2"/>
    <w:rsid w:val="00B10370"/>
    <w:rsid w:val="00B11082"/>
    <w:rsid w:val="00B14398"/>
    <w:rsid w:val="00B14690"/>
    <w:rsid w:val="00B15423"/>
    <w:rsid w:val="00B157E0"/>
    <w:rsid w:val="00B158EB"/>
    <w:rsid w:val="00B16C43"/>
    <w:rsid w:val="00B201CA"/>
    <w:rsid w:val="00B20727"/>
    <w:rsid w:val="00B20FC7"/>
    <w:rsid w:val="00B21296"/>
    <w:rsid w:val="00B2172B"/>
    <w:rsid w:val="00B23719"/>
    <w:rsid w:val="00B24661"/>
    <w:rsid w:val="00B260A5"/>
    <w:rsid w:val="00B275CE"/>
    <w:rsid w:val="00B3063D"/>
    <w:rsid w:val="00B30A76"/>
    <w:rsid w:val="00B3185A"/>
    <w:rsid w:val="00B32A07"/>
    <w:rsid w:val="00B33C18"/>
    <w:rsid w:val="00B33C33"/>
    <w:rsid w:val="00B3416E"/>
    <w:rsid w:val="00B3465B"/>
    <w:rsid w:val="00B34C70"/>
    <w:rsid w:val="00B40728"/>
    <w:rsid w:val="00B43E41"/>
    <w:rsid w:val="00B4485B"/>
    <w:rsid w:val="00B449D8"/>
    <w:rsid w:val="00B470F2"/>
    <w:rsid w:val="00B51AA4"/>
    <w:rsid w:val="00B53309"/>
    <w:rsid w:val="00B537F4"/>
    <w:rsid w:val="00B5509C"/>
    <w:rsid w:val="00B55A38"/>
    <w:rsid w:val="00B55B24"/>
    <w:rsid w:val="00B56606"/>
    <w:rsid w:val="00B56D65"/>
    <w:rsid w:val="00B579A9"/>
    <w:rsid w:val="00B60B11"/>
    <w:rsid w:val="00B64035"/>
    <w:rsid w:val="00B65910"/>
    <w:rsid w:val="00B66296"/>
    <w:rsid w:val="00B66925"/>
    <w:rsid w:val="00B702B3"/>
    <w:rsid w:val="00B705B1"/>
    <w:rsid w:val="00B7089F"/>
    <w:rsid w:val="00B726A3"/>
    <w:rsid w:val="00B72C21"/>
    <w:rsid w:val="00B75DE0"/>
    <w:rsid w:val="00B761CC"/>
    <w:rsid w:val="00B762D4"/>
    <w:rsid w:val="00B7721D"/>
    <w:rsid w:val="00B80401"/>
    <w:rsid w:val="00B819D6"/>
    <w:rsid w:val="00B82DCE"/>
    <w:rsid w:val="00B83C56"/>
    <w:rsid w:val="00B84FAF"/>
    <w:rsid w:val="00B87779"/>
    <w:rsid w:val="00B877CC"/>
    <w:rsid w:val="00B87A65"/>
    <w:rsid w:val="00B87D2C"/>
    <w:rsid w:val="00B90130"/>
    <w:rsid w:val="00B912EA"/>
    <w:rsid w:val="00B91EFC"/>
    <w:rsid w:val="00B92870"/>
    <w:rsid w:val="00B928E9"/>
    <w:rsid w:val="00B93A3B"/>
    <w:rsid w:val="00B96A49"/>
    <w:rsid w:val="00B97631"/>
    <w:rsid w:val="00BA249F"/>
    <w:rsid w:val="00BA53B5"/>
    <w:rsid w:val="00BA690C"/>
    <w:rsid w:val="00BA6C75"/>
    <w:rsid w:val="00BB11B0"/>
    <w:rsid w:val="00BB290E"/>
    <w:rsid w:val="00BB443E"/>
    <w:rsid w:val="00BB4B11"/>
    <w:rsid w:val="00BB5A7B"/>
    <w:rsid w:val="00BB65FB"/>
    <w:rsid w:val="00BB779E"/>
    <w:rsid w:val="00BB7D70"/>
    <w:rsid w:val="00BB7EBB"/>
    <w:rsid w:val="00BC3D13"/>
    <w:rsid w:val="00BC483A"/>
    <w:rsid w:val="00BC49F4"/>
    <w:rsid w:val="00BC5C54"/>
    <w:rsid w:val="00BC5CFC"/>
    <w:rsid w:val="00BC68F5"/>
    <w:rsid w:val="00BD1EA8"/>
    <w:rsid w:val="00BD2150"/>
    <w:rsid w:val="00BD2834"/>
    <w:rsid w:val="00BD3671"/>
    <w:rsid w:val="00BD36D6"/>
    <w:rsid w:val="00BD38AC"/>
    <w:rsid w:val="00BD3CFE"/>
    <w:rsid w:val="00BD5B48"/>
    <w:rsid w:val="00BD70EC"/>
    <w:rsid w:val="00BD768B"/>
    <w:rsid w:val="00BE1AC7"/>
    <w:rsid w:val="00BE1E11"/>
    <w:rsid w:val="00BE2A19"/>
    <w:rsid w:val="00BE2CC4"/>
    <w:rsid w:val="00BE483B"/>
    <w:rsid w:val="00BE49BB"/>
    <w:rsid w:val="00BE52AD"/>
    <w:rsid w:val="00BE58AA"/>
    <w:rsid w:val="00BE7CE1"/>
    <w:rsid w:val="00BF24FD"/>
    <w:rsid w:val="00BF6AD4"/>
    <w:rsid w:val="00BF79FE"/>
    <w:rsid w:val="00C00569"/>
    <w:rsid w:val="00C0114F"/>
    <w:rsid w:val="00C02C57"/>
    <w:rsid w:val="00C03154"/>
    <w:rsid w:val="00C03611"/>
    <w:rsid w:val="00C04B3A"/>
    <w:rsid w:val="00C04C33"/>
    <w:rsid w:val="00C05FB7"/>
    <w:rsid w:val="00C06FA3"/>
    <w:rsid w:val="00C110C1"/>
    <w:rsid w:val="00C14628"/>
    <w:rsid w:val="00C16614"/>
    <w:rsid w:val="00C20AD4"/>
    <w:rsid w:val="00C21B79"/>
    <w:rsid w:val="00C22F8E"/>
    <w:rsid w:val="00C245CA"/>
    <w:rsid w:val="00C30E33"/>
    <w:rsid w:val="00C33066"/>
    <w:rsid w:val="00C3337A"/>
    <w:rsid w:val="00C3433B"/>
    <w:rsid w:val="00C34486"/>
    <w:rsid w:val="00C35AFB"/>
    <w:rsid w:val="00C35B46"/>
    <w:rsid w:val="00C37925"/>
    <w:rsid w:val="00C4193D"/>
    <w:rsid w:val="00C42902"/>
    <w:rsid w:val="00C429BC"/>
    <w:rsid w:val="00C444FF"/>
    <w:rsid w:val="00C44E20"/>
    <w:rsid w:val="00C44E34"/>
    <w:rsid w:val="00C4654B"/>
    <w:rsid w:val="00C5357B"/>
    <w:rsid w:val="00C53F4E"/>
    <w:rsid w:val="00C548DC"/>
    <w:rsid w:val="00C55953"/>
    <w:rsid w:val="00C56A58"/>
    <w:rsid w:val="00C57CFC"/>
    <w:rsid w:val="00C6059B"/>
    <w:rsid w:val="00C62357"/>
    <w:rsid w:val="00C62510"/>
    <w:rsid w:val="00C6323C"/>
    <w:rsid w:val="00C73ECB"/>
    <w:rsid w:val="00C748E2"/>
    <w:rsid w:val="00C76738"/>
    <w:rsid w:val="00C77110"/>
    <w:rsid w:val="00C8010B"/>
    <w:rsid w:val="00C8098B"/>
    <w:rsid w:val="00C80B46"/>
    <w:rsid w:val="00C813FD"/>
    <w:rsid w:val="00C82C4C"/>
    <w:rsid w:val="00C82CEB"/>
    <w:rsid w:val="00C849DC"/>
    <w:rsid w:val="00C852A5"/>
    <w:rsid w:val="00C86032"/>
    <w:rsid w:val="00C877B8"/>
    <w:rsid w:val="00C9029B"/>
    <w:rsid w:val="00C93322"/>
    <w:rsid w:val="00C93A5D"/>
    <w:rsid w:val="00C942F3"/>
    <w:rsid w:val="00C94D4B"/>
    <w:rsid w:val="00C9521E"/>
    <w:rsid w:val="00C95E01"/>
    <w:rsid w:val="00C977D5"/>
    <w:rsid w:val="00C97924"/>
    <w:rsid w:val="00CA04B4"/>
    <w:rsid w:val="00CA0AE0"/>
    <w:rsid w:val="00CA2676"/>
    <w:rsid w:val="00CA2B75"/>
    <w:rsid w:val="00CA2D8E"/>
    <w:rsid w:val="00CA3C54"/>
    <w:rsid w:val="00CA4EE3"/>
    <w:rsid w:val="00CB000C"/>
    <w:rsid w:val="00CB04C5"/>
    <w:rsid w:val="00CB1596"/>
    <w:rsid w:val="00CB2D2B"/>
    <w:rsid w:val="00CB49A3"/>
    <w:rsid w:val="00CB665C"/>
    <w:rsid w:val="00CB6D71"/>
    <w:rsid w:val="00CC0DBC"/>
    <w:rsid w:val="00CC20AA"/>
    <w:rsid w:val="00CC24DB"/>
    <w:rsid w:val="00CC3613"/>
    <w:rsid w:val="00CC4B45"/>
    <w:rsid w:val="00CC606E"/>
    <w:rsid w:val="00CC621D"/>
    <w:rsid w:val="00CC692B"/>
    <w:rsid w:val="00CC6EA1"/>
    <w:rsid w:val="00CD02C7"/>
    <w:rsid w:val="00CD0D92"/>
    <w:rsid w:val="00CD1230"/>
    <w:rsid w:val="00CD32E2"/>
    <w:rsid w:val="00CD3C7F"/>
    <w:rsid w:val="00CD41D7"/>
    <w:rsid w:val="00CD6960"/>
    <w:rsid w:val="00CD782D"/>
    <w:rsid w:val="00CD7E87"/>
    <w:rsid w:val="00CE167A"/>
    <w:rsid w:val="00CE276A"/>
    <w:rsid w:val="00CE5A58"/>
    <w:rsid w:val="00CE5FFD"/>
    <w:rsid w:val="00CE7769"/>
    <w:rsid w:val="00CF2EC5"/>
    <w:rsid w:val="00CF61FF"/>
    <w:rsid w:val="00CF6267"/>
    <w:rsid w:val="00D00D3C"/>
    <w:rsid w:val="00D010C0"/>
    <w:rsid w:val="00D01B87"/>
    <w:rsid w:val="00D01D97"/>
    <w:rsid w:val="00D02654"/>
    <w:rsid w:val="00D0296B"/>
    <w:rsid w:val="00D04A03"/>
    <w:rsid w:val="00D064B7"/>
    <w:rsid w:val="00D112FC"/>
    <w:rsid w:val="00D11B19"/>
    <w:rsid w:val="00D12289"/>
    <w:rsid w:val="00D14C9B"/>
    <w:rsid w:val="00D17046"/>
    <w:rsid w:val="00D17DA5"/>
    <w:rsid w:val="00D20BF2"/>
    <w:rsid w:val="00D22537"/>
    <w:rsid w:val="00D22567"/>
    <w:rsid w:val="00D23AB1"/>
    <w:rsid w:val="00D23FC1"/>
    <w:rsid w:val="00D2414E"/>
    <w:rsid w:val="00D2443A"/>
    <w:rsid w:val="00D25944"/>
    <w:rsid w:val="00D27142"/>
    <w:rsid w:val="00D2770C"/>
    <w:rsid w:val="00D27CA9"/>
    <w:rsid w:val="00D31686"/>
    <w:rsid w:val="00D32041"/>
    <w:rsid w:val="00D32CA5"/>
    <w:rsid w:val="00D342C6"/>
    <w:rsid w:val="00D35A81"/>
    <w:rsid w:val="00D40916"/>
    <w:rsid w:val="00D40ACB"/>
    <w:rsid w:val="00D41739"/>
    <w:rsid w:val="00D41C76"/>
    <w:rsid w:val="00D41D71"/>
    <w:rsid w:val="00D422AF"/>
    <w:rsid w:val="00D422B9"/>
    <w:rsid w:val="00D429CC"/>
    <w:rsid w:val="00D46270"/>
    <w:rsid w:val="00D46C9A"/>
    <w:rsid w:val="00D4793E"/>
    <w:rsid w:val="00D51281"/>
    <w:rsid w:val="00D51461"/>
    <w:rsid w:val="00D51BCA"/>
    <w:rsid w:val="00D52B42"/>
    <w:rsid w:val="00D52C55"/>
    <w:rsid w:val="00D53942"/>
    <w:rsid w:val="00D5502F"/>
    <w:rsid w:val="00D57DFF"/>
    <w:rsid w:val="00D60733"/>
    <w:rsid w:val="00D60784"/>
    <w:rsid w:val="00D6146E"/>
    <w:rsid w:val="00D6190D"/>
    <w:rsid w:val="00D61C55"/>
    <w:rsid w:val="00D6380D"/>
    <w:rsid w:val="00D638F4"/>
    <w:rsid w:val="00D63BA6"/>
    <w:rsid w:val="00D644D1"/>
    <w:rsid w:val="00D64A5F"/>
    <w:rsid w:val="00D6525B"/>
    <w:rsid w:val="00D65D06"/>
    <w:rsid w:val="00D673B5"/>
    <w:rsid w:val="00D703EA"/>
    <w:rsid w:val="00D70460"/>
    <w:rsid w:val="00D72D67"/>
    <w:rsid w:val="00D73143"/>
    <w:rsid w:val="00D7424F"/>
    <w:rsid w:val="00D75E79"/>
    <w:rsid w:val="00D7784C"/>
    <w:rsid w:val="00D77AF4"/>
    <w:rsid w:val="00D77CCD"/>
    <w:rsid w:val="00D85834"/>
    <w:rsid w:val="00D85C23"/>
    <w:rsid w:val="00D86F11"/>
    <w:rsid w:val="00D90039"/>
    <w:rsid w:val="00D903E8"/>
    <w:rsid w:val="00D90D3C"/>
    <w:rsid w:val="00D914D5"/>
    <w:rsid w:val="00D92443"/>
    <w:rsid w:val="00D92826"/>
    <w:rsid w:val="00D931F3"/>
    <w:rsid w:val="00D936F7"/>
    <w:rsid w:val="00D94294"/>
    <w:rsid w:val="00D94AF3"/>
    <w:rsid w:val="00D96EFA"/>
    <w:rsid w:val="00DA0EFE"/>
    <w:rsid w:val="00DA1840"/>
    <w:rsid w:val="00DA25C6"/>
    <w:rsid w:val="00DA311D"/>
    <w:rsid w:val="00DA3376"/>
    <w:rsid w:val="00DA3565"/>
    <w:rsid w:val="00DA5D44"/>
    <w:rsid w:val="00DA7B0C"/>
    <w:rsid w:val="00DB4D67"/>
    <w:rsid w:val="00DB5E1C"/>
    <w:rsid w:val="00DB6014"/>
    <w:rsid w:val="00DB7042"/>
    <w:rsid w:val="00DC060C"/>
    <w:rsid w:val="00DC07CE"/>
    <w:rsid w:val="00DC086D"/>
    <w:rsid w:val="00DC25A5"/>
    <w:rsid w:val="00DC4054"/>
    <w:rsid w:val="00DC52F0"/>
    <w:rsid w:val="00DC6111"/>
    <w:rsid w:val="00DC6535"/>
    <w:rsid w:val="00DC6F3A"/>
    <w:rsid w:val="00DC7059"/>
    <w:rsid w:val="00DC7548"/>
    <w:rsid w:val="00DD0096"/>
    <w:rsid w:val="00DD3AED"/>
    <w:rsid w:val="00DD43A9"/>
    <w:rsid w:val="00DD5014"/>
    <w:rsid w:val="00DD6DB9"/>
    <w:rsid w:val="00DE0307"/>
    <w:rsid w:val="00DE0779"/>
    <w:rsid w:val="00DE0813"/>
    <w:rsid w:val="00DE0A8E"/>
    <w:rsid w:val="00DE1506"/>
    <w:rsid w:val="00DE1DA6"/>
    <w:rsid w:val="00DE2AA2"/>
    <w:rsid w:val="00DE3D2A"/>
    <w:rsid w:val="00DE5F82"/>
    <w:rsid w:val="00DF06CD"/>
    <w:rsid w:val="00DF1240"/>
    <w:rsid w:val="00DF1B4F"/>
    <w:rsid w:val="00DF1C3A"/>
    <w:rsid w:val="00DF3251"/>
    <w:rsid w:val="00DF5999"/>
    <w:rsid w:val="00DF60A1"/>
    <w:rsid w:val="00E0109A"/>
    <w:rsid w:val="00E010AD"/>
    <w:rsid w:val="00E011B0"/>
    <w:rsid w:val="00E016B8"/>
    <w:rsid w:val="00E0220E"/>
    <w:rsid w:val="00E06B6B"/>
    <w:rsid w:val="00E0750E"/>
    <w:rsid w:val="00E0752A"/>
    <w:rsid w:val="00E1066C"/>
    <w:rsid w:val="00E107EB"/>
    <w:rsid w:val="00E13EDF"/>
    <w:rsid w:val="00E141C4"/>
    <w:rsid w:val="00E1426B"/>
    <w:rsid w:val="00E15F38"/>
    <w:rsid w:val="00E1705E"/>
    <w:rsid w:val="00E207EB"/>
    <w:rsid w:val="00E20E01"/>
    <w:rsid w:val="00E22BEF"/>
    <w:rsid w:val="00E235A6"/>
    <w:rsid w:val="00E2399C"/>
    <w:rsid w:val="00E24816"/>
    <w:rsid w:val="00E26565"/>
    <w:rsid w:val="00E272D9"/>
    <w:rsid w:val="00E303C2"/>
    <w:rsid w:val="00E30F8E"/>
    <w:rsid w:val="00E320D0"/>
    <w:rsid w:val="00E33F32"/>
    <w:rsid w:val="00E346C7"/>
    <w:rsid w:val="00E358D7"/>
    <w:rsid w:val="00E35D0C"/>
    <w:rsid w:val="00E36F94"/>
    <w:rsid w:val="00E40C18"/>
    <w:rsid w:val="00E418E7"/>
    <w:rsid w:val="00E4191E"/>
    <w:rsid w:val="00E43F8C"/>
    <w:rsid w:val="00E443F0"/>
    <w:rsid w:val="00E45298"/>
    <w:rsid w:val="00E47052"/>
    <w:rsid w:val="00E4734F"/>
    <w:rsid w:val="00E4737A"/>
    <w:rsid w:val="00E51FF0"/>
    <w:rsid w:val="00E538CE"/>
    <w:rsid w:val="00E53FE5"/>
    <w:rsid w:val="00E5465A"/>
    <w:rsid w:val="00E54E0B"/>
    <w:rsid w:val="00E54EB8"/>
    <w:rsid w:val="00E55EC5"/>
    <w:rsid w:val="00E57A49"/>
    <w:rsid w:val="00E600F9"/>
    <w:rsid w:val="00E6046B"/>
    <w:rsid w:val="00E6127F"/>
    <w:rsid w:val="00E61EB4"/>
    <w:rsid w:val="00E6214B"/>
    <w:rsid w:val="00E63D20"/>
    <w:rsid w:val="00E6467A"/>
    <w:rsid w:val="00E64BC9"/>
    <w:rsid w:val="00E66180"/>
    <w:rsid w:val="00E71310"/>
    <w:rsid w:val="00E724BC"/>
    <w:rsid w:val="00E73D1B"/>
    <w:rsid w:val="00E76E49"/>
    <w:rsid w:val="00E80167"/>
    <w:rsid w:val="00E81DF3"/>
    <w:rsid w:val="00E84EA0"/>
    <w:rsid w:val="00E85927"/>
    <w:rsid w:val="00E93088"/>
    <w:rsid w:val="00E943E2"/>
    <w:rsid w:val="00E966F8"/>
    <w:rsid w:val="00EA04B7"/>
    <w:rsid w:val="00EA1FA9"/>
    <w:rsid w:val="00EA471C"/>
    <w:rsid w:val="00EA6051"/>
    <w:rsid w:val="00EA613D"/>
    <w:rsid w:val="00EA6FC7"/>
    <w:rsid w:val="00EB4BA3"/>
    <w:rsid w:val="00EB4F60"/>
    <w:rsid w:val="00EB5A71"/>
    <w:rsid w:val="00EB61D0"/>
    <w:rsid w:val="00EB7304"/>
    <w:rsid w:val="00EB762C"/>
    <w:rsid w:val="00EC2020"/>
    <w:rsid w:val="00EC7DA0"/>
    <w:rsid w:val="00ED032C"/>
    <w:rsid w:val="00ED0D75"/>
    <w:rsid w:val="00ED2E75"/>
    <w:rsid w:val="00ED33E2"/>
    <w:rsid w:val="00ED40CC"/>
    <w:rsid w:val="00ED45E7"/>
    <w:rsid w:val="00ED5379"/>
    <w:rsid w:val="00ED6678"/>
    <w:rsid w:val="00EE01C7"/>
    <w:rsid w:val="00EE0E87"/>
    <w:rsid w:val="00EE1046"/>
    <w:rsid w:val="00EE43AC"/>
    <w:rsid w:val="00EE4413"/>
    <w:rsid w:val="00EE51EC"/>
    <w:rsid w:val="00EE5356"/>
    <w:rsid w:val="00EE6501"/>
    <w:rsid w:val="00EF05FF"/>
    <w:rsid w:val="00EF2B0E"/>
    <w:rsid w:val="00EF3C4E"/>
    <w:rsid w:val="00EF4B15"/>
    <w:rsid w:val="00EF5E00"/>
    <w:rsid w:val="00EF63D8"/>
    <w:rsid w:val="00EF6481"/>
    <w:rsid w:val="00EF6F42"/>
    <w:rsid w:val="00EF72B6"/>
    <w:rsid w:val="00EF7D5B"/>
    <w:rsid w:val="00EF7E92"/>
    <w:rsid w:val="00F01C99"/>
    <w:rsid w:val="00F023EC"/>
    <w:rsid w:val="00F02870"/>
    <w:rsid w:val="00F03B27"/>
    <w:rsid w:val="00F03BEB"/>
    <w:rsid w:val="00F0440A"/>
    <w:rsid w:val="00F04498"/>
    <w:rsid w:val="00F06B8C"/>
    <w:rsid w:val="00F0777C"/>
    <w:rsid w:val="00F0795D"/>
    <w:rsid w:val="00F1125D"/>
    <w:rsid w:val="00F11354"/>
    <w:rsid w:val="00F13069"/>
    <w:rsid w:val="00F217B9"/>
    <w:rsid w:val="00F21FCA"/>
    <w:rsid w:val="00F225C0"/>
    <w:rsid w:val="00F23036"/>
    <w:rsid w:val="00F240F7"/>
    <w:rsid w:val="00F24E41"/>
    <w:rsid w:val="00F258A0"/>
    <w:rsid w:val="00F25DEB"/>
    <w:rsid w:val="00F25FD1"/>
    <w:rsid w:val="00F26FCC"/>
    <w:rsid w:val="00F32523"/>
    <w:rsid w:val="00F32B85"/>
    <w:rsid w:val="00F32D15"/>
    <w:rsid w:val="00F32D2C"/>
    <w:rsid w:val="00F3383C"/>
    <w:rsid w:val="00F35EDA"/>
    <w:rsid w:val="00F3762C"/>
    <w:rsid w:val="00F416FC"/>
    <w:rsid w:val="00F4214A"/>
    <w:rsid w:val="00F42160"/>
    <w:rsid w:val="00F42222"/>
    <w:rsid w:val="00F4270B"/>
    <w:rsid w:val="00F429FA"/>
    <w:rsid w:val="00F44214"/>
    <w:rsid w:val="00F4730A"/>
    <w:rsid w:val="00F47F00"/>
    <w:rsid w:val="00F500C0"/>
    <w:rsid w:val="00F5022C"/>
    <w:rsid w:val="00F50598"/>
    <w:rsid w:val="00F52CD4"/>
    <w:rsid w:val="00F53B53"/>
    <w:rsid w:val="00F53BB8"/>
    <w:rsid w:val="00F53D01"/>
    <w:rsid w:val="00F54ADD"/>
    <w:rsid w:val="00F54D72"/>
    <w:rsid w:val="00F55119"/>
    <w:rsid w:val="00F55BF1"/>
    <w:rsid w:val="00F55C1D"/>
    <w:rsid w:val="00F56E65"/>
    <w:rsid w:val="00F5790E"/>
    <w:rsid w:val="00F60B48"/>
    <w:rsid w:val="00F630B5"/>
    <w:rsid w:val="00F651F2"/>
    <w:rsid w:val="00F6567F"/>
    <w:rsid w:val="00F660B2"/>
    <w:rsid w:val="00F66D64"/>
    <w:rsid w:val="00F70175"/>
    <w:rsid w:val="00F70269"/>
    <w:rsid w:val="00F728E1"/>
    <w:rsid w:val="00F752F2"/>
    <w:rsid w:val="00F75832"/>
    <w:rsid w:val="00F80D44"/>
    <w:rsid w:val="00F811FF"/>
    <w:rsid w:val="00F8178E"/>
    <w:rsid w:val="00F81C5E"/>
    <w:rsid w:val="00F81CF8"/>
    <w:rsid w:val="00F82F55"/>
    <w:rsid w:val="00F83024"/>
    <w:rsid w:val="00F84B02"/>
    <w:rsid w:val="00F85D02"/>
    <w:rsid w:val="00F9011C"/>
    <w:rsid w:val="00F902B1"/>
    <w:rsid w:val="00F9090A"/>
    <w:rsid w:val="00F93A4F"/>
    <w:rsid w:val="00F93A5E"/>
    <w:rsid w:val="00F94161"/>
    <w:rsid w:val="00F94F20"/>
    <w:rsid w:val="00F97BF3"/>
    <w:rsid w:val="00FA06B7"/>
    <w:rsid w:val="00FA11AB"/>
    <w:rsid w:val="00FA3716"/>
    <w:rsid w:val="00FA5173"/>
    <w:rsid w:val="00FA5B34"/>
    <w:rsid w:val="00FA68A0"/>
    <w:rsid w:val="00FA6960"/>
    <w:rsid w:val="00FA7A34"/>
    <w:rsid w:val="00FB01D2"/>
    <w:rsid w:val="00FB0A65"/>
    <w:rsid w:val="00FB0B07"/>
    <w:rsid w:val="00FB1E5B"/>
    <w:rsid w:val="00FB2BA5"/>
    <w:rsid w:val="00FB4D2B"/>
    <w:rsid w:val="00FB5D1E"/>
    <w:rsid w:val="00FB60B2"/>
    <w:rsid w:val="00FB64DD"/>
    <w:rsid w:val="00FC1C3D"/>
    <w:rsid w:val="00FC1E35"/>
    <w:rsid w:val="00FC2E31"/>
    <w:rsid w:val="00FC43CC"/>
    <w:rsid w:val="00FC4BBA"/>
    <w:rsid w:val="00FC622B"/>
    <w:rsid w:val="00FC709B"/>
    <w:rsid w:val="00FD0039"/>
    <w:rsid w:val="00FD04F4"/>
    <w:rsid w:val="00FD05DC"/>
    <w:rsid w:val="00FD0F78"/>
    <w:rsid w:val="00FD0FDA"/>
    <w:rsid w:val="00FD130A"/>
    <w:rsid w:val="00FD24E3"/>
    <w:rsid w:val="00FD2505"/>
    <w:rsid w:val="00FD27E5"/>
    <w:rsid w:val="00FE1999"/>
    <w:rsid w:val="00FE1AAC"/>
    <w:rsid w:val="00FE1F76"/>
    <w:rsid w:val="00FE21EB"/>
    <w:rsid w:val="00FE2A53"/>
    <w:rsid w:val="00FE3BB2"/>
    <w:rsid w:val="00FE3BE9"/>
    <w:rsid w:val="00FE5729"/>
    <w:rsid w:val="00FF081D"/>
    <w:rsid w:val="00FF10FA"/>
    <w:rsid w:val="00FF2C66"/>
    <w:rsid w:val="00FF30CF"/>
    <w:rsid w:val="00FF3333"/>
    <w:rsid w:val="00FF39C6"/>
    <w:rsid w:val="00FF4091"/>
    <w:rsid w:val="00FF50E7"/>
    <w:rsid w:val="00FF5BF4"/>
    <w:rsid w:val="00FF6316"/>
    <w:rsid w:val="00FF75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58A"/>
    <w:pPr>
      <w:widowControl w:val="0"/>
      <w:jc w:val="both"/>
    </w:pPr>
    <w:rPr>
      <w:rFonts w:ascii="Calibri" w:eastAsia="宋体" w:hAnsi="Calibri" w:cs="Times New Roman"/>
    </w:rPr>
  </w:style>
  <w:style w:type="paragraph" w:styleId="3">
    <w:name w:val="heading 3"/>
    <w:basedOn w:val="a"/>
    <w:link w:val="3Char"/>
    <w:uiPriority w:val="9"/>
    <w:qFormat/>
    <w:rsid w:val="00CD02C7"/>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158A"/>
    <w:pPr>
      <w:ind w:firstLineChars="200" w:firstLine="420"/>
    </w:pPr>
    <w:rPr>
      <w:rFonts w:asciiTheme="minorHAnsi" w:eastAsiaTheme="minorEastAsia" w:hAnsiTheme="minorHAnsi" w:cstheme="minorBidi"/>
    </w:rPr>
  </w:style>
  <w:style w:type="paragraph" w:styleId="a4">
    <w:name w:val="Normal (Web)"/>
    <w:basedOn w:val="a"/>
    <w:uiPriority w:val="99"/>
    <w:unhideWhenUsed/>
    <w:rsid w:val="00D92443"/>
    <w:pPr>
      <w:widowControl/>
      <w:spacing w:before="100" w:beforeAutospacing="1" w:after="100" w:afterAutospacing="1"/>
      <w:jc w:val="left"/>
    </w:pPr>
    <w:rPr>
      <w:rFonts w:ascii="宋体" w:hAnsi="宋体" w:cs="宋体"/>
      <w:kern w:val="0"/>
      <w:sz w:val="24"/>
      <w:szCs w:val="24"/>
    </w:rPr>
  </w:style>
  <w:style w:type="character" w:customStyle="1" w:styleId="3Char">
    <w:name w:val="标题 3 Char"/>
    <w:basedOn w:val="a0"/>
    <w:link w:val="3"/>
    <w:uiPriority w:val="9"/>
    <w:rsid w:val="00CD02C7"/>
    <w:rPr>
      <w:rFonts w:ascii="宋体" w:eastAsia="宋体" w:hAnsi="宋体" w:cs="宋体"/>
      <w:b/>
      <w:bCs/>
      <w:kern w:val="0"/>
      <w:sz w:val="27"/>
      <w:szCs w:val="27"/>
    </w:rPr>
  </w:style>
  <w:style w:type="character" w:styleId="a5">
    <w:name w:val="Hyperlink"/>
    <w:basedOn w:val="a0"/>
    <w:uiPriority w:val="99"/>
    <w:semiHidden/>
    <w:unhideWhenUsed/>
    <w:rsid w:val="00CD02C7"/>
    <w:rPr>
      <w:color w:val="0000FF"/>
      <w:u w:val="single"/>
    </w:rPr>
  </w:style>
  <w:style w:type="character" w:styleId="a6">
    <w:name w:val="Emphasis"/>
    <w:basedOn w:val="a0"/>
    <w:uiPriority w:val="20"/>
    <w:qFormat/>
    <w:rsid w:val="00CD02C7"/>
    <w:rPr>
      <w:i/>
      <w:iCs/>
    </w:rPr>
  </w:style>
  <w:style w:type="paragraph" w:customStyle="1" w:styleId="res-desc">
    <w:name w:val="res-desc"/>
    <w:basedOn w:val="a"/>
    <w:rsid w:val="00CD02C7"/>
    <w:pPr>
      <w:widowControl/>
      <w:spacing w:before="100" w:beforeAutospacing="1" w:after="100" w:afterAutospacing="1"/>
      <w:jc w:val="left"/>
    </w:pPr>
    <w:rPr>
      <w:rFonts w:ascii="宋体" w:hAnsi="宋体" w:cs="宋体"/>
      <w:kern w:val="0"/>
      <w:sz w:val="24"/>
      <w:szCs w:val="24"/>
    </w:rPr>
  </w:style>
  <w:style w:type="paragraph" w:styleId="a7">
    <w:name w:val="header"/>
    <w:basedOn w:val="a"/>
    <w:link w:val="Char"/>
    <w:uiPriority w:val="99"/>
    <w:unhideWhenUsed/>
    <w:rsid w:val="00426D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426D48"/>
    <w:rPr>
      <w:rFonts w:ascii="Calibri" w:eastAsia="宋体" w:hAnsi="Calibri" w:cs="Times New Roman"/>
      <w:sz w:val="18"/>
      <w:szCs w:val="18"/>
    </w:rPr>
  </w:style>
  <w:style w:type="paragraph" w:styleId="a8">
    <w:name w:val="footer"/>
    <w:basedOn w:val="a"/>
    <w:link w:val="Char0"/>
    <w:uiPriority w:val="99"/>
    <w:unhideWhenUsed/>
    <w:rsid w:val="00426D48"/>
    <w:pPr>
      <w:tabs>
        <w:tab w:val="center" w:pos="4153"/>
        <w:tab w:val="right" w:pos="8306"/>
      </w:tabs>
      <w:snapToGrid w:val="0"/>
      <w:jc w:val="left"/>
    </w:pPr>
    <w:rPr>
      <w:sz w:val="18"/>
      <w:szCs w:val="18"/>
    </w:rPr>
  </w:style>
  <w:style w:type="character" w:customStyle="1" w:styleId="Char0">
    <w:name w:val="页脚 Char"/>
    <w:basedOn w:val="a0"/>
    <w:link w:val="a8"/>
    <w:uiPriority w:val="99"/>
    <w:rsid w:val="00426D48"/>
    <w:rPr>
      <w:rFonts w:ascii="Calibri" w:eastAsia="宋体" w:hAnsi="Calibri" w:cs="Times New Roman"/>
      <w:sz w:val="18"/>
      <w:szCs w:val="18"/>
    </w:rPr>
  </w:style>
  <w:style w:type="table" w:styleId="a9">
    <w:name w:val="Table Grid"/>
    <w:basedOn w:val="a1"/>
    <w:uiPriority w:val="39"/>
    <w:rsid w:val="002C31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58A"/>
    <w:pPr>
      <w:widowControl w:val="0"/>
      <w:jc w:val="both"/>
    </w:pPr>
    <w:rPr>
      <w:rFonts w:ascii="Calibri" w:eastAsia="宋体" w:hAnsi="Calibri" w:cs="Times New Roman"/>
    </w:rPr>
  </w:style>
  <w:style w:type="paragraph" w:styleId="3">
    <w:name w:val="heading 3"/>
    <w:basedOn w:val="a"/>
    <w:link w:val="3Char"/>
    <w:uiPriority w:val="9"/>
    <w:qFormat/>
    <w:rsid w:val="00CD02C7"/>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158A"/>
    <w:pPr>
      <w:ind w:firstLineChars="200" w:firstLine="420"/>
    </w:pPr>
    <w:rPr>
      <w:rFonts w:asciiTheme="minorHAnsi" w:eastAsiaTheme="minorEastAsia" w:hAnsiTheme="minorHAnsi" w:cstheme="minorBidi"/>
    </w:rPr>
  </w:style>
  <w:style w:type="paragraph" w:styleId="a4">
    <w:name w:val="Normal (Web)"/>
    <w:basedOn w:val="a"/>
    <w:uiPriority w:val="99"/>
    <w:unhideWhenUsed/>
    <w:rsid w:val="00D92443"/>
    <w:pPr>
      <w:widowControl/>
      <w:spacing w:before="100" w:beforeAutospacing="1" w:after="100" w:afterAutospacing="1"/>
      <w:jc w:val="left"/>
    </w:pPr>
    <w:rPr>
      <w:rFonts w:ascii="宋体" w:hAnsi="宋体" w:cs="宋体"/>
      <w:kern w:val="0"/>
      <w:sz w:val="24"/>
      <w:szCs w:val="24"/>
    </w:rPr>
  </w:style>
  <w:style w:type="character" w:customStyle="1" w:styleId="3Char">
    <w:name w:val="标题 3 Char"/>
    <w:basedOn w:val="a0"/>
    <w:link w:val="3"/>
    <w:uiPriority w:val="9"/>
    <w:rsid w:val="00CD02C7"/>
    <w:rPr>
      <w:rFonts w:ascii="宋体" w:eastAsia="宋体" w:hAnsi="宋体" w:cs="宋体"/>
      <w:b/>
      <w:bCs/>
      <w:kern w:val="0"/>
      <w:sz w:val="27"/>
      <w:szCs w:val="27"/>
    </w:rPr>
  </w:style>
  <w:style w:type="character" w:styleId="a5">
    <w:name w:val="Hyperlink"/>
    <w:basedOn w:val="a0"/>
    <w:uiPriority w:val="99"/>
    <w:semiHidden/>
    <w:unhideWhenUsed/>
    <w:rsid w:val="00CD02C7"/>
    <w:rPr>
      <w:color w:val="0000FF"/>
      <w:u w:val="single"/>
    </w:rPr>
  </w:style>
  <w:style w:type="character" w:styleId="a6">
    <w:name w:val="Emphasis"/>
    <w:basedOn w:val="a0"/>
    <w:uiPriority w:val="20"/>
    <w:qFormat/>
    <w:rsid w:val="00CD02C7"/>
    <w:rPr>
      <w:i/>
      <w:iCs/>
    </w:rPr>
  </w:style>
  <w:style w:type="paragraph" w:customStyle="1" w:styleId="res-desc">
    <w:name w:val="res-desc"/>
    <w:basedOn w:val="a"/>
    <w:rsid w:val="00CD02C7"/>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91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1142</TotalTime>
  <Pages>16</Pages>
  <Words>1327</Words>
  <Characters>7565</Characters>
  <Application>Microsoft Office Word</Application>
  <DocSecurity>0</DocSecurity>
  <Lines>63</Lines>
  <Paragraphs>17</Paragraphs>
  <ScaleCrop>false</ScaleCrop>
  <Company>bjda</Company>
  <LinksUpToDate>false</LinksUpToDate>
  <CharactersWithSpaces>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liuxin</dc:creator>
  <cp:keywords/>
  <dc:description/>
  <cp:lastModifiedBy>guoyajun</cp:lastModifiedBy>
  <cp:revision>52</cp:revision>
  <dcterms:created xsi:type="dcterms:W3CDTF">2018-07-24T04:07:00Z</dcterms:created>
  <dcterms:modified xsi:type="dcterms:W3CDTF">2022-05-05T06:57:00Z</dcterms:modified>
</cp:coreProperties>
</file>