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BC" w:rsidRDefault="00E50FBC" w:rsidP="00E50FBC">
      <w:pPr>
        <w:spacing w:line="600" w:lineRule="exact"/>
        <w:outlineLvl w:val="0"/>
        <w:rPr>
          <w:rFonts w:ascii="方正小标宋简体" w:eastAsia="方正小标宋简体" w:hint="eastAsia"/>
          <w:sz w:val="44"/>
          <w:szCs w:val="32"/>
        </w:rPr>
      </w:pPr>
      <w:r w:rsidRPr="00F74114">
        <w:rPr>
          <w:rFonts w:ascii="黑体" w:eastAsia="黑体" w:hAnsi="黑体" w:cs="黑体" w:hint="eastAsia"/>
          <w:sz w:val="32"/>
          <w:szCs w:val="32"/>
        </w:rPr>
        <w:t>附件</w:t>
      </w:r>
      <w:r>
        <w:rPr>
          <w:rFonts w:ascii="黑体" w:eastAsia="黑体" w:hAnsi="黑体" w:cs="黑体" w:hint="eastAsia"/>
          <w:sz w:val="32"/>
          <w:szCs w:val="32"/>
        </w:rPr>
        <w:t>1</w:t>
      </w:r>
      <w:bookmarkStart w:id="0" w:name="_GoBack"/>
      <w:bookmarkEnd w:id="0"/>
    </w:p>
    <w:p w:rsidR="001B74B6" w:rsidRDefault="000C25AF">
      <w:pPr>
        <w:spacing w:line="600" w:lineRule="exact"/>
        <w:jc w:val="center"/>
        <w:outlineLvl w:val="0"/>
        <w:rPr>
          <w:rFonts w:ascii="方正小标宋简体" w:eastAsia="方正小标宋简体"/>
          <w:sz w:val="44"/>
          <w:szCs w:val="32"/>
        </w:rPr>
      </w:pPr>
      <w:r>
        <w:rPr>
          <w:rFonts w:ascii="方正小标宋简体" w:eastAsia="方正小标宋简体" w:hint="eastAsia"/>
          <w:sz w:val="44"/>
          <w:szCs w:val="32"/>
        </w:rPr>
        <w:t>北京市医疗器械生产信息采集和报告规定（征求意见稿）</w:t>
      </w:r>
    </w:p>
    <w:p w:rsidR="001B74B6" w:rsidRDefault="001B74B6">
      <w:pPr>
        <w:spacing w:line="520" w:lineRule="exact"/>
        <w:jc w:val="center"/>
        <w:rPr>
          <w:rFonts w:ascii="仿宋_GB2312" w:eastAsia="仿宋_GB2312"/>
          <w:b/>
          <w:sz w:val="32"/>
          <w:szCs w:val="32"/>
        </w:rPr>
      </w:pPr>
    </w:p>
    <w:p w:rsidR="001B74B6" w:rsidRDefault="000C25AF">
      <w:pPr>
        <w:spacing w:line="560" w:lineRule="exact"/>
        <w:ind w:firstLineChars="200" w:firstLine="640"/>
        <w:rPr>
          <w:rFonts w:ascii="仿宋_GB2312" w:eastAsia="仿宋_GB2312"/>
          <w:color w:val="000000" w:themeColor="text1"/>
          <w:sz w:val="32"/>
          <w:szCs w:val="32"/>
          <w:lang w:val="en"/>
        </w:rPr>
      </w:pPr>
      <w:r>
        <w:rPr>
          <w:rFonts w:ascii="黑体" w:eastAsia="黑体" w:hAnsi="黑体" w:hint="eastAsia"/>
          <w:sz w:val="32"/>
          <w:szCs w:val="32"/>
        </w:rPr>
        <w:t>第一条</w:t>
      </w:r>
      <w:r w:rsidRPr="00F123F3">
        <w:rPr>
          <w:rFonts w:ascii="仿宋_GB2312" w:eastAsia="仿宋_GB2312" w:hint="eastAsia"/>
          <w:b/>
          <w:sz w:val="32"/>
          <w:szCs w:val="32"/>
        </w:rPr>
        <w:t>（依据）</w:t>
      </w:r>
      <w:r>
        <w:rPr>
          <w:rFonts w:ascii="仿宋_GB2312" w:eastAsia="仿宋_GB2312" w:hint="eastAsia"/>
          <w:sz w:val="32"/>
          <w:szCs w:val="32"/>
        </w:rPr>
        <w:t>为建立医疗器械</w:t>
      </w:r>
      <w:r>
        <w:rPr>
          <w:rFonts w:ascii="仿宋_GB2312" w:eastAsia="仿宋_GB2312" w:hint="eastAsia"/>
          <w:color w:val="000000" w:themeColor="text1"/>
          <w:sz w:val="32"/>
          <w:szCs w:val="32"/>
        </w:rPr>
        <w:t>注册人、备案人、受托生产企业信息采集和报告机制，加强医疗器械生产监督管理，根据《医疗器械监督管理条例》（国务院令第739号）、《医疗器械生产监督管理办法》（国家市场监督管理总局令第53号），制定本规定。</w:t>
      </w:r>
    </w:p>
    <w:p w:rsidR="001B74B6" w:rsidRDefault="000C25AF">
      <w:pPr>
        <w:spacing w:line="560" w:lineRule="exact"/>
        <w:ind w:firstLineChars="200" w:firstLine="640"/>
        <w:rPr>
          <w:rFonts w:ascii="仿宋_GB2312" w:eastAsia="仿宋_GB2312"/>
          <w:sz w:val="32"/>
          <w:szCs w:val="32"/>
        </w:rPr>
      </w:pPr>
      <w:r>
        <w:rPr>
          <w:rFonts w:ascii="黑体" w:eastAsia="黑体" w:hAnsi="黑体" w:hint="eastAsia"/>
          <w:color w:val="000000" w:themeColor="text1"/>
          <w:sz w:val="32"/>
          <w:szCs w:val="32"/>
        </w:rPr>
        <w:t>第二条</w:t>
      </w:r>
      <w:r>
        <w:rPr>
          <w:rFonts w:ascii="仿宋_GB2312" w:eastAsia="仿宋_GB2312" w:hint="eastAsia"/>
          <w:b/>
          <w:bCs/>
          <w:color w:val="000000" w:themeColor="text1"/>
          <w:sz w:val="32"/>
          <w:szCs w:val="32"/>
        </w:rPr>
        <w:t>（范围）</w:t>
      </w:r>
      <w:r>
        <w:rPr>
          <w:rFonts w:ascii="仿宋_GB2312" w:eastAsia="仿宋_GB2312" w:hint="eastAsia"/>
          <w:color w:val="000000" w:themeColor="text1"/>
          <w:sz w:val="32"/>
          <w:szCs w:val="32"/>
        </w:rPr>
        <w:t>北京市辖区内的医疗器械注册人、备案人、受托生产企业应按照本规定，对企业基本情况、重大</w:t>
      </w:r>
      <w:r>
        <w:rPr>
          <w:rFonts w:ascii="仿宋_GB2312" w:eastAsia="仿宋_GB2312" w:hint="eastAsia"/>
          <w:sz w:val="32"/>
          <w:szCs w:val="32"/>
        </w:rPr>
        <w:t>事项变化和经济指标等进行报告。</w:t>
      </w:r>
    </w:p>
    <w:p w:rsidR="001B74B6" w:rsidRDefault="000C25AF">
      <w:pPr>
        <w:spacing w:line="560" w:lineRule="exact"/>
        <w:ind w:firstLineChars="200" w:firstLine="640"/>
        <w:rPr>
          <w:rFonts w:ascii="仿宋_GB2312" w:eastAsia="仿宋_GB2312"/>
          <w:sz w:val="32"/>
          <w:szCs w:val="32"/>
        </w:rPr>
      </w:pPr>
      <w:r>
        <w:rPr>
          <w:rFonts w:ascii="黑体" w:eastAsia="黑体" w:hAnsi="黑体" w:hint="eastAsia"/>
          <w:sz w:val="32"/>
          <w:szCs w:val="32"/>
        </w:rPr>
        <w:t>第三条</w:t>
      </w:r>
      <w:r w:rsidRPr="00F123F3">
        <w:rPr>
          <w:rFonts w:ascii="仿宋_GB2312" w:eastAsia="仿宋_GB2312" w:hint="eastAsia"/>
          <w:b/>
          <w:bCs/>
          <w:color w:val="000000" w:themeColor="text1"/>
          <w:sz w:val="32"/>
          <w:szCs w:val="32"/>
        </w:rPr>
        <w:t>（填报要求）</w:t>
      </w:r>
      <w:r>
        <w:rPr>
          <w:rFonts w:ascii="仿宋_GB2312" w:eastAsia="仿宋_GB2312" w:hint="eastAsia"/>
          <w:color w:val="000000" w:themeColor="text1"/>
          <w:sz w:val="32"/>
          <w:szCs w:val="32"/>
        </w:rPr>
        <w:t>医疗器械注册人、备案人取得医疗器械产品注册或办理第一类医疗器械备案，以及医疗器械受托生产企业取得医疗器械生产许可或办理第一类医疗器械生产备案，应在10</w:t>
      </w:r>
      <w:r w:rsidR="00050460">
        <w:rPr>
          <w:rFonts w:ascii="仿宋_GB2312" w:eastAsia="仿宋_GB2312" w:hint="eastAsia"/>
          <w:color w:val="000000" w:themeColor="text1"/>
          <w:sz w:val="32"/>
          <w:szCs w:val="32"/>
        </w:rPr>
        <w:t>个工作</w:t>
      </w:r>
      <w:r>
        <w:rPr>
          <w:rFonts w:ascii="仿宋_GB2312" w:eastAsia="仿宋_GB2312" w:hint="eastAsia"/>
          <w:color w:val="000000" w:themeColor="text1"/>
          <w:sz w:val="32"/>
          <w:szCs w:val="32"/>
        </w:rPr>
        <w:t>日内，登录</w:t>
      </w:r>
      <w:r w:rsidR="00050460">
        <w:rPr>
          <w:rFonts w:ascii="仿宋_GB2312" w:eastAsia="仿宋_GB2312" w:hint="eastAsia"/>
          <w:color w:val="000000" w:themeColor="text1"/>
          <w:sz w:val="32"/>
          <w:szCs w:val="32"/>
        </w:rPr>
        <w:t>北京市药品监督管理局企业服务平台</w:t>
      </w:r>
      <w:r>
        <w:rPr>
          <w:rFonts w:ascii="仿宋_GB2312" w:eastAsia="仿宋_GB2312" w:hint="eastAsia"/>
          <w:color w:val="000000" w:themeColor="text1"/>
          <w:sz w:val="32"/>
          <w:szCs w:val="32"/>
        </w:rPr>
        <w:t>填报企业基本情况（见附件1）。医疗器械注册人、备案人、受托生产企业基本情况发生变化的，应在变化后10</w:t>
      </w:r>
      <w:r w:rsidR="00050460">
        <w:rPr>
          <w:rFonts w:ascii="仿宋_GB2312" w:eastAsia="仿宋_GB2312" w:hint="eastAsia"/>
          <w:color w:val="000000" w:themeColor="text1"/>
          <w:sz w:val="32"/>
          <w:szCs w:val="32"/>
        </w:rPr>
        <w:t>个工作</w:t>
      </w:r>
      <w:r>
        <w:rPr>
          <w:rFonts w:ascii="仿宋_GB2312" w:eastAsia="仿宋_GB2312" w:hint="eastAsia"/>
          <w:color w:val="000000" w:themeColor="text1"/>
          <w:sz w:val="32"/>
          <w:szCs w:val="32"/>
        </w:rPr>
        <w:t>日内登录</w:t>
      </w:r>
      <w:r w:rsidR="00050460">
        <w:rPr>
          <w:rFonts w:ascii="仿宋_GB2312" w:eastAsia="仿宋_GB2312" w:hint="eastAsia"/>
          <w:color w:val="000000" w:themeColor="text1"/>
          <w:sz w:val="32"/>
          <w:szCs w:val="32"/>
        </w:rPr>
        <w:t>北京市药品监督管理局企业服务平台</w:t>
      </w:r>
      <w:r>
        <w:rPr>
          <w:rFonts w:ascii="仿宋_GB2312" w:eastAsia="仿宋_GB2312" w:hint="eastAsia"/>
          <w:color w:val="000000" w:themeColor="text1"/>
          <w:sz w:val="32"/>
          <w:szCs w:val="32"/>
        </w:rPr>
        <w:t>更新企业基本情况（见附件1）。</w:t>
      </w:r>
    </w:p>
    <w:p w:rsidR="001B74B6" w:rsidRDefault="000C25AF">
      <w:pPr>
        <w:spacing w:line="560" w:lineRule="exact"/>
        <w:ind w:firstLineChars="200" w:firstLine="640"/>
        <w:rPr>
          <w:rFonts w:ascii="仿宋_GB2312" w:eastAsia="仿宋_GB2312"/>
          <w:color w:val="000000" w:themeColor="text1"/>
          <w:sz w:val="32"/>
          <w:szCs w:val="32"/>
        </w:rPr>
      </w:pPr>
      <w:r>
        <w:rPr>
          <w:rFonts w:ascii="黑体" w:eastAsia="黑体" w:hAnsi="黑体" w:hint="eastAsia"/>
          <w:sz w:val="32"/>
          <w:szCs w:val="32"/>
        </w:rPr>
        <w:t>第四条</w:t>
      </w:r>
      <w:r w:rsidRPr="00F123F3">
        <w:rPr>
          <w:rFonts w:ascii="仿宋_GB2312" w:eastAsia="仿宋_GB2312" w:hint="eastAsia"/>
          <w:b/>
          <w:bCs/>
          <w:color w:val="000000" w:themeColor="text1"/>
          <w:sz w:val="32"/>
          <w:szCs w:val="32"/>
        </w:rPr>
        <w:t>（填报要求）</w:t>
      </w:r>
      <w:r>
        <w:rPr>
          <w:rFonts w:ascii="仿宋_GB2312" w:eastAsia="仿宋_GB2312" w:hint="eastAsia"/>
          <w:color w:val="000000" w:themeColor="text1"/>
          <w:sz w:val="32"/>
          <w:szCs w:val="32"/>
        </w:rPr>
        <w:t>医疗器械注册人、备案人、受托生产企业以下重大事项发生变化的，除</w:t>
      </w:r>
      <w:r w:rsidR="001B35B5">
        <w:rPr>
          <w:rFonts w:ascii="仿宋_GB2312" w:eastAsia="仿宋_GB2312" w:hint="eastAsia"/>
          <w:color w:val="000000" w:themeColor="text1"/>
          <w:sz w:val="32"/>
          <w:szCs w:val="32"/>
        </w:rPr>
        <w:t>本条中</w:t>
      </w:r>
      <w:r>
        <w:rPr>
          <w:rFonts w:ascii="仿宋_GB2312" w:eastAsia="仿宋_GB2312" w:hint="eastAsia"/>
          <w:color w:val="000000" w:themeColor="text1"/>
          <w:sz w:val="32"/>
          <w:szCs w:val="32"/>
        </w:rPr>
        <w:t>有特殊说明外，应在变化后10</w:t>
      </w:r>
      <w:r w:rsidR="00050460">
        <w:rPr>
          <w:rFonts w:ascii="仿宋_GB2312" w:eastAsia="仿宋_GB2312" w:hint="eastAsia"/>
          <w:color w:val="000000" w:themeColor="text1"/>
          <w:sz w:val="32"/>
          <w:szCs w:val="32"/>
        </w:rPr>
        <w:t>个工作</w:t>
      </w:r>
      <w:r>
        <w:rPr>
          <w:rFonts w:ascii="仿宋_GB2312" w:eastAsia="仿宋_GB2312" w:hint="eastAsia"/>
          <w:color w:val="000000" w:themeColor="text1"/>
          <w:sz w:val="32"/>
          <w:szCs w:val="32"/>
        </w:rPr>
        <w:t>日内填报重大事项变化情况（见附件1）；</w:t>
      </w:r>
      <w:r>
        <w:rPr>
          <w:rFonts w:ascii="仿宋_GB2312" w:eastAsia="仿宋_GB2312" w:hint="eastAsia"/>
          <w:sz w:val="32"/>
          <w:szCs w:val="32"/>
        </w:rPr>
        <w:t>涉及许可或备案等相关事项的，应按照有关规定及时</w:t>
      </w:r>
      <w:r>
        <w:rPr>
          <w:rFonts w:ascii="仿宋_GB2312" w:eastAsia="仿宋_GB2312" w:hint="eastAsia"/>
          <w:sz w:val="32"/>
          <w:szCs w:val="32"/>
        </w:rPr>
        <w:lastRenderedPageBreak/>
        <w:t>办理。</w:t>
      </w:r>
    </w:p>
    <w:p w:rsidR="001B74B6" w:rsidRDefault="000C25AF">
      <w:pPr>
        <w:spacing w:line="560" w:lineRule="exact"/>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b/>
          <w:bCs/>
          <w:sz w:val="32"/>
          <w:szCs w:val="32"/>
        </w:rPr>
        <w:t>人员</w:t>
      </w:r>
      <w:r w:rsidR="00D00401">
        <w:rPr>
          <w:rFonts w:ascii="仿宋_GB2312" w:eastAsia="仿宋_GB2312" w:hint="eastAsia"/>
          <w:b/>
          <w:bCs/>
          <w:sz w:val="32"/>
          <w:szCs w:val="32"/>
        </w:rPr>
        <w:t>情况</w:t>
      </w:r>
      <w:r>
        <w:rPr>
          <w:rFonts w:ascii="仿宋_GB2312" w:eastAsia="仿宋_GB2312" w:hint="eastAsia"/>
          <w:sz w:val="32"/>
          <w:szCs w:val="32"/>
        </w:rPr>
        <w:t>）管理者代表、生产负责人、质量负责人、技术负责人、不良事件监测部门负责人和专职检验人员的变化情况。</w:t>
      </w:r>
    </w:p>
    <w:p w:rsidR="001B74B6" w:rsidRDefault="000C25AF">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（二）（</w:t>
      </w:r>
      <w:r>
        <w:rPr>
          <w:rFonts w:ascii="仿宋_GB2312" w:eastAsia="仿宋_GB2312" w:hint="eastAsia"/>
          <w:b/>
          <w:color w:val="000000" w:themeColor="text1"/>
          <w:sz w:val="32"/>
          <w:szCs w:val="32"/>
        </w:rPr>
        <w:t>厂房与设施</w:t>
      </w:r>
      <w:r>
        <w:rPr>
          <w:rFonts w:ascii="仿宋_GB2312" w:eastAsia="仿宋_GB2312" w:hint="eastAsia"/>
          <w:sz w:val="32"/>
          <w:szCs w:val="32"/>
        </w:rPr>
        <w:t>）车间</w:t>
      </w:r>
      <w:r>
        <w:rPr>
          <w:rFonts w:ascii="仿宋_GB2312" w:eastAsia="仿宋_GB2312" w:hint="eastAsia"/>
          <w:color w:val="000000" w:themeColor="text1"/>
          <w:sz w:val="32"/>
          <w:szCs w:val="32"/>
        </w:rPr>
        <w:t>（包括生产区</w:t>
      </w:r>
      <w:r w:rsidR="005F0876">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检验区）和仓储区发生的重建、改建、扩建、区域布局调整</w:t>
      </w:r>
      <w:r w:rsidR="005F0876">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生产线改造或者设施变化等情况。</w:t>
      </w:r>
    </w:p>
    <w:p w:rsidR="001B74B6" w:rsidRDefault="000C25AF">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（三）</w:t>
      </w:r>
      <w:r>
        <w:rPr>
          <w:rFonts w:ascii="仿宋_GB2312" w:eastAsia="仿宋_GB2312" w:hint="eastAsia"/>
          <w:color w:val="000000" w:themeColor="text1"/>
          <w:sz w:val="32"/>
          <w:szCs w:val="32"/>
        </w:rPr>
        <w:t>（</w:t>
      </w:r>
      <w:r>
        <w:rPr>
          <w:rFonts w:ascii="仿宋_GB2312" w:eastAsia="仿宋_GB2312" w:hint="eastAsia"/>
          <w:b/>
          <w:bCs/>
          <w:color w:val="000000" w:themeColor="text1"/>
          <w:sz w:val="32"/>
          <w:szCs w:val="32"/>
        </w:rPr>
        <w:t>增减设备</w:t>
      </w:r>
      <w:r>
        <w:rPr>
          <w:rFonts w:ascii="仿宋_GB2312" w:eastAsia="仿宋_GB2312" w:hint="eastAsia"/>
          <w:color w:val="000000" w:themeColor="text1"/>
          <w:sz w:val="32"/>
          <w:szCs w:val="32"/>
        </w:rPr>
        <w:t>）主要生产、检验设备变化情况。</w:t>
      </w:r>
    </w:p>
    <w:p w:rsidR="001B35B5" w:rsidRDefault="000C25AF">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b/>
          <w:bCs/>
          <w:sz w:val="32"/>
          <w:szCs w:val="32"/>
        </w:rPr>
        <w:t>生产情况</w:t>
      </w:r>
      <w:r>
        <w:rPr>
          <w:rFonts w:ascii="仿宋_GB2312" w:eastAsia="仿宋_GB2312" w:hint="eastAsia"/>
          <w:sz w:val="32"/>
          <w:szCs w:val="32"/>
        </w:rPr>
        <w:t>）产品停产、恢复生产情况。</w:t>
      </w:r>
    </w:p>
    <w:p w:rsidR="001B74B6" w:rsidRDefault="000C25AF">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连续停产一年以上且无同类产品在产的，重新生产时，应完成必要的验证和确认，并提前10个工作日书面报告。</w:t>
      </w:r>
    </w:p>
    <w:p w:rsidR="001B74B6" w:rsidRDefault="000C25AF">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b/>
          <w:bCs/>
          <w:sz w:val="32"/>
          <w:szCs w:val="32"/>
        </w:rPr>
        <w:t>生产工艺、采购控制</w:t>
      </w:r>
      <w:r>
        <w:rPr>
          <w:rFonts w:ascii="仿宋_GB2312" w:eastAsia="仿宋_GB2312" w:hint="eastAsia"/>
          <w:sz w:val="32"/>
          <w:szCs w:val="32"/>
        </w:rPr>
        <w:t>）主要生产工艺、</w:t>
      </w:r>
      <w:r w:rsidR="007F16D4">
        <w:rPr>
          <w:rFonts w:ascii="仿宋_GB2312" w:eastAsia="仿宋_GB2312" w:hint="eastAsia"/>
          <w:sz w:val="32"/>
          <w:szCs w:val="32"/>
        </w:rPr>
        <w:t>主要</w:t>
      </w:r>
      <w:r>
        <w:rPr>
          <w:rFonts w:ascii="仿宋_GB2312" w:eastAsia="仿宋_GB2312" w:hint="eastAsia"/>
          <w:sz w:val="32"/>
          <w:szCs w:val="32"/>
        </w:rPr>
        <w:t>原材料</w:t>
      </w:r>
      <w:r w:rsidR="000B4174">
        <w:rPr>
          <w:rFonts w:ascii="仿宋_GB2312" w:eastAsia="仿宋_GB2312" w:hint="eastAsia"/>
          <w:sz w:val="32"/>
          <w:szCs w:val="32"/>
        </w:rPr>
        <w:t>和</w:t>
      </w:r>
      <w:r w:rsidR="007E1F1C">
        <w:rPr>
          <w:rFonts w:ascii="仿宋_GB2312" w:eastAsia="仿宋_GB2312" w:hint="eastAsia"/>
          <w:sz w:val="32"/>
          <w:szCs w:val="32"/>
        </w:rPr>
        <w:t>重要供应商的</w:t>
      </w:r>
      <w:r>
        <w:rPr>
          <w:rFonts w:ascii="仿宋_GB2312" w:eastAsia="仿宋_GB2312" w:hint="eastAsia"/>
          <w:sz w:val="32"/>
          <w:szCs w:val="32"/>
        </w:rPr>
        <w:t>变化情况。</w:t>
      </w:r>
    </w:p>
    <w:p w:rsidR="005F0876" w:rsidRDefault="000C25A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w:t>
      </w:r>
      <w:r>
        <w:rPr>
          <w:rFonts w:ascii="仿宋_GB2312" w:eastAsia="仿宋_GB2312" w:hint="eastAsia"/>
          <w:b/>
          <w:bCs/>
          <w:color w:val="000000" w:themeColor="text1"/>
          <w:sz w:val="32"/>
          <w:szCs w:val="32"/>
        </w:rPr>
        <w:t>增减产品</w:t>
      </w:r>
      <w:r>
        <w:rPr>
          <w:rFonts w:ascii="仿宋_GB2312" w:eastAsia="仿宋_GB2312" w:hint="eastAsia"/>
          <w:color w:val="000000" w:themeColor="text1"/>
          <w:sz w:val="32"/>
          <w:szCs w:val="32"/>
        </w:rPr>
        <w:t>）增加或减少生产产品的情况。</w:t>
      </w:r>
    </w:p>
    <w:p w:rsidR="001B74B6" w:rsidRDefault="005F0876">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如</w:t>
      </w:r>
      <w:r w:rsidR="000C25AF">
        <w:rPr>
          <w:rFonts w:ascii="仿宋_GB2312" w:eastAsia="仿宋_GB2312" w:hint="eastAsia"/>
          <w:color w:val="000000" w:themeColor="text1"/>
          <w:sz w:val="32"/>
          <w:szCs w:val="32"/>
        </w:rPr>
        <w:t>增加</w:t>
      </w:r>
      <w:r>
        <w:rPr>
          <w:rFonts w:ascii="仿宋_GB2312" w:eastAsia="仿宋_GB2312" w:hint="eastAsia"/>
          <w:color w:val="000000" w:themeColor="text1"/>
          <w:sz w:val="32"/>
          <w:szCs w:val="32"/>
        </w:rPr>
        <w:t>的</w:t>
      </w:r>
      <w:r w:rsidR="000C25AF">
        <w:rPr>
          <w:rFonts w:ascii="仿宋_GB2312" w:eastAsia="仿宋_GB2312" w:hint="eastAsia"/>
          <w:color w:val="000000" w:themeColor="text1"/>
          <w:sz w:val="32"/>
          <w:szCs w:val="32"/>
        </w:rPr>
        <w:t>产品涉及生产条件变化，可能影响产品安全、有效的，或者增加产品为受托生产的，应在增加生产产品30个工作日前报告。</w:t>
      </w:r>
    </w:p>
    <w:p w:rsidR="001B74B6" w:rsidRDefault="000C25AF">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（七）</w:t>
      </w:r>
      <w:r>
        <w:rPr>
          <w:rFonts w:ascii="仿宋_GB2312" w:eastAsia="仿宋_GB2312" w:hint="eastAsia"/>
          <w:color w:val="000000" w:themeColor="text1"/>
          <w:sz w:val="32"/>
          <w:szCs w:val="32"/>
        </w:rPr>
        <w:t>（</w:t>
      </w:r>
      <w:r>
        <w:rPr>
          <w:rFonts w:ascii="仿宋_GB2312" w:eastAsia="仿宋_GB2312" w:hint="eastAsia"/>
          <w:b/>
          <w:bCs/>
          <w:color w:val="000000" w:themeColor="text1"/>
          <w:sz w:val="32"/>
          <w:szCs w:val="32"/>
        </w:rPr>
        <w:t>产品变更</w:t>
      </w:r>
      <w:r>
        <w:rPr>
          <w:rFonts w:ascii="仿宋_GB2312" w:eastAsia="仿宋_GB2312" w:hint="eastAsia"/>
          <w:color w:val="000000" w:themeColor="text1"/>
          <w:sz w:val="32"/>
          <w:szCs w:val="32"/>
        </w:rPr>
        <w:t>）医疗器械产品注册证、第一类医疗器械产品备案凭证、产品技术要求的内容发生变化的情况。</w:t>
      </w:r>
    </w:p>
    <w:p w:rsidR="001B74B6" w:rsidRDefault="000C25AF">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（八）</w:t>
      </w:r>
      <w:r>
        <w:rPr>
          <w:rFonts w:ascii="仿宋_GB2312" w:eastAsia="仿宋_GB2312" w:hint="eastAsia"/>
          <w:color w:val="000000" w:themeColor="text1"/>
          <w:sz w:val="32"/>
          <w:szCs w:val="32"/>
        </w:rPr>
        <w:t>（</w:t>
      </w:r>
      <w:r>
        <w:rPr>
          <w:rFonts w:ascii="仿宋_GB2312" w:eastAsia="仿宋_GB2312" w:hint="eastAsia"/>
          <w:b/>
          <w:bCs/>
          <w:color w:val="000000" w:themeColor="text1"/>
          <w:sz w:val="32"/>
          <w:szCs w:val="32"/>
        </w:rPr>
        <w:t>集采情况</w:t>
      </w:r>
      <w:r>
        <w:rPr>
          <w:rFonts w:ascii="仿宋_GB2312" w:eastAsia="仿宋_GB2312" w:hint="eastAsia"/>
          <w:color w:val="000000" w:themeColor="text1"/>
          <w:sz w:val="32"/>
          <w:szCs w:val="32"/>
        </w:rPr>
        <w:t>）集中带量采购中选情况。</w:t>
      </w:r>
    </w:p>
    <w:p w:rsidR="001B74B6" w:rsidRDefault="000C25AF">
      <w:pPr>
        <w:spacing w:line="560" w:lineRule="exact"/>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hint="eastAsia"/>
          <w:b/>
          <w:bCs/>
          <w:sz w:val="32"/>
          <w:szCs w:val="32"/>
        </w:rPr>
        <w:t>抽验情况）</w:t>
      </w:r>
      <w:r w:rsidR="000B4174">
        <w:rPr>
          <w:rFonts w:ascii="仿宋_GB2312" w:eastAsia="仿宋_GB2312" w:hint="eastAsia"/>
          <w:sz w:val="32"/>
          <w:szCs w:val="32"/>
        </w:rPr>
        <w:t>产品</w:t>
      </w:r>
      <w:r>
        <w:rPr>
          <w:rFonts w:ascii="仿宋_GB2312" w:eastAsia="仿宋_GB2312" w:hint="eastAsia"/>
          <w:sz w:val="32"/>
          <w:szCs w:val="32"/>
        </w:rPr>
        <w:t>在流通和使用环节</w:t>
      </w:r>
      <w:r w:rsidR="000B4174">
        <w:rPr>
          <w:rFonts w:ascii="仿宋_GB2312" w:eastAsia="仿宋_GB2312" w:hint="eastAsia"/>
          <w:sz w:val="32"/>
          <w:szCs w:val="32"/>
        </w:rPr>
        <w:t>经药品监督管理部门</w:t>
      </w:r>
      <w:r>
        <w:rPr>
          <w:rFonts w:ascii="仿宋_GB2312" w:eastAsia="仿宋_GB2312" w:hint="eastAsia"/>
          <w:sz w:val="32"/>
          <w:szCs w:val="32"/>
        </w:rPr>
        <w:t>抽查检验</w:t>
      </w:r>
      <w:r w:rsidR="000B4174">
        <w:rPr>
          <w:rFonts w:ascii="仿宋_GB2312" w:eastAsia="仿宋_GB2312" w:hint="eastAsia"/>
          <w:sz w:val="32"/>
          <w:szCs w:val="32"/>
        </w:rPr>
        <w:t>出现</w:t>
      </w:r>
      <w:r>
        <w:rPr>
          <w:rFonts w:ascii="仿宋_GB2312" w:eastAsia="仿宋_GB2312" w:hint="eastAsia"/>
          <w:sz w:val="32"/>
          <w:szCs w:val="32"/>
        </w:rPr>
        <w:t>的不合格情况。</w:t>
      </w:r>
    </w:p>
    <w:p w:rsidR="001B74B6" w:rsidRDefault="000C25AF">
      <w:pPr>
        <w:spacing w:line="56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hint="eastAsia"/>
          <w:b/>
          <w:bCs/>
          <w:sz w:val="32"/>
          <w:szCs w:val="32"/>
        </w:rPr>
        <w:t>（其他）</w:t>
      </w:r>
      <w:r>
        <w:rPr>
          <w:rFonts w:ascii="仿宋_GB2312" w:eastAsia="仿宋_GB2312" w:hint="eastAsia"/>
          <w:sz w:val="32"/>
          <w:szCs w:val="32"/>
        </w:rPr>
        <w:t>医疗器械召回</w:t>
      </w:r>
      <w:r>
        <w:rPr>
          <w:rFonts w:ascii="仿宋_GB2312" w:eastAsia="仿宋_GB2312" w:hint="eastAsia"/>
          <w:b/>
          <w:bCs/>
          <w:sz w:val="32"/>
          <w:szCs w:val="32"/>
        </w:rPr>
        <w:t>、</w:t>
      </w:r>
      <w:r>
        <w:rPr>
          <w:rFonts w:ascii="仿宋_GB2312" w:eastAsia="仿宋_GB2312" w:hint="eastAsia"/>
          <w:sz w:val="32"/>
          <w:szCs w:val="32"/>
        </w:rPr>
        <w:t>涉及产品质量安全的舆情及其他应报告的情况。</w:t>
      </w:r>
    </w:p>
    <w:p w:rsidR="001B74B6" w:rsidRDefault="000C25AF">
      <w:pPr>
        <w:spacing w:line="560" w:lineRule="exact"/>
        <w:ind w:firstLineChars="200" w:firstLine="640"/>
        <w:rPr>
          <w:rFonts w:ascii="仿宋_GB2312" w:eastAsia="仿宋_GB2312"/>
          <w:spacing w:val="-2"/>
          <w:sz w:val="32"/>
          <w:szCs w:val="32"/>
        </w:rPr>
      </w:pPr>
      <w:r>
        <w:rPr>
          <w:rFonts w:ascii="黑体" w:eastAsia="黑体" w:hAnsi="黑体" w:hint="eastAsia"/>
          <w:sz w:val="32"/>
          <w:szCs w:val="32"/>
        </w:rPr>
        <w:lastRenderedPageBreak/>
        <w:t>第五条</w:t>
      </w:r>
      <w:r>
        <w:rPr>
          <w:rFonts w:ascii="仿宋_GB2312" w:eastAsia="仿宋_GB2312" w:hint="eastAsia"/>
          <w:b/>
          <w:bCs/>
          <w:sz w:val="32"/>
          <w:szCs w:val="32"/>
        </w:rPr>
        <w:t>（自查报告）</w:t>
      </w:r>
      <w:r>
        <w:rPr>
          <w:rFonts w:ascii="仿宋_GB2312" w:eastAsia="仿宋_GB2312" w:hint="eastAsia"/>
          <w:sz w:val="32"/>
          <w:szCs w:val="32"/>
        </w:rPr>
        <w:t>医疗器械注册人、备案人、受托生产企业应于次年3月31日前，按照《医疗器械生产监督管理办法》第四十五条规定和《医疗器械质量管理体系年度自查报告编写指南》的要求填报《医疗器械质量管理体系年度自查报告》</w:t>
      </w:r>
      <w:r>
        <w:rPr>
          <w:rFonts w:ascii="仿宋_GB2312" w:eastAsia="仿宋_GB2312" w:hint="eastAsia"/>
          <w:spacing w:val="-2"/>
          <w:sz w:val="32"/>
          <w:szCs w:val="32"/>
        </w:rPr>
        <w:t>。填报内容应是所报告年度1月1日至12月31日期间所发生的情况。</w:t>
      </w:r>
    </w:p>
    <w:p w:rsidR="00D77EB1" w:rsidRDefault="00AA3D8C">
      <w:pPr>
        <w:spacing w:line="560" w:lineRule="exact"/>
        <w:ind w:firstLineChars="200" w:firstLine="640"/>
        <w:rPr>
          <w:rFonts w:ascii="仿宋_GB2312" w:eastAsia="仿宋_GB2312"/>
          <w:spacing w:val="-2"/>
          <w:sz w:val="32"/>
          <w:szCs w:val="32"/>
        </w:rPr>
      </w:pPr>
      <w:r>
        <w:rPr>
          <w:rFonts w:ascii="黑体" w:eastAsia="黑体" w:hAnsi="黑体" w:hint="eastAsia"/>
          <w:sz w:val="32"/>
          <w:szCs w:val="32"/>
        </w:rPr>
        <w:t>第六条</w:t>
      </w:r>
      <w:r w:rsidRPr="00F123F3">
        <w:rPr>
          <w:rFonts w:ascii="仿宋_GB2312" w:eastAsia="仿宋_GB2312" w:hint="eastAsia"/>
          <w:b/>
          <w:bCs/>
          <w:sz w:val="32"/>
          <w:szCs w:val="32"/>
        </w:rPr>
        <w:t>（经济指标）</w:t>
      </w:r>
      <w:r>
        <w:rPr>
          <w:rFonts w:ascii="仿宋_GB2312" w:eastAsia="仿宋_GB2312" w:hint="eastAsia"/>
          <w:sz w:val="32"/>
          <w:szCs w:val="32"/>
        </w:rPr>
        <w:t>医疗器械注册人、备案人、受托生产企业应于次年4月30</w:t>
      </w:r>
      <w:r>
        <w:rPr>
          <w:rFonts w:ascii="仿宋_GB2312" w:eastAsia="仿宋_GB2312" w:hint="eastAsia"/>
          <w:spacing w:val="-2"/>
          <w:sz w:val="32"/>
          <w:szCs w:val="32"/>
        </w:rPr>
        <w:t>日前填报《</w:t>
      </w:r>
      <w:r w:rsidR="00904348">
        <w:rPr>
          <w:rFonts w:ascii="仿宋_GB2312" w:eastAsia="仿宋_GB2312" w:hint="eastAsia"/>
          <w:color w:val="000000" w:themeColor="text1"/>
          <w:sz w:val="32"/>
          <w:szCs w:val="32"/>
        </w:rPr>
        <w:t>北京市医疗器械生产经济指标情况采</w:t>
      </w:r>
      <w:r w:rsidR="00904348">
        <w:rPr>
          <w:rFonts w:ascii="仿宋_GB2312" w:eastAsia="仿宋_GB2312" w:hint="eastAsia"/>
          <w:sz w:val="32"/>
          <w:szCs w:val="32"/>
        </w:rPr>
        <w:t>集表</w:t>
      </w:r>
      <w:r>
        <w:rPr>
          <w:rFonts w:ascii="仿宋_GB2312" w:eastAsia="仿宋_GB2312" w:hint="eastAsia"/>
          <w:spacing w:val="-2"/>
          <w:sz w:val="32"/>
          <w:szCs w:val="32"/>
        </w:rPr>
        <w:t>》（见附件2）。填报内容应是所报告年度1月1日至12月31日期间所发生的情况。</w:t>
      </w:r>
    </w:p>
    <w:p w:rsidR="001B74B6" w:rsidRDefault="000C25AF">
      <w:pPr>
        <w:spacing w:line="560" w:lineRule="exact"/>
        <w:ind w:firstLineChars="200" w:firstLine="640"/>
        <w:rPr>
          <w:rFonts w:ascii="仿宋_GB2312" w:eastAsia="仿宋_GB2312"/>
          <w:sz w:val="32"/>
          <w:szCs w:val="32"/>
        </w:rPr>
      </w:pPr>
      <w:r>
        <w:rPr>
          <w:rFonts w:ascii="黑体" w:eastAsia="黑体" w:hAnsi="黑体" w:hint="eastAsia"/>
          <w:sz w:val="32"/>
          <w:szCs w:val="32"/>
        </w:rPr>
        <w:t>第</w:t>
      </w:r>
      <w:r w:rsidR="00957F16">
        <w:rPr>
          <w:rFonts w:ascii="黑体" w:eastAsia="黑体" w:hAnsi="黑体" w:hint="eastAsia"/>
          <w:sz w:val="32"/>
          <w:szCs w:val="32"/>
        </w:rPr>
        <w:t>七</w:t>
      </w:r>
      <w:r>
        <w:rPr>
          <w:rFonts w:ascii="黑体" w:eastAsia="黑体" w:hAnsi="黑体" w:hint="eastAsia"/>
          <w:sz w:val="32"/>
          <w:szCs w:val="32"/>
        </w:rPr>
        <w:t>条</w:t>
      </w:r>
      <w:r w:rsidRPr="00D053F8">
        <w:rPr>
          <w:rFonts w:ascii="仿宋_GB2312" w:eastAsia="仿宋_GB2312" w:hint="eastAsia"/>
          <w:b/>
          <w:bCs/>
          <w:sz w:val="32"/>
          <w:szCs w:val="32"/>
        </w:rPr>
        <w:t>（</w:t>
      </w:r>
      <w:r w:rsidR="00D053F8" w:rsidRPr="00F123F3">
        <w:rPr>
          <w:rFonts w:ascii="仿宋_GB2312" w:eastAsia="仿宋_GB2312" w:hint="eastAsia"/>
          <w:b/>
          <w:bCs/>
          <w:sz w:val="32"/>
          <w:szCs w:val="32"/>
        </w:rPr>
        <w:t>质量安全隐患</w:t>
      </w:r>
      <w:r w:rsidRPr="00D053F8">
        <w:rPr>
          <w:rFonts w:ascii="仿宋_GB2312" w:eastAsia="仿宋_GB2312" w:hint="eastAsia"/>
          <w:b/>
          <w:bCs/>
          <w:sz w:val="32"/>
          <w:szCs w:val="32"/>
        </w:rPr>
        <w:t>）</w:t>
      </w:r>
      <w:r>
        <w:rPr>
          <w:rFonts w:ascii="仿宋_GB2312" w:eastAsia="仿宋_GB2312" w:hint="eastAsia"/>
          <w:sz w:val="32"/>
          <w:szCs w:val="32"/>
        </w:rPr>
        <w:t>对于</w:t>
      </w:r>
      <w:r w:rsidR="00D053F8">
        <w:rPr>
          <w:rFonts w:ascii="仿宋_GB2312" w:eastAsia="仿宋_GB2312" w:hint="eastAsia"/>
          <w:sz w:val="32"/>
          <w:szCs w:val="32"/>
        </w:rPr>
        <w:t>发现医疗器械重大质量安全隐患</w:t>
      </w:r>
      <w:r>
        <w:rPr>
          <w:rFonts w:ascii="仿宋_GB2312" w:eastAsia="仿宋_GB2312" w:hint="eastAsia"/>
          <w:sz w:val="32"/>
          <w:szCs w:val="32"/>
        </w:rPr>
        <w:t>，企业除按照国家相关法律法规开展相应工作外，还应在24小时内将质量</w:t>
      </w:r>
      <w:r w:rsidR="00D053F8">
        <w:rPr>
          <w:rFonts w:ascii="仿宋_GB2312" w:eastAsia="仿宋_GB2312" w:hint="eastAsia"/>
          <w:sz w:val="32"/>
          <w:szCs w:val="32"/>
        </w:rPr>
        <w:t>安全隐患</w:t>
      </w:r>
      <w:r>
        <w:rPr>
          <w:rFonts w:ascii="仿宋_GB2312" w:eastAsia="仿宋_GB2312" w:hint="eastAsia"/>
          <w:sz w:val="32"/>
          <w:szCs w:val="32"/>
        </w:rPr>
        <w:t>具体情况、拟采取的</w:t>
      </w:r>
      <w:r w:rsidR="00D053F8">
        <w:rPr>
          <w:rFonts w:ascii="仿宋_GB2312" w:eastAsia="仿宋_GB2312" w:hint="eastAsia"/>
          <w:sz w:val="32"/>
          <w:szCs w:val="32"/>
        </w:rPr>
        <w:t>消除</w:t>
      </w:r>
      <w:r>
        <w:rPr>
          <w:rFonts w:ascii="仿宋_GB2312" w:eastAsia="仿宋_GB2312" w:hint="eastAsia"/>
          <w:sz w:val="32"/>
          <w:szCs w:val="32"/>
        </w:rPr>
        <w:t>措施及其他有关情况以书面形式报告</w:t>
      </w:r>
      <w:r>
        <w:rPr>
          <w:rFonts w:ascii="仿宋_GB2312" w:eastAsia="仿宋_GB2312" w:hint="eastAsia"/>
          <w:color w:val="000000" w:themeColor="text1"/>
          <w:sz w:val="32"/>
          <w:szCs w:val="32"/>
        </w:rPr>
        <w:t>北京市药品监督管理局</w:t>
      </w:r>
      <w:r>
        <w:rPr>
          <w:rFonts w:ascii="仿宋_GB2312" w:eastAsia="仿宋_GB2312" w:hint="eastAsia"/>
          <w:sz w:val="32"/>
          <w:szCs w:val="32"/>
        </w:rPr>
        <w:t>。</w:t>
      </w:r>
    </w:p>
    <w:p w:rsidR="001B74B6" w:rsidRDefault="000C25AF">
      <w:pPr>
        <w:spacing w:line="560" w:lineRule="exact"/>
        <w:ind w:firstLineChars="200" w:firstLine="640"/>
        <w:rPr>
          <w:rFonts w:ascii="仿宋_GB2312" w:eastAsia="仿宋_GB2312"/>
          <w:color w:val="000000" w:themeColor="text1"/>
          <w:sz w:val="32"/>
          <w:szCs w:val="32"/>
        </w:rPr>
      </w:pPr>
      <w:r>
        <w:rPr>
          <w:rFonts w:ascii="黑体" w:eastAsia="黑体" w:hAnsi="黑体" w:hint="eastAsia"/>
          <w:sz w:val="32"/>
          <w:szCs w:val="32"/>
        </w:rPr>
        <w:t>第</w:t>
      </w:r>
      <w:r w:rsidR="00957F16">
        <w:rPr>
          <w:rFonts w:ascii="黑体" w:eastAsia="黑体" w:hAnsi="黑体" w:hint="eastAsia"/>
          <w:sz w:val="32"/>
          <w:szCs w:val="32"/>
        </w:rPr>
        <w:t>八</w:t>
      </w:r>
      <w:r>
        <w:rPr>
          <w:rFonts w:ascii="黑体" w:eastAsia="黑体" w:hAnsi="黑体" w:hint="eastAsia"/>
          <w:sz w:val="32"/>
          <w:szCs w:val="32"/>
        </w:rPr>
        <w:t>条</w:t>
      </w:r>
      <w:r w:rsidRPr="00F123F3">
        <w:rPr>
          <w:rFonts w:ascii="仿宋_GB2312" w:eastAsia="仿宋_GB2312" w:hint="eastAsia"/>
          <w:b/>
          <w:bCs/>
          <w:sz w:val="32"/>
          <w:szCs w:val="32"/>
        </w:rPr>
        <w:t>（监管要求）</w:t>
      </w:r>
      <w:r>
        <w:rPr>
          <w:rFonts w:ascii="仿宋_GB2312" w:eastAsia="仿宋_GB2312" w:hint="eastAsia"/>
          <w:color w:val="000000" w:themeColor="text1"/>
          <w:sz w:val="32"/>
          <w:szCs w:val="32"/>
        </w:rPr>
        <w:t>各药品监管部门应</w:t>
      </w:r>
      <w:r>
        <w:rPr>
          <w:rFonts w:ascii="仿宋_GB2312" w:eastAsia="仿宋_GB2312" w:hint="eastAsia"/>
          <w:sz w:val="32"/>
          <w:szCs w:val="32"/>
        </w:rPr>
        <w:t>监督企业按时完成报告工作，并根据企业报告情况确定监督检查所采取的措施，如检查形式、检查频次、检查内容等，同时应加强报告信息的利用，对涉及企业商业秘密的数据应当保密。对在监督检查中发现未按要求如实报告有关情况的企业，</w:t>
      </w:r>
      <w:r>
        <w:rPr>
          <w:rFonts w:ascii="仿宋_GB2312" w:eastAsia="仿宋_GB2312" w:hint="eastAsia"/>
          <w:color w:val="000000" w:themeColor="text1"/>
          <w:sz w:val="32"/>
          <w:szCs w:val="32"/>
        </w:rPr>
        <w:t>可按照《医疗器械监督管理条例》和《医疗器械生产监督管理办法》的相关规定纳入企业信用档案，同时加大监督检查和产品抽验的力度和频次。</w:t>
      </w:r>
    </w:p>
    <w:p w:rsidR="001B74B6" w:rsidRDefault="000C25AF">
      <w:pPr>
        <w:spacing w:line="560" w:lineRule="exact"/>
        <w:ind w:firstLineChars="200" w:firstLine="640"/>
        <w:rPr>
          <w:rFonts w:ascii="仿宋_GB2312" w:eastAsia="仿宋_GB2312"/>
          <w:color w:val="000000" w:themeColor="text1"/>
          <w:sz w:val="32"/>
          <w:szCs w:val="32"/>
        </w:rPr>
      </w:pPr>
      <w:r>
        <w:rPr>
          <w:rFonts w:ascii="黑体" w:eastAsia="黑体" w:hAnsi="黑体" w:hint="eastAsia"/>
          <w:sz w:val="32"/>
          <w:szCs w:val="32"/>
        </w:rPr>
        <w:t>第</w:t>
      </w:r>
      <w:r w:rsidR="00957F16">
        <w:rPr>
          <w:rFonts w:ascii="黑体" w:eastAsia="黑体" w:hAnsi="黑体" w:hint="eastAsia"/>
          <w:sz w:val="32"/>
          <w:szCs w:val="32"/>
        </w:rPr>
        <w:t>九</w:t>
      </w:r>
      <w:r>
        <w:rPr>
          <w:rFonts w:ascii="黑体" w:eastAsia="黑体" w:hAnsi="黑体" w:hint="eastAsia"/>
          <w:sz w:val="32"/>
          <w:szCs w:val="32"/>
        </w:rPr>
        <w:t>条</w:t>
      </w:r>
      <w:r w:rsidRPr="00F123F3">
        <w:rPr>
          <w:rFonts w:ascii="仿宋_GB2312" w:eastAsia="仿宋_GB2312" w:hint="eastAsia"/>
          <w:b/>
          <w:color w:val="000000" w:themeColor="text1"/>
          <w:sz w:val="32"/>
          <w:szCs w:val="32"/>
        </w:rPr>
        <w:t>（信息化建设）</w:t>
      </w:r>
      <w:r>
        <w:rPr>
          <w:rFonts w:ascii="仿宋_GB2312" w:eastAsia="仿宋_GB2312" w:hint="eastAsia"/>
          <w:color w:val="000000" w:themeColor="text1"/>
          <w:sz w:val="32"/>
          <w:szCs w:val="32"/>
        </w:rPr>
        <w:t>北京市药品监督管理局负责推进医疗器械注册人、备案人、受托生产企业信息采集和报告的</w:t>
      </w:r>
      <w:r>
        <w:rPr>
          <w:rFonts w:ascii="仿宋_GB2312" w:eastAsia="仿宋_GB2312" w:hint="eastAsia"/>
          <w:color w:val="000000" w:themeColor="text1"/>
          <w:sz w:val="32"/>
          <w:szCs w:val="32"/>
        </w:rPr>
        <w:lastRenderedPageBreak/>
        <w:t>信息化建设。</w:t>
      </w:r>
    </w:p>
    <w:p w:rsidR="001B74B6" w:rsidRDefault="000C25AF">
      <w:pPr>
        <w:spacing w:line="560" w:lineRule="exact"/>
        <w:ind w:firstLineChars="200" w:firstLine="640"/>
        <w:rPr>
          <w:rFonts w:ascii="仿宋_GB2312" w:eastAsia="仿宋_GB2312"/>
          <w:color w:val="000000" w:themeColor="text1"/>
          <w:sz w:val="32"/>
          <w:szCs w:val="32"/>
        </w:rPr>
      </w:pPr>
      <w:r>
        <w:rPr>
          <w:rFonts w:ascii="黑体" w:eastAsia="黑体" w:hAnsi="黑体" w:hint="eastAsia"/>
          <w:sz w:val="32"/>
          <w:szCs w:val="32"/>
        </w:rPr>
        <w:t>第</w:t>
      </w:r>
      <w:r w:rsidR="00957F16">
        <w:rPr>
          <w:rFonts w:ascii="黑体" w:eastAsia="黑体" w:hAnsi="黑体" w:hint="eastAsia"/>
          <w:sz w:val="32"/>
          <w:szCs w:val="32"/>
        </w:rPr>
        <w:t>十</w:t>
      </w:r>
      <w:r>
        <w:rPr>
          <w:rFonts w:ascii="黑体" w:eastAsia="黑体" w:hAnsi="黑体" w:hint="eastAsia"/>
          <w:sz w:val="32"/>
          <w:szCs w:val="32"/>
        </w:rPr>
        <w:t>条</w:t>
      </w:r>
      <w:r>
        <w:rPr>
          <w:rFonts w:ascii="仿宋_GB2312" w:eastAsia="仿宋_GB2312" w:hint="eastAsia"/>
          <w:sz w:val="32"/>
          <w:szCs w:val="32"/>
        </w:rPr>
        <w:t xml:space="preserve">  本规定由</w:t>
      </w:r>
      <w:r>
        <w:rPr>
          <w:rFonts w:ascii="仿宋_GB2312" w:eastAsia="仿宋_GB2312" w:hint="eastAsia"/>
          <w:color w:val="000000" w:themeColor="text1"/>
          <w:sz w:val="32"/>
          <w:szCs w:val="32"/>
        </w:rPr>
        <w:t>北京市药品监督管理局负责解释。</w:t>
      </w:r>
    </w:p>
    <w:p w:rsidR="001B74B6" w:rsidRDefault="000C25AF">
      <w:pPr>
        <w:spacing w:line="560" w:lineRule="exact"/>
        <w:ind w:firstLineChars="200" w:firstLine="640"/>
        <w:rPr>
          <w:rFonts w:ascii="仿宋_GB2312" w:eastAsia="仿宋_GB2312"/>
          <w:color w:val="000000" w:themeColor="text1"/>
          <w:sz w:val="32"/>
          <w:szCs w:val="32"/>
        </w:rPr>
      </w:pPr>
      <w:r>
        <w:rPr>
          <w:rFonts w:ascii="黑体" w:eastAsia="黑体" w:hAnsi="黑体" w:hint="eastAsia"/>
          <w:color w:val="000000" w:themeColor="text1"/>
          <w:sz w:val="32"/>
          <w:szCs w:val="32"/>
        </w:rPr>
        <w:t>第十</w:t>
      </w:r>
      <w:r w:rsidR="00957F16">
        <w:rPr>
          <w:rFonts w:ascii="黑体" w:eastAsia="黑体" w:hAnsi="黑体" w:hint="eastAsia"/>
          <w:color w:val="000000" w:themeColor="text1"/>
          <w:sz w:val="32"/>
          <w:szCs w:val="32"/>
        </w:rPr>
        <w:t>一</w:t>
      </w:r>
      <w:r>
        <w:rPr>
          <w:rFonts w:ascii="黑体" w:eastAsia="黑体" w:hAnsi="黑体" w:hint="eastAsia"/>
          <w:color w:val="000000" w:themeColor="text1"/>
          <w:sz w:val="32"/>
          <w:szCs w:val="32"/>
        </w:rPr>
        <w:t xml:space="preserve">条 </w:t>
      </w:r>
      <w:r>
        <w:rPr>
          <w:rFonts w:ascii="仿宋_GB2312" w:eastAsia="仿宋_GB2312" w:hint="eastAsia"/>
          <w:color w:val="000000" w:themeColor="text1"/>
          <w:sz w:val="32"/>
          <w:szCs w:val="32"/>
        </w:rPr>
        <w:t xml:space="preserve"> 本规定自2022年  月  日起正式实施。2017年9月4日原北京市食品药品监督管理局制定的《关于印发北京市医疗器械生产企业信息采集和报告规定（试行）》（京食药</w:t>
      </w:r>
      <w:proofErr w:type="gramStart"/>
      <w:r>
        <w:rPr>
          <w:rFonts w:ascii="仿宋_GB2312" w:eastAsia="仿宋_GB2312" w:hint="eastAsia"/>
          <w:color w:val="000000" w:themeColor="text1"/>
          <w:sz w:val="32"/>
          <w:szCs w:val="32"/>
        </w:rPr>
        <w:t>监械监</w:t>
      </w:r>
      <w:proofErr w:type="gramEnd"/>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20</w:t>
      </w:r>
      <w:r>
        <w:rPr>
          <w:rFonts w:ascii="仿宋_GB2312" w:eastAsia="仿宋_GB2312" w:hAnsi="宋体" w:hint="eastAsia"/>
          <w:color w:val="000000" w:themeColor="text1"/>
          <w:sz w:val="32"/>
          <w:szCs w:val="32"/>
        </w:rPr>
        <w:t>17</w:t>
      </w:r>
      <w:r>
        <w:rPr>
          <w:rFonts w:ascii="仿宋_GB2312" w:eastAsia="仿宋_GB2312" w:hAnsi="宋体"/>
          <w:color w:val="000000" w:themeColor="text1"/>
          <w:sz w:val="32"/>
          <w:szCs w:val="32"/>
        </w:rPr>
        <w:t>〕</w:t>
      </w:r>
      <w:r>
        <w:rPr>
          <w:rFonts w:ascii="仿宋_GB2312" w:eastAsia="仿宋_GB2312" w:hint="eastAsia"/>
          <w:color w:val="000000" w:themeColor="text1"/>
          <w:sz w:val="32"/>
          <w:szCs w:val="32"/>
        </w:rPr>
        <w:t>37号）同时废止。</w:t>
      </w:r>
    </w:p>
    <w:p w:rsidR="001B74B6" w:rsidRDefault="001B74B6">
      <w:pPr>
        <w:spacing w:line="560" w:lineRule="exact"/>
        <w:ind w:firstLineChars="200" w:firstLine="640"/>
        <w:rPr>
          <w:rFonts w:ascii="仿宋_GB2312" w:eastAsia="仿宋_GB2312"/>
          <w:color w:val="000000" w:themeColor="text1"/>
          <w:sz w:val="32"/>
          <w:szCs w:val="32"/>
        </w:rPr>
      </w:pPr>
    </w:p>
    <w:p w:rsidR="001B74B6" w:rsidRDefault="000C25AF" w:rsidP="00024B48">
      <w:pPr>
        <w:spacing w:line="560" w:lineRule="exact"/>
        <w:ind w:leftChars="305" w:left="1981" w:hangingChars="419" w:hanging="1341"/>
        <w:rPr>
          <w:rFonts w:ascii="仿宋_GB2312" w:eastAsia="仿宋_GB2312"/>
          <w:color w:val="000000" w:themeColor="text1"/>
          <w:sz w:val="32"/>
          <w:szCs w:val="32"/>
        </w:rPr>
      </w:pPr>
      <w:r>
        <w:rPr>
          <w:rFonts w:ascii="仿宋_GB2312" w:eastAsia="仿宋_GB2312" w:hint="eastAsia"/>
          <w:sz w:val="32"/>
          <w:szCs w:val="32"/>
        </w:rPr>
        <w:t>附件：1.医疗器械</w:t>
      </w:r>
      <w:r>
        <w:rPr>
          <w:rFonts w:ascii="仿宋_GB2312" w:eastAsia="仿宋_GB2312" w:hint="eastAsia"/>
          <w:color w:val="000000" w:themeColor="text1"/>
          <w:sz w:val="32"/>
          <w:szCs w:val="32"/>
        </w:rPr>
        <w:t>生产基本情况和重大事项采集报告表</w:t>
      </w:r>
    </w:p>
    <w:p w:rsidR="001B74B6" w:rsidRDefault="000C25AF">
      <w:pPr>
        <w:spacing w:line="560" w:lineRule="exact"/>
        <w:ind w:leftChars="760" w:left="1916" w:hangingChars="100" w:hanging="320"/>
        <w:rPr>
          <w:rFonts w:ascii="仿宋_GB2312" w:eastAsia="仿宋_GB2312"/>
          <w:sz w:val="32"/>
          <w:szCs w:val="32"/>
        </w:rPr>
      </w:pPr>
      <w:r>
        <w:rPr>
          <w:rFonts w:ascii="仿宋_GB2312" w:eastAsia="仿宋_GB2312" w:hint="eastAsia"/>
          <w:color w:val="000000" w:themeColor="text1"/>
          <w:sz w:val="32"/>
          <w:szCs w:val="32"/>
        </w:rPr>
        <w:t>2.北京市医疗器械生产经济指标情况采</w:t>
      </w:r>
      <w:r>
        <w:rPr>
          <w:rFonts w:ascii="仿宋_GB2312" w:eastAsia="仿宋_GB2312" w:hint="eastAsia"/>
          <w:sz w:val="32"/>
          <w:szCs w:val="32"/>
        </w:rPr>
        <w:t>集表</w:t>
      </w:r>
    </w:p>
    <w:p w:rsidR="001B74B6" w:rsidRDefault="001B74B6">
      <w:pPr>
        <w:ind w:firstLineChars="200" w:firstLine="640"/>
        <w:rPr>
          <w:rFonts w:ascii="仿宋_GB2312" w:eastAsia="仿宋_GB2312"/>
          <w:sz w:val="32"/>
          <w:szCs w:val="32"/>
        </w:rPr>
      </w:pPr>
    </w:p>
    <w:p w:rsidR="001B74B6" w:rsidRDefault="001B74B6">
      <w:pPr>
        <w:ind w:firstLineChars="200" w:firstLine="640"/>
        <w:rPr>
          <w:rFonts w:ascii="仿宋_GB2312" w:eastAsia="仿宋_GB2312"/>
          <w:sz w:val="32"/>
          <w:szCs w:val="32"/>
        </w:rPr>
        <w:sectPr w:rsidR="001B74B6">
          <w:footerReference w:type="even" r:id="rId8"/>
          <w:footerReference w:type="default" r:id="rId9"/>
          <w:pgSz w:w="11906" w:h="16838"/>
          <w:pgMar w:top="1440" w:right="1800" w:bottom="1440" w:left="1800" w:header="851" w:footer="992" w:gutter="0"/>
          <w:cols w:space="425"/>
          <w:docGrid w:type="lines" w:linePitch="312"/>
        </w:sectPr>
      </w:pPr>
    </w:p>
    <w:p w:rsidR="001B74B6" w:rsidRDefault="000C25AF">
      <w:pPr>
        <w:rPr>
          <w:rFonts w:ascii="仿宋_GB2312" w:eastAsia="仿宋_GB2312"/>
          <w:b/>
          <w:sz w:val="32"/>
          <w:szCs w:val="32"/>
        </w:rPr>
      </w:pPr>
      <w:r>
        <w:rPr>
          <w:rFonts w:ascii="黑体" w:eastAsia="黑体" w:hAnsi="黑体" w:hint="eastAsia"/>
          <w:sz w:val="32"/>
          <w:szCs w:val="32"/>
        </w:rPr>
        <w:lastRenderedPageBreak/>
        <w:t>附件1</w:t>
      </w:r>
    </w:p>
    <w:p w:rsidR="001B74B6" w:rsidRDefault="000C25AF">
      <w:pPr>
        <w:adjustRightInd w:val="0"/>
        <w:snapToGrid w:val="0"/>
        <w:jc w:val="center"/>
        <w:outlineLvl w:val="0"/>
        <w:rPr>
          <w:rFonts w:ascii="仿宋_GB2312" w:eastAsia="仿宋_GB2312"/>
          <w:sz w:val="32"/>
          <w:szCs w:val="32"/>
        </w:rPr>
      </w:pPr>
      <w:r>
        <w:rPr>
          <w:rFonts w:ascii="方正小标宋简体" w:eastAsia="方正小标宋简体" w:hint="eastAsia"/>
          <w:sz w:val="44"/>
          <w:szCs w:val="32"/>
        </w:rPr>
        <w:t>医疗器械生产基本情况和重大事项采集报告表</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02"/>
        <w:gridCol w:w="570"/>
        <w:gridCol w:w="12"/>
        <w:gridCol w:w="8"/>
        <w:gridCol w:w="6"/>
        <w:gridCol w:w="29"/>
        <w:gridCol w:w="655"/>
        <w:gridCol w:w="719"/>
        <w:gridCol w:w="8"/>
        <w:gridCol w:w="130"/>
        <w:gridCol w:w="333"/>
        <w:gridCol w:w="76"/>
        <w:gridCol w:w="43"/>
        <w:gridCol w:w="85"/>
        <w:gridCol w:w="22"/>
        <w:gridCol w:w="296"/>
        <w:gridCol w:w="426"/>
        <w:gridCol w:w="141"/>
        <w:gridCol w:w="141"/>
        <w:gridCol w:w="226"/>
        <w:gridCol w:w="29"/>
        <w:gridCol w:w="9"/>
        <w:gridCol w:w="170"/>
        <w:gridCol w:w="134"/>
        <w:gridCol w:w="141"/>
        <w:gridCol w:w="264"/>
        <w:gridCol w:w="26"/>
        <w:gridCol w:w="278"/>
        <w:gridCol w:w="283"/>
        <w:gridCol w:w="8"/>
        <w:gridCol w:w="637"/>
        <w:gridCol w:w="213"/>
        <w:gridCol w:w="113"/>
        <w:gridCol w:w="251"/>
        <w:gridCol w:w="32"/>
        <w:gridCol w:w="20"/>
        <w:gridCol w:w="360"/>
        <w:gridCol w:w="75"/>
        <w:gridCol w:w="141"/>
        <w:gridCol w:w="374"/>
        <w:gridCol w:w="38"/>
        <w:gridCol w:w="129"/>
        <w:gridCol w:w="16"/>
        <w:gridCol w:w="10"/>
        <w:gridCol w:w="426"/>
        <w:gridCol w:w="337"/>
        <w:gridCol w:w="371"/>
        <w:gridCol w:w="119"/>
        <w:gridCol w:w="307"/>
        <w:gridCol w:w="61"/>
        <w:gridCol w:w="53"/>
        <w:gridCol w:w="27"/>
        <w:gridCol w:w="73"/>
        <w:gridCol w:w="256"/>
        <w:gridCol w:w="897"/>
        <w:gridCol w:w="27"/>
        <w:gridCol w:w="874"/>
      </w:tblGrid>
      <w:tr w:rsidR="001B74B6">
        <w:trPr>
          <w:trHeight w:val="510"/>
        </w:trPr>
        <w:tc>
          <w:tcPr>
            <w:tcW w:w="13008" w:type="dxa"/>
            <w:gridSpan w:val="58"/>
            <w:shd w:val="clear" w:color="auto" w:fill="auto"/>
            <w:vAlign w:val="center"/>
          </w:tcPr>
          <w:p w:rsidR="001B74B6" w:rsidRDefault="000C25AF">
            <w:pPr>
              <w:jc w:val="center"/>
              <w:rPr>
                <w:rFonts w:ascii="仿宋_GB2312" w:eastAsia="仿宋_GB2312"/>
                <w:b/>
                <w:color w:val="000000" w:themeColor="text1"/>
                <w:sz w:val="28"/>
                <w:szCs w:val="28"/>
              </w:rPr>
            </w:pPr>
            <w:r>
              <w:rPr>
                <w:rFonts w:ascii="仿宋_GB2312" w:eastAsia="仿宋_GB2312" w:hint="eastAsia"/>
                <w:b/>
                <w:color w:val="000000" w:themeColor="text1"/>
                <w:sz w:val="28"/>
                <w:szCs w:val="28"/>
              </w:rPr>
              <w:t>企业基本情况</w:t>
            </w:r>
          </w:p>
        </w:tc>
      </w:tr>
      <w:tr w:rsidR="001B74B6">
        <w:trPr>
          <w:trHeight w:val="556"/>
        </w:trPr>
        <w:tc>
          <w:tcPr>
            <w:tcW w:w="1503" w:type="dxa"/>
            <w:gridSpan w:val="2"/>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企业名称</w:t>
            </w:r>
          </w:p>
        </w:tc>
        <w:tc>
          <w:tcPr>
            <w:tcW w:w="11505" w:type="dxa"/>
            <w:gridSpan w:val="56"/>
            <w:shd w:val="clear" w:color="auto" w:fill="auto"/>
            <w:vAlign w:val="center"/>
          </w:tcPr>
          <w:p w:rsidR="001B74B6" w:rsidRDefault="001B74B6">
            <w:pPr>
              <w:jc w:val="left"/>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医疗器械生产许可证号</w:t>
            </w:r>
          </w:p>
        </w:tc>
        <w:tc>
          <w:tcPr>
            <w:tcW w:w="3559" w:type="dxa"/>
            <w:gridSpan w:val="1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3335" w:type="dxa"/>
            <w:gridSpan w:val="19"/>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第一类医疗器械</w:t>
            </w:r>
          </w:p>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生产备案凭证号</w:t>
            </w:r>
          </w:p>
        </w:tc>
        <w:tc>
          <w:tcPr>
            <w:tcW w:w="4611" w:type="dxa"/>
            <w:gridSpan w:val="20"/>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统一社会信用代码</w:t>
            </w:r>
          </w:p>
        </w:tc>
        <w:tc>
          <w:tcPr>
            <w:tcW w:w="3559" w:type="dxa"/>
            <w:gridSpan w:val="1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3335" w:type="dxa"/>
            <w:gridSpan w:val="19"/>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生产范围</w:t>
            </w:r>
          </w:p>
        </w:tc>
        <w:tc>
          <w:tcPr>
            <w:tcW w:w="4611" w:type="dxa"/>
            <w:gridSpan w:val="20"/>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法定代表人</w:t>
            </w:r>
          </w:p>
        </w:tc>
        <w:tc>
          <w:tcPr>
            <w:tcW w:w="3559" w:type="dxa"/>
            <w:gridSpan w:val="1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3335" w:type="dxa"/>
            <w:gridSpan w:val="19"/>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企业负责人</w:t>
            </w:r>
          </w:p>
        </w:tc>
        <w:tc>
          <w:tcPr>
            <w:tcW w:w="4611" w:type="dxa"/>
            <w:gridSpan w:val="20"/>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住所</w:t>
            </w:r>
          </w:p>
        </w:tc>
        <w:tc>
          <w:tcPr>
            <w:tcW w:w="3559" w:type="dxa"/>
            <w:gridSpan w:val="1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3335" w:type="dxa"/>
            <w:gridSpan w:val="19"/>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生产地址</w:t>
            </w:r>
          </w:p>
        </w:tc>
        <w:tc>
          <w:tcPr>
            <w:tcW w:w="4611" w:type="dxa"/>
            <w:gridSpan w:val="20"/>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管理者代表</w:t>
            </w:r>
          </w:p>
        </w:tc>
        <w:tc>
          <w:tcPr>
            <w:tcW w:w="3559" w:type="dxa"/>
            <w:gridSpan w:val="1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3335" w:type="dxa"/>
            <w:gridSpan w:val="19"/>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质量负责人</w:t>
            </w:r>
          </w:p>
        </w:tc>
        <w:tc>
          <w:tcPr>
            <w:tcW w:w="4611" w:type="dxa"/>
            <w:gridSpan w:val="20"/>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生产负责人</w:t>
            </w:r>
          </w:p>
        </w:tc>
        <w:tc>
          <w:tcPr>
            <w:tcW w:w="3559" w:type="dxa"/>
            <w:gridSpan w:val="1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3335" w:type="dxa"/>
            <w:gridSpan w:val="19"/>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技术负责人</w:t>
            </w:r>
          </w:p>
        </w:tc>
        <w:tc>
          <w:tcPr>
            <w:tcW w:w="4611" w:type="dxa"/>
            <w:gridSpan w:val="20"/>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联系人</w:t>
            </w:r>
          </w:p>
        </w:tc>
        <w:tc>
          <w:tcPr>
            <w:tcW w:w="2674"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1281" w:type="dxa"/>
            <w:gridSpan w:val="7"/>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联系电话</w:t>
            </w:r>
          </w:p>
        </w:tc>
        <w:tc>
          <w:tcPr>
            <w:tcW w:w="3696" w:type="dxa"/>
            <w:gridSpan w:val="21"/>
            <w:shd w:val="clear" w:color="auto" w:fill="auto"/>
            <w:vAlign w:val="center"/>
          </w:tcPr>
          <w:p w:rsidR="001B74B6" w:rsidRDefault="001B74B6">
            <w:pPr>
              <w:jc w:val="center"/>
              <w:rPr>
                <w:rFonts w:ascii="仿宋_GB2312" w:eastAsia="仿宋_GB2312"/>
                <w:color w:val="000000" w:themeColor="text1"/>
                <w:sz w:val="24"/>
              </w:rPr>
            </w:pPr>
          </w:p>
        </w:tc>
        <w:tc>
          <w:tcPr>
            <w:tcW w:w="789" w:type="dxa"/>
            <w:gridSpan w:val="4"/>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电子邮箱</w:t>
            </w:r>
          </w:p>
        </w:tc>
        <w:tc>
          <w:tcPr>
            <w:tcW w:w="3065" w:type="dxa"/>
            <w:gridSpan w:val="11"/>
            <w:shd w:val="clear" w:color="auto" w:fill="auto"/>
            <w:vAlign w:val="center"/>
          </w:tcPr>
          <w:p w:rsidR="001B74B6" w:rsidRDefault="001B74B6">
            <w:pPr>
              <w:jc w:val="center"/>
              <w:rPr>
                <w:rFonts w:ascii="仿宋_GB2312" w:eastAsia="仿宋_GB2312"/>
                <w:color w:val="000000" w:themeColor="text1"/>
                <w:sz w:val="24"/>
              </w:rPr>
            </w:pPr>
          </w:p>
        </w:tc>
      </w:tr>
      <w:tr w:rsidR="001B74B6">
        <w:tc>
          <w:tcPr>
            <w:tcW w:w="1503"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企业股票市场上市情况</w:t>
            </w:r>
          </w:p>
        </w:tc>
        <w:tc>
          <w:tcPr>
            <w:tcW w:w="11505" w:type="dxa"/>
            <w:gridSpan w:val="56"/>
            <w:shd w:val="clear" w:color="auto" w:fill="auto"/>
            <w:vAlign w:val="center"/>
          </w:tcPr>
          <w:p w:rsidR="001B74B6" w:rsidRDefault="001B74B6">
            <w:pPr>
              <w:jc w:val="left"/>
              <w:rPr>
                <w:rFonts w:ascii="仿宋_GB2312" w:eastAsia="仿宋_GB2312"/>
                <w:color w:val="000000" w:themeColor="text1"/>
                <w:sz w:val="24"/>
              </w:rPr>
            </w:pPr>
          </w:p>
        </w:tc>
      </w:tr>
      <w:tr w:rsidR="001B74B6">
        <w:tc>
          <w:tcPr>
            <w:tcW w:w="13008" w:type="dxa"/>
            <w:gridSpan w:val="58"/>
            <w:shd w:val="clear" w:color="auto" w:fill="auto"/>
            <w:vAlign w:val="center"/>
          </w:tcPr>
          <w:p w:rsidR="001B74B6" w:rsidRDefault="000C25AF">
            <w:pPr>
              <w:jc w:val="center"/>
              <w:rPr>
                <w:rFonts w:ascii="仿宋_GB2312" w:eastAsia="仿宋_GB2312"/>
                <w:b/>
                <w:color w:val="000000" w:themeColor="text1"/>
                <w:sz w:val="24"/>
              </w:rPr>
            </w:pPr>
            <w:r>
              <w:rPr>
                <w:rFonts w:ascii="仿宋_GB2312" w:eastAsia="仿宋_GB2312" w:hint="eastAsia"/>
                <w:b/>
                <w:color w:val="000000" w:themeColor="text1"/>
                <w:sz w:val="24"/>
              </w:rPr>
              <w:t>本市注册人、备案人取得注册和备案的产品情况</w:t>
            </w:r>
          </w:p>
        </w:tc>
      </w:tr>
      <w:tr w:rsidR="001B74B6">
        <w:trPr>
          <w:trHeight w:val="454"/>
        </w:trPr>
        <w:tc>
          <w:tcPr>
            <w:tcW w:w="2128" w:type="dxa"/>
            <w:gridSpan w:val="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lastRenderedPageBreak/>
              <w:t>第三类注册</w:t>
            </w:r>
            <w:proofErr w:type="gramStart"/>
            <w:r>
              <w:rPr>
                <w:rFonts w:ascii="仿宋_GB2312" w:eastAsia="仿宋_GB2312" w:hint="eastAsia"/>
                <w:color w:val="000000" w:themeColor="text1"/>
                <w:sz w:val="24"/>
              </w:rPr>
              <w:t>证数量</w:t>
            </w:r>
            <w:proofErr w:type="gramEnd"/>
          </w:p>
        </w:tc>
        <w:tc>
          <w:tcPr>
            <w:tcW w:w="1964"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110" w:type="dxa"/>
            <w:gridSpan w:val="14"/>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第二类注册</w:t>
            </w:r>
            <w:proofErr w:type="gramStart"/>
            <w:r>
              <w:rPr>
                <w:rFonts w:ascii="仿宋_GB2312" w:eastAsia="仿宋_GB2312" w:hint="eastAsia"/>
                <w:color w:val="000000" w:themeColor="text1"/>
                <w:sz w:val="24"/>
              </w:rPr>
              <w:t>证数量</w:t>
            </w:r>
            <w:proofErr w:type="gramEnd"/>
          </w:p>
        </w:tc>
        <w:tc>
          <w:tcPr>
            <w:tcW w:w="1783"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816" w:type="dxa"/>
            <w:gridSpan w:val="1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第一类产品备案凭证数量</w:t>
            </w:r>
          </w:p>
        </w:tc>
        <w:tc>
          <w:tcPr>
            <w:tcW w:w="2207"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r>
      <w:tr w:rsidR="001B74B6">
        <w:trPr>
          <w:trHeight w:val="435"/>
        </w:trPr>
        <w:tc>
          <w:tcPr>
            <w:tcW w:w="701" w:type="dxa"/>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序号</w:t>
            </w:r>
          </w:p>
        </w:tc>
        <w:tc>
          <w:tcPr>
            <w:tcW w:w="1384" w:type="dxa"/>
            <w:gridSpan w:val="3"/>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产品名称</w:t>
            </w:r>
          </w:p>
        </w:tc>
        <w:tc>
          <w:tcPr>
            <w:tcW w:w="1555" w:type="dxa"/>
            <w:gridSpan w:val="7"/>
            <w:vMerge w:val="restart"/>
            <w:shd w:val="clear" w:color="auto" w:fill="auto"/>
            <w:vAlign w:val="center"/>
          </w:tcPr>
          <w:p w:rsidR="006D1C13" w:rsidRDefault="006D1C13" w:rsidP="006D1C1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注册证编号/</w:t>
            </w:r>
          </w:p>
          <w:p w:rsidR="001B74B6" w:rsidRDefault="006D1C1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备案编号</w:t>
            </w:r>
          </w:p>
        </w:tc>
        <w:tc>
          <w:tcPr>
            <w:tcW w:w="855" w:type="dxa"/>
            <w:gridSpan w:val="6"/>
            <w:vMerge w:val="restart"/>
            <w:shd w:val="clear" w:color="auto" w:fill="auto"/>
            <w:vAlign w:val="center"/>
          </w:tcPr>
          <w:p w:rsidR="001B74B6" w:rsidRDefault="00700B3A">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w:t>
            </w:r>
            <w:r w:rsidR="000C25AF">
              <w:rPr>
                <w:rFonts w:ascii="仿宋_GB2312" w:eastAsia="仿宋_GB2312" w:hint="eastAsia"/>
                <w:color w:val="000000" w:themeColor="text1"/>
                <w:sz w:val="24"/>
              </w:rPr>
              <w:t>有效期限</w:t>
            </w:r>
          </w:p>
        </w:tc>
        <w:tc>
          <w:tcPr>
            <w:tcW w:w="708" w:type="dxa"/>
            <w:gridSpan w:val="3"/>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是否自行生产</w:t>
            </w:r>
          </w:p>
        </w:tc>
        <w:tc>
          <w:tcPr>
            <w:tcW w:w="709" w:type="dxa"/>
            <w:gridSpan w:val="6"/>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是否委托生产</w:t>
            </w:r>
          </w:p>
        </w:tc>
        <w:tc>
          <w:tcPr>
            <w:tcW w:w="6222" w:type="dxa"/>
            <w:gridSpan w:val="31"/>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受托生产企业</w:t>
            </w:r>
          </w:p>
        </w:tc>
        <w:tc>
          <w:tcPr>
            <w:tcW w:w="874" w:type="dxa"/>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备注</w:t>
            </w:r>
          </w:p>
        </w:tc>
      </w:tr>
      <w:tr w:rsidR="001B74B6">
        <w:trPr>
          <w:trHeight w:val="823"/>
        </w:trPr>
        <w:tc>
          <w:tcPr>
            <w:tcW w:w="701" w:type="dxa"/>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84" w:type="dxa"/>
            <w:gridSpan w:val="3"/>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555" w:type="dxa"/>
            <w:gridSpan w:val="7"/>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5"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8" w:type="dxa"/>
            <w:gridSpan w:val="3"/>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1" w:type="dxa"/>
            <w:gridSpan w:val="4"/>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企业名称</w:t>
            </w:r>
          </w:p>
        </w:tc>
        <w:tc>
          <w:tcPr>
            <w:tcW w:w="1274" w:type="dxa"/>
            <w:gridSpan w:val="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所在省份</w:t>
            </w:r>
          </w:p>
        </w:tc>
        <w:tc>
          <w:tcPr>
            <w:tcW w:w="1133" w:type="dxa"/>
            <w:gridSpan w:val="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统一信用代码</w:t>
            </w:r>
          </w:p>
        </w:tc>
        <w:tc>
          <w:tcPr>
            <w:tcW w:w="1570"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生产地址</w:t>
            </w:r>
          </w:p>
        </w:tc>
        <w:tc>
          <w:tcPr>
            <w:tcW w:w="1394" w:type="dxa"/>
            <w:gridSpan w:val="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委托期限</w:t>
            </w:r>
          </w:p>
        </w:tc>
        <w:tc>
          <w:tcPr>
            <w:tcW w:w="874" w:type="dxa"/>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r>
      <w:tr w:rsidR="001B74B6">
        <w:trPr>
          <w:trHeight w:val="823"/>
        </w:trPr>
        <w:tc>
          <w:tcPr>
            <w:tcW w:w="701" w:type="dxa"/>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84"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555"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5"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8"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9"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1" w:type="dxa"/>
            <w:gridSpan w:val="4"/>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74"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33"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570"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94"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74" w:type="dxa"/>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r>
      <w:tr w:rsidR="001B74B6">
        <w:trPr>
          <w:trHeight w:val="823"/>
        </w:trPr>
        <w:tc>
          <w:tcPr>
            <w:tcW w:w="701" w:type="dxa"/>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84"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555"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5"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8"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9"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1" w:type="dxa"/>
            <w:gridSpan w:val="4"/>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74"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33"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570"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94"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74" w:type="dxa"/>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r>
      <w:tr w:rsidR="001B74B6">
        <w:trPr>
          <w:trHeight w:val="510"/>
        </w:trPr>
        <w:tc>
          <w:tcPr>
            <w:tcW w:w="13008" w:type="dxa"/>
            <w:gridSpan w:val="58"/>
            <w:shd w:val="clear" w:color="auto" w:fill="auto"/>
            <w:vAlign w:val="center"/>
          </w:tcPr>
          <w:p w:rsidR="001B74B6" w:rsidRDefault="000C25AF">
            <w:pPr>
              <w:jc w:val="center"/>
              <w:rPr>
                <w:rFonts w:ascii="仿宋_GB2312" w:eastAsia="仿宋_GB2312"/>
                <w:b/>
                <w:color w:val="000000" w:themeColor="text1"/>
                <w:sz w:val="24"/>
              </w:rPr>
            </w:pPr>
            <w:r>
              <w:rPr>
                <w:rFonts w:ascii="仿宋_GB2312" w:eastAsia="仿宋_GB2312" w:hint="eastAsia"/>
                <w:b/>
                <w:color w:val="000000" w:themeColor="text1"/>
                <w:sz w:val="24"/>
              </w:rPr>
              <w:t>本市生产企业受托生产产品情况</w:t>
            </w:r>
          </w:p>
        </w:tc>
      </w:tr>
      <w:tr w:rsidR="001B74B6">
        <w:trPr>
          <w:trHeight w:val="510"/>
        </w:trPr>
        <w:tc>
          <w:tcPr>
            <w:tcW w:w="2073" w:type="dxa"/>
            <w:gridSpan w:val="3"/>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第三类注册</w:t>
            </w:r>
            <w:proofErr w:type="gramStart"/>
            <w:r>
              <w:rPr>
                <w:rFonts w:ascii="仿宋_GB2312" w:eastAsia="仿宋_GB2312" w:hint="eastAsia"/>
                <w:color w:val="000000" w:themeColor="text1"/>
                <w:sz w:val="24"/>
              </w:rPr>
              <w:t>证数量</w:t>
            </w:r>
            <w:proofErr w:type="gramEnd"/>
          </w:p>
        </w:tc>
        <w:tc>
          <w:tcPr>
            <w:tcW w:w="1976" w:type="dxa"/>
            <w:gridSpan w:val="10"/>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127" w:type="dxa"/>
            <w:gridSpan w:val="14"/>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第二类注册</w:t>
            </w:r>
            <w:proofErr w:type="gramStart"/>
            <w:r>
              <w:rPr>
                <w:rFonts w:ascii="仿宋_GB2312" w:eastAsia="仿宋_GB2312" w:hint="eastAsia"/>
                <w:color w:val="000000" w:themeColor="text1"/>
                <w:sz w:val="24"/>
              </w:rPr>
              <w:t>证数量</w:t>
            </w:r>
            <w:proofErr w:type="gramEnd"/>
          </w:p>
        </w:tc>
        <w:tc>
          <w:tcPr>
            <w:tcW w:w="1841" w:type="dxa"/>
            <w:gridSpan w:val="9"/>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837" w:type="dxa"/>
            <w:gridSpan w:val="1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第一类产品备案凭证数量</w:t>
            </w:r>
          </w:p>
        </w:tc>
        <w:tc>
          <w:tcPr>
            <w:tcW w:w="2154" w:type="dxa"/>
            <w:gridSpan w:val="6"/>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510"/>
        </w:trPr>
        <w:tc>
          <w:tcPr>
            <w:tcW w:w="701" w:type="dxa"/>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序号</w:t>
            </w:r>
          </w:p>
        </w:tc>
        <w:tc>
          <w:tcPr>
            <w:tcW w:w="2082" w:type="dxa"/>
            <w:gridSpan w:val="7"/>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产品名称</w:t>
            </w:r>
          </w:p>
        </w:tc>
        <w:tc>
          <w:tcPr>
            <w:tcW w:w="1416" w:type="dxa"/>
            <w:gridSpan w:val="8"/>
            <w:vMerge w:val="restart"/>
            <w:shd w:val="clear" w:color="auto" w:fill="auto"/>
            <w:vAlign w:val="center"/>
          </w:tcPr>
          <w:p w:rsidR="001B74B6" w:rsidRDefault="006D1C1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注册证编号/备案编号</w:t>
            </w:r>
          </w:p>
        </w:tc>
        <w:tc>
          <w:tcPr>
            <w:tcW w:w="1268" w:type="dxa"/>
            <w:gridSpan w:val="7"/>
            <w:vMerge w:val="restart"/>
            <w:shd w:val="clear" w:color="auto" w:fill="auto"/>
            <w:vAlign w:val="center"/>
          </w:tcPr>
          <w:p w:rsidR="00700B3A" w:rsidRDefault="00700B3A">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w:t>
            </w:r>
          </w:p>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有效期限</w:t>
            </w:r>
          </w:p>
        </w:tc>
        <w:tc>
          <w:tcPr>
            <w:tcW w:w="6667" w:type="dxa"/>
            <w:gridSpan w:val="34"/>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受托生产产品注册人、备案人情况</w:t>
            </w:r>
          </w:p>
        </w:tc>
        <w:tc>
          <w:tcPr>
            <w:tcW w:w="874" w:type="dxa"/>
            <w:vMerge w:val="restart"/>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color w:val="000000" w:themeColor="text1"/>
                <w:sz w:val="24"/>
              </w:rPr>
              <w:t>备注</w:t>
            </w:r>
          </w:p>
        </w:tc>
      </w:tr>
      <w:tr w:rsidR="001B74B6">
        <w:trPr>
          <w:trHeight w:val="510"/>
        </w:trPr>
        <w:tc>
          <w:tcPr>
            <w:tcW w:w="701" w:type="dxa"/>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082" w:type="dxa"/>
            <w:gridSpan w:val="7"/>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6" w:type="dxa"/>
            <w:gridSpan w:val="8"/>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68" w:type="dxa"/>
            <w:gridSpan w:val="7"/>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04" w:type="dxa"/>
            <w:gridSpan w:val="8"/>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企业名称</w:t>
            </w:r>
          </w:p>
        </w:tc>
        <w:tc>
          <w:tcPr>
            <w:tcW w:w="963" w:type="dxa"/>
            <w:gridSpan w:val="3"/>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所在省份</w:t>
            </w:r>
          </w:p>
        </w:tc>
        <w:tc>
          <w:tcPr>
            <w:tcW w:w="1291" w:type="dxa"/>
            <w:gridSpan w:val="8"/>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统一信用代码</w:t>
            </w:r>
          </w:p>
        </w:tc>
        <w:tc>
          <w:tcPr>
            <w:tcW w:w="1408" w:type="dxa"/>
            <w:gridSpan w:val="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住所</w:t>
            </w:r>
          </w:p>
        </w:tc>
        <w:tc>
          <w:tcPr>
            <w:tcW w:w="1701" w:type="dxa"/>
            <w:gridSpan w:val="8"/>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委托期限</w:t>
            </w:r>
          </w:p>
        </w:tc>
        <w:tc>
          <w:tcPr>
            <w:tcW w:w="874" w:type="dxa"/>
            <w:vMerge/>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510"/>
        </w:trPr>
        <w:tc>
          <w:tcPr>
            <w:tcW w:w="701" w:type="dxa"/>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082"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6"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68"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04"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963"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91"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8"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701"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74" w:type="dxa"/>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510"/>
        </w:trPr>
        <w:tc>
          <w:tcPr>
            <w:tcW w:w="701" w:type="dxa"/>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082"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6"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68"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304"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963"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91"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8"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701" w:type="dxa"/>
            <w:gridSpan w:val="8"/>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74" w:type="dxa"/>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584"/>
        </w:trPr>
        <w:tc>
          <w:tcPr>
            <w:tcW w:w="13008" w:type="dxa"/>
            <w:gridSpan w:val="58"/>
            <w:shd w:val="clear" w:color="auto" w:fill="auto"/>
            <w:vAlign w:val="center"/>
          </w:tcPr>
          <w:p w:rsidR="001B74B6" w:rsidRDefault="000C25AF">
            <w:pPr>
              <w:jc w:val="center"/>
              <w:rPr>
                <w:rFonts w:ascii="仿宋_GB2312" w:eastAsia="仿宋_GB2312"/>
                <w:b/>
                <w:color w:val="000000" w:themeColor="text1"/>
                <w:sz w:val="24"/>
              </w:rPr>
            </w:pPr>
            <w:r>
              <w:rPr>
                <w:rFonts w:ascii="仿宋_GB2312" w:eastAsia="仿宋_GB2312" w:hint="eastAsia"/>
                <w:b/>
                <w:color w:val="000000" w:themeColor="text1"/>
                <w:sz w:val="28"/>
                <w:szCs w:val="32"/>
              </w:rPr>
              <w:t>企业重大事项变化情况</w:t>
            </w:r>
          </w:p>
        </w:tc>
      </w:tr>
      <w:tr w:rsidR="001B74B6">
        <w:trPr>
          <w:trHeight w:val="663"/>
        </w:trPr>
        <w:tc>
          <w:tcPr>
            <w:tcW w:w="2099" w:type="dxa"/>
            <w:gridSpan w:val="6"/>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人员变化情况</w:t>
            </w:r>
          </w:p>
        </w:tc>
        <w:tc>
          <w:tcPr>
            <w:tcW w:w="1874" w:type="dxa"/>
            <w:gridSpan w:val="6"/>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人员类型</w:t>
            </w:r>
          </w:p>
        </w:tc>
        <w:tc>
          <w:tcPr>
            <w:tcW w:w="1456" w:type="dxa"/>
            <w:gridSpan w:val="9"/>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姓    名</w:t>
            </w:r>
          </w:p>
        </w:tc>
        <w:tc>
          <w:tcPr>
            <w:tcW w:w="3558" w:type="dxa"/>
            <w:gridSpan w:val="20"/>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学历或职称</w:t>
            </w:r>
          </w:p>
        </w:tc>
        <w:tc>
          <w:tcPr>
            <w:tcW w:w="1967" w:type="dxa"/>
            <w:gridSpan w:val="13"/>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专    业</w:t>
            </w:r>
          </w:p>
        </w:tc>
        <w:tc>
          <w:tcPr>
            <w:tcW w:w="2054" w:type="dxa"/>
            <w:gridSpan w:val="4"/>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变化时间和原因</w:t>
            </w:r>
          </w:p>
        </w:tc>
      </w:tr>
      <w:tr w:rsidR="001B74B6">
        <w:trPr>
          <w:trHeight w:val="90"/>
        </w:trPr>
        <w:tc>
          <w:tcPr>
            <w:tcW w:w="2099" w:type="dxa"/>
            <w:gridSpan w:val="6"/>
            <w:vMerge/>
            <w:shd w:val="clear" w:color="auto" w:fill="auto"/>
            <w:vAlign w:val="center"/>
          </w:tcPr>
          <w:p w:rsidR="001B74B6" w:rsidRDefault="001B74B6">
            <w:pPr>
              <w:rPr>
                <w:color w:val="000000" w:themeColor="text1"/>
              </w:rPr>
            </w:pPr>
          </w:p>
        </w:tc>
        <w:tc>
          <w:tcPr>
            <w:tcW w:w="1874" w:type="dxa"/>
            <w:gridSpan w:val="6"/>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管理者代表</w:t>
            </w:r>
          </w:p>
        </w:tc>
        <w:tc>
          <w:tcPr>
            <w:tcW w:w="1456" w:type="dxa"/>
            <w:gridSpan w:val="9"/>
            <w:shd w:val="clear" w:color="auto" w:fill="auto"/>
            <w:vAlign w:val="center"/>
          </w:tcPr>
          <w:p w:rsidR="001B74B6" w:rsidRDefault="001B74B6">
            <w:pPr>
              <w:jc w:val="center"/>
              <w:rPr>
                <w:rFonts w:ascii="仿宋_GB2312" w:eastAsia="仿宋_GB2312"/>
                <w:color w:val="000000" w:themeColor="text1"/>
                <w:sz w:val="24"/>
              </w:rPr>
            </w:pPr>
          </w:p>
        </w:tc>
        <w:tc>
          <w:tcPr>
            <w:tcW w:w="3558" w:type="dxa"/>
            <w:gridSpan w:val="20"/>
            <w:shd w:val="clear" w:color="auto" w:fill="auto"/>
            <w:vAlign w:val="center"/>
          </w:tcPr>
          <w:p w:rsidR="001B74B6" w:rsidRDefault="001B74B6">
            <w:pPr>
              <w:jc w:val="center"/>
              <w:rPr>
                <w:rFonts w:ascii="仿宋_GB2312" w:eastAsia="仿宋_GB2312"/>
                <w:color w:val="000000" w:themeColor="text1"/>
                <w:sz w:val="24"/>
              </w:rPr>
            </w:pPr>
          </w:p>
        </w:tc>
        <w:tc>
          <w:tcPr>
            <w:tcW w:w="1967"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2054" w:type="dxa"/>
            <w:gridSpan w:val="4"/>
            <w:shd w:val="clear" w:color="auto" w:fill="auto"/>
            <w:vAlign w:val="center"/>
          </w:tcPr>
          <w:p w:rsidR="001B74B6" w:rsidRDefault="001B74B6">
            <w:pPr>
              <w:jc w:val="center"/>
              <w:rPr>
                <w:rFonts w:ascii="仿宋_GB2312" w:eastAsia="仿宋_GB2312"/>
                <w:color w:val="000000" w:themeColor="text1"/>
                <w:sz w:val="24"/>
              </w:rPr>
            </w:pPr>
          </w:p>
        </w:tc>
      </w:tr>
      <w:tr w:rsidR="001B74B6">
        <w:trPr>
          <w:trHeight w:val="661"/>
        </w:trPr>
        <w:tc>
          <w:tcPr>
            <w:tcW w:w="2099" w:type="dxa"/>
            <w:gridSpan w:val="6"/>
            <w:vMerge/>
            <w:shd w:val="clear" w:color="auto" w:fill="auto"/>
            <w:vAlign w:val="center"/>
          </w:tcPr>
          <w:p w:rsidR="001B74B6" w:rsidRDefault="001B74B6">
            <w:pPr>
              <w:rPr>
                <w:color w:val="000000" w:themeColor="text1"/>
              </w:rPr>
            </w:pPr>
          </w:p>
        </w:tc>
        <w:tc>
          <w:tcPr>
            <w:tcW w:w="1874" w:type="dxa"/>
            <w:gridSpan w:val="6"/>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生产负责人</w:t>
            </w:r>
          </w:p>
        </w:tc>
        <w:tc>
          <w:tcPr>
            <w:tcW w:w="1456" w:type="dxa"/>
            <w:gridSpan w:val="9"/>
            <w:shd w:val="clear" w:color="auto" w:fill="auto"/>
            <w:vAlign w:val="center"/>
          </w:tcPr>
          <w:p w:rsidR="001B74B6" w:rsidRDefault="001B74B6">
            <w:pPr>
              <w:jc w:val="center"/>
              <w:rPr>
                <w:rFonts w:ascii="仿宋_GB2312" w:eastAsia="仿宋_GB2312"/>
                <w:color w:val="000000" w:themeColor="text1"/>
                <w:sz w:val="24"/>
              </w:rPr>
            </w:pPr>
          </w:p>
        </w:tc>
        <w:tc>
          <w:tcPr>
            <w:tcW w:w="3558" w:type="dxa"/>
            <w:gridSpan w:val="20"/>
            <w:shd w:val="clear" w:color="auto" w:fill="auto"/>
            <w:vAlign w:val="center"/>
          </w:tcPr>
          <w:p w:rsidR="001B74B6" w:rsidRDefault="001B74B6">
            <w:pPr>
              <w:jc w:val="center"/>
              <w:rPr>
                <w:rFonts w:ascii="仿宋_GB2312" w:eastAsia="仿宋_GB2312"/>
                <w:color w:val="000000" w:themeColor="text1"/>
                <w:sz w:val="24"/>
              </w:rPr>
            </w:pPr>
          </w:p>
        </w:tc>
        <w:tc>
          <w:tcPr>
            <w:tcW w:w="1967"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2054" w:type="dxa"/>
            <w:gridSpan w:val="4"/>
            <w:shd w:val="clear" w:color="auto" w:fill="auto"/>
            <w:vAlign w:val="center"/>
          </w:tcPr>
          <w:p w:rsidR="001B74B6" w:rsidRDefault="001B74B6">
            <w:pPr>
              <w:jc w:val="center"/>
              <w:rPr>
                <w:rFonts w:ascii="仿宋_GB2312" w:eastAsia="仿宋_GB2312"/>
                <w:color w:val="000000" w:themeColor="text1"/>
                <w:sz w:val="24"/>
              </w:rPr>
            </w:pPr>
          </w:p>
        </w:tc>
      </w:tr>
      <w:tr w:rsidR="001B74B6">
        <w:trPr>
          <w:trHeight w:val="661"/>
        </w:trPr>
        <w:tc>
          <w:tcPr>
            <w:tcW w:w="2099" w:type="dxa"/>
            <w:gridSpan w:val="6"/>
            <w:vMerge/>
            <w:shd w:val="clear" w:color="auto" w:fill="auto"/>
            <w:vAlign w:val="center"/>
          </w:tcPr>
          <w:p w:rsidR="001B74B6" w:rsidRDefault="001B74B6">
            <w:pPr>
              <w:rPr>
                <w:color w:val="000000" w:themeColor="text1"/>
              </w:rPr>
            </w:pPr>
          </w:p>
        </w:tc>
        <w:tc>
          <w:tcPr>
            <w:tcW w:w="1874" w:type="dxa"/>
            <w:gridSpan w:val="6"/>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质量负责人</w:t>
            </w:r>
          </w:p>
        </w:tc>
        <w:tc>
          <w:tcPr>
            <w:tcW w:w="1456" w:type="dxa"/>
            <w:gridSpan w:val="9"/>
            <w:shd w:val="clear" w:color="auto" w:fill="auto"/>
            <w:vAlign w:val="center"/>
          </w:tcPr>
          <w:p w:rsidR="001B74B6" w:rsidRDefault="001B74B6">
            <w:pPr>
              <w:jc w:val="center"/>
              <w:rPr>
                <w:rFonts w:ascii="仿宋_GB2312" w:eastAsia="仿宋_GB2312"/>
                <w:color w:val="000000" w:themeColor="text1"/>
                <w:sz w:val="24"/>
              </w:rPr>
            </w:pPr>
          </w:p>
        </w:tc>
        <w:tc>
          <w:tcPr>
            <w:tcW w:w="3558" w:type="dxa"/>
            <w:gridSpan w:val="20"/>
            <w:shd w:val="clear" w:color="auto" w:fill="auto"/>
            <w:vAlign w:val="center"/>
          </w:tcPr>
          <w:p w:rsidR="001B74B6" w:rsidRDefault="001B74B6">
            <w:pPr>
              <w:jc w:val="center"/>
              <w:rPr>
                <w:rFonts w:ascii="仿宋_GB2312" w:eastAsia="仿宋_GB2312"/>
                <w:color w:val="000000" w:themeColor="text1"/>
                <w:sz w:val="24"/>
              </w:rPr>
            </w:pPr>
          </w:p>
        </w:tc>
        <w:tc>
          <w:tcPr>
            <w:tcW w:w="1967"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2054" w:type="dxa"/>
            <w:gridSpan w:val="4"/>
            <w:shd w:val="clear" w:color="auto" w:fill="auto"/>
            <w:vAlign w:val="center"/>
          </w:tcPr>
          <w:p w:rsidR="001B74B6" w:rsidRDefault="001B74B6">
            <w:pPr>
              <w:jc w:val="center"/>
              <w:rPr>
                <w:rFonts w:ascii="仿宋_GB2312" w:eastAsia="仿宋_GB2312"/>
                <w:color w:val="000000" w:themeColor="text1"/>
                <w:sz w:val="24"/>
              </w:rPr>
            </w:pPr>
          </w:p>
        </w:tc>
      </w:tr>
      <w:tr w:rsidR="001B74B6">
        <w:trPr>
          <w:trHeight w:val="661"/>
        </w:trPr>
        <w:tc>
          <w:tcPr>
            <w:tcW w:w="2099" w:type="dxa"/>
            <w:gridSpan w:val="6"/>
            <w:vMerge/>
            <w:shd w:val="clear" w:color="auto" w:fill="auto"/>
            <w:vAlign w:val="center"/>
          </w:tcPr>
          <w:p w:rsidR="001B74B6" w:rsidRDefault="001B74B6">
            <w:pPr>
              <w:rPr>
                <w:color w:val="000000" w:themeColor="text1"/>
              </w:rPr>
            </w:pPr>
          </w:p>
        </w:tc>
        <w:tc>
          <w:tcPr>
            <w:tcW w:w="1874" w:type="dxa"/>
            <w:gridSpan w:val="6"/>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技术负责人</w:t>
            </w:r>
          </w:p>
        </w:tc>
        <w:tc>
          <w:tcPr>
            <w:tcW w:w="1456" w:type="dxa"/>
            <w:gridSpan w:val="9"/>
            <w:shd w:val="clear" w:color="auto" w:fill="auto"/>
            <w:vAlign w:val="center"/>
          </w:tcPr>
          <w:p w:rsidR="001B74B6" w:rsidRDefault="001B74B6">
            <w:pPr>
              <w:jc w:val="center"/>
              <w:rPr>
                <w:rFonts w:ascii="仿宋_GB2312" w:eastAsia="仿宋_GB2312"/>
                <w:color w:val="000000" w:themeColor="text1"/>
                <w:sz w:val="24"/>
              </w:rPr>
            </w:pPr>
          </w:p>
        </w:tc>
        <w:tc>
          <w:tcPr>
            <w:tcW w:w="3558" w:type="dxa"/>
            <w:gridSpan w:val="20"/>
            <w:shd w:val="clear" w:color="auto" w:fill="auto"/>
            <w:vAlign w:val="center"/>
          </w:tcPr>
          <w:p w:rsidR="001B74B6" w:rsidRDefault="001B74B6">
            <w:pPr>
              <w:jc w:val="center"/>
              <w:rPr>
                <w:rFonts w:ascii="仿宋_GB2312" w:eastAsia="仿宋_GB2312"/>
                <w:color w:val="000000" w:themeColor="text1"/>
                <w:sz w:val="24"/>
              </w:rPr>
            </w:pPr>
          </w:p>
        </w:tc>
        <w:tc>
          <w:tcPr>
            <w:tcW w:w="1967"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2054" w:type="dxa"/>
            <w:gridSpan w:val="4"/>
            <w:shd w:val="clear" w:color="auto" w:fill="auto"/>
            <w:vAlign w:val="center"/>
          </w:tcPr>
          <w:p w:rsidR="001B74B6" w:rsidRDefault="001B74B6">
            <w:pPr>
              <w:jc w:val="center"/>
              <w:rPr>
                <w:rFonts w:ascii="仿宋_GB2312" w:eastAsia="仿宋_GB2312"/>
                <w:color w:val="000000" w:themeColor="text1"/>
                <w:sz w:val="24"/>
              </w:rPr>
            </w:pPr>
          </w:p>
        </w:tc>
      </w:tr>
      <w:tr w:rsidR="001B74B6">
        <w:trPr>
          <w:trHeight w:val="661"/>
        </w:trPr>
        <w:tc>
          <w:tcPr>
            <w:tcW w:w="2099" w:type="dxa"/>
            <w:gridSpan w:val="6"/>
            <w:vMerge/>
            <w:shd w:val="clear" w:color="auto" w:fill="auto"/>
            <w:vAlign w:val="center"/>
          </w:tcPr>
          <w:p w:rsidR="001B74B6" w:rsidRDefault="001B74B6">
            <w:pPr>
              <w:rPr>
                <w:color w:val="000000" w:themeColor="text1"/>
              </w:rPr>
            </w:pPr>
          </w:p>
        </w:tc>
        <w:tc>
          <w:tcPr>
            <w:tcW w:w="1874"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不良事件</w:t>
            </w:r>
          </w:p>
          <w:p w:rsidR="001B74B6" w:rsidRDefault="000C25AF" w:rsidP="00F123F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监测部门负责人</w:t>
            </w:r>
          </w:p>
        </w:tc>
        <w:tc>
          <w:tcPr>
            <w:tcW w:w="1456" w:type="dxa"/>
            <w:gridSpan w:val="9"/>
            <w:shd w:val="clear" w:color="auto" w:fill="auto"/>
            <w:vAlign w:val="center"/>
          </w:tcPr>
          <w:p w:rsidR="001B74B6" w:rsidRDefault="001B74B6">
            <w:pPr>
              <w:jc w:val="center"/>
              <w:rPr>
                <w:rFonts w:ascii="仿宋_GB2312" w:eastAsia="仿宋_GB2312"/>
                <w:color w:val="000000" w:themeColor="text1"/>
                <w:sz w:val="24"/>
              </w:rPr>
            </w:pPr>
          </w:p>
        </w:tc>
        <w:tc>
          <w:tcPr>
            <w:tcW w:w="3558" w:type="dxa"/>
            <w:gridSpan w:val="20"/>
            <w:shd w:val="clear" w:color="auto" w:fill="auto"/>
            <w:vAlign w:val="center"/>
          </w:tcPr>
          <w:p w:rsidR="001B74B6" w:rsidRDefault="001B74B6">
            <w:pPr>
              <w:jc w:val="center"/>
              <w:rPr>
                <w:rFonts w:ascii="仿宋_GB2312" w:eastAsia="仿宋_GB2312"/>
                <w:color w:val="000000" w:themeColor="text1"/>
                <w:sz w:val="24"/>
              </w:rPr>
            </w:pPr>
          </w:p>
        </w:tc>
        <w:tc>
          <w:tcPr>
            <w:tcW w:w="1967"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2054" w:type="dxa"/>
            <w:gridSpan w:val="4"/>
            <w:shd w:val="clear" w:color="auto" w:fill="auto"/>
            <w:vAlign w:val="center"/>
          </w:tcPr>
          <w:p w:rsidR="001B74B6" w:rsidRDefault="001B74B6">
            <w:pPr>
              <w:jc w:val="center"/>
              <w:rPr>
                <w:rFonts w:ascii="仿宋_GB2312" w:eastAsia="仿宋_GB2312"/>
                <w:color w:val="000000" w:themeColor="text1"/>
                <w:sz w:val="24"/>
              </w:rPr>
            </w:pPr>
          </w:p>
        </w:tc>
      </w:tr>
      <w:tr w:rsidR="001B74B6">
        <w:trPr>
          <w:trHeight w:val="661"/>
        </w:trPr>
        <w:tc>
          <w:tcPr>
            <w:tcW w:w="2099" w:type="dxa"/>
            <w:gridSpan w:val="6"/>
            <w:vMerge/>
            <w:shd w:val="clear" w:color="auto" w:fill="auto"/>
            <w:vAlign w:val="center"/>
          </w:tcPr>
          <w:p w:rsidR="001B74B6" w:rsidRDefault="001B74B6">
            <w:pPr>
              <w:rPr>
                <w:color w:val="000000" w:themeColor="text1"/>
              </w:rPr>
            </w:pPr>
          </w:p>
        </w:tc>
        <w:tc>
          <w:tcPr>
            <w:tcW w:w="1874" w:type="dxa"/>
            <w:gridSpan w:val="6"/>
            <w:shd w:val="clear" w:color="auto" w:fill="auto"/>
            <w:vAlign w:val="center"/>
          </w:tcPr>
          <w:p w:rsidR="00700B3A"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专职检验人员</w:t>
            </w:r>
          </w:p>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变化情况</w:t>
            </w:r>
          </w:p>
        </w:tc>
        <w:tc>
          <w:tcPr>
            <w:tcW w:w="1456" w:type="dxa"/>
            <w:gridSpan w:val="9"/>
            <w:shd w:val="clear" w:color="auto" w:fill="auto"/>
            <w:vAlign w:val="center"/>
          </w:tcPr>
          <w:p w:rsidR="001B74B6" w:rsidRDefault="001B74B6">
            <w:pPr>
              <w:jc w:val="center"/>
              <w:rPr>
                <w:rFonts w:ascii="仿宋_GB2312" w:eastAsia="仿宋_GB2312"/>
                <w:color w:val="000000" w:themeColor="text1"/>
                <w:sz w:val="24"/>
              </w:rPr>
            </w:pPr>
          </w:p>
        </w:tc>
        <w:tc>
          <w:tcPr>
            <w:tcW w:w="3558" w:type="dxa"/>
            <w:gridSpan w:val="20"/>
            <w:shd w:val="clear" w:color="auto" w:fill="auto"/>
            <w:vAlign w:val="center"/>
          </w:tcPr>
          <w:p w:rsidR="001B74B6" w:rsidRDefault="001B74B6">
            <w:pPr>
              <w:jc w:val="center"/>
              <w:rPr>
                <w:rFonts w:ascii="仿宋_GB2312" w:eastAsia="仿宋_GB2312"/>
                <w:color w:val="000000" w:themeColor="text1"/>
                <w:sz w:val="24"/>
              </w:rPr>
            </w:pPr>
          </w:p>
        </w:tc>
        <w:tc>
          <w:tcPr>
            <w:tcW w:w="1967" w:type="dxa"/>
            <w:gridSpan w:val="13"/>
            <w:shd w:val="clear" w:color="auto" w:fill="auto"/>
            <w:vAlign w:val="center"/>
          </w:tcPr>
          <w:p w:rsidR="001B74B6" w:rsidRDefault="001B74B6">
            <w:pPr>
              <w:jc w:val="center"/>
              <w:rPr>
                <w:rFonts w:ascii="仿宋_GB2312" w:eastAsia="仿宋_GB2312"/>
                <w:color w:val="000000" w:themeColor="text1"/>
                <w:sz w:val="24"/>
              </w:rPr>
            </w:pPr>
          </w:p>
        </w:tc>
        <w:tc>
          <w:tcPr>
            <w:tcW w:w="2054" w:type="dxa"/>
            <w:gridSpan w:val="4"/>
            <w:shd w:val="clear" w:color="auto" w:fill="auto"/>
            <w:vAlign w:val="center"/>
          </w:tcPr>
          <w:p w:rsidR="001B74B6" w:rsidRDefault="001B74B6">
            <w:pPr>
              <w:jc w:val="center"/>
              <w:rPr>
                <w:rFonts w:ascii="仿宋_GB2312" w:eastAsia="仿宋_GB2312"/>
                <w:color w:val="000000" w:themeColor="text1"/>
                <w:sz w:val="24"/>
              </w:rPr>
            </w:pPr>
          </w:p>
        </w:tc>
      </w:tr>
      <w:tr w:rsidR="001B74B6">
        <w:trPr>
          <w:trHeight w:val="965"/>
        </w:trPr>
        <w:tc>
          <w:tcPr>
            <w:tcW w:w="2099" w:type="dxa"/>
            <w:gridSpan w:val="6"/>
            <w:shd w:val="clear" w:color="auto" w:fill="auto"/>
            <w:vAlign w:val="center"/>
          </w:tcPr>
          <w:p w:rsidR="00700B3A"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厂房</w:t>
            </w:r>
            <w:r w:rsidR="00185A3A">
              <w:rPr>
                <w:rFonts w:ascii="仿宋_GB2312" w:eastAsia="仿宋_GB2312" w:hint="eastAsia"/>
                <w:color w:val="000000" w:themeColor="text1"/>
                <w:sz w:val="24"/>
              </w:rPr>
              <w:t>、</w:t>
            </w:r>
            <w:r>
              <w:rPr>
                <w:rFonts w:ascii="仿宋_GB2312" w:eastAsia="仿宋_GB2312" w:hint="eastAsia"/>
                <w:color w:val="000000" w:themeColor="text1"/>
                <w:sz w:val="24"/>
              </w:rPr>
              <w:t>设施</w:t>
            </w:r>
          </w:p>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变化情况</w:t>
            </w:r>
          </w:p>
        </w:tc>
        <w:tc>
          <w:tcPr>
            <w:tcW w:w="10909" w:type="dxa"/>
            <w:gridSpan w:val="52"/>
            <w:shd w:val="clear" w:color="auto" w:fill="auto"/>
            <w:vAlign w:val="center"/>
          </w:tcPr>
          <w:p w:rsidR="001B74B6" w:rsidRDefault="000C25AF" w:rsidP="00B818FF">
            <w:pPr>
              <w:adjustRightInd w:val="0"/>
              <w:snapToGrid w:val="0"/>
              <w:jc w:val="left"/>
              <w:rPr>
                <w:rFonts w:ascii="仿宋_GB2312" w:eastAsia="仿宋_GB2312"/>
                <w:color w:val="000000" w:themeColor="text1"/>
                <w:sz w:val="24"/>
              </w:rPr>
            </w:pPr>
            <w:r>
              <w:rPr>
                <w:rFonts w:ascii="仿宋_GB2312" w:eastAsia="仿宋_GB2312" w:hint="eastAsia"/>
                <w:color w:val="000000" w:themeColor="text1"/>
                <w:sz w:val="24"/>
              </w:rPr>
              <w:t xml:space="preserve"> </w:t>
            </w:r>
          </w:p>
        </w:tc>
      </w:tr>
      <w:tr w:rsidR="001B74B6">
        <w:trPr>
          <w:trHeight w:val="983"/>
        </w:trPr>
        <w:tc>
          <w:tcPr>
            <w:tcW w:w="2099"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生产、检验设备</w:t>
            </w:r>
          </w:p>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变化情况</w:t>
            </w:r>
          </w:p>
        </w:tc>
        <w:tc>
          <w:tcPr>
            <w:tcW w:w="10909" w:type="dxa"/>
            <w:gridSpan w:val="52"/>
            <w:shd w:val="clear" w:color="auto" w:fill="auto"/>
            <w:vAlign w:val="center"/>
          </w:tcPr>
          <w:p w:rsidR="001B74B6" w:rsidRDefault="001B74B6">
            <w:pPr>
              <w:rPr>
                <w:rFonts w:ascii="仿宋_GB2312" w:eastAsia="仿宋_GB2312"/>
                <w:color w:val="000000" w:themeColor="text1"/>
                <w:sz w:val="24"/>
              </w:rPr>
            </w:pPr>
          </w:p>
        </w:tc>
      </w:tr>
      <w:tr w:rsidR="001B74B6">
        <w:trPr>
          <w:trHeight w:val="913"/>
        </w:trPr>
        <w:tc>
          <w:tcPr>
            <w:tcW w:w="2093" w:type="dxa"/>
            <w:gridSpan w:val="5"/>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停产情况</w:t>
            </w:r>
          </w:p>
        </w:tc>
        <w:tc>
          <w:tcPr>
            <w:tcW w:w="10915" w:type="dxa"/>
            <w:gridSpan w:val="53"/>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913"/>
        </w:trPr>
        <w:tc>
          <w:tcPr>
            <w:tcW w:w="2093" w:type="dxa"/>
            <w:gridSpan w:val="5"/>
            <w:shd w:val="clear" w:color="auto" w:fill="auto"/>
            <w:vAlign w:val="center"/>
          </w:tcPr>
          <w:p w:rsidR="001B74B6" w:rsidRDefault="000C25AF">
            <w:pPr>
              <w:jc w:val="center"/>
              <w:rPr>
                <w:rFonts w:ascii="仿宋_GB2312" w:eastAsia="仿宋_GB2312"/>
                <w:color w:val="000000" w:themeColor="text1"/>
                <w:sz w:val="24"/>
              </w:rPr>
            </w:pPr>
            <w:r>
              <w:rPr>
                <w:rFonts w:ascii="仿宋_GB2312" w:eastAsia="仿宋_GB2312" w:hint="eastAsia"/>
                <w:color w:val="000000" w:themeColor="text1"/>
                <w:sz w:val="24"/>
              </w:rPr>
              <w:t>恢复生产情况</w:t>
            </w:r>
          </w:p>
        </w:tc>
        <w:tc>
          <w:tcPr>
            <w:tcW w:w="10915" w:type="dxa"/>
            <w:gridSpan w:val="53"/>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DE3729">
        <w:trPr>
          <w:trHeight w:val="913"/>
        </w:trPr>
        <w:tc>
          <w:tcPr>
            <w:tcW w:w="2093" w:type="dxa"/>
            <w:gridSpan w:val="5"/>
            <w:shd w:val="clear" w:color="auto" w:fill="auto"/>
            <w:vAlign w:val="center"/>
          </w:tcPr>
          <w:p w:rsidR="00DE3729" w:rsidRDefault="00DE3729">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主要生产工艺、</w:t>
            </w:r>
          </w:p>
          <w:p w:rsidR="00DE3729" w:rsidRDefault="00DE3729" w:rsidP="00F123F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主要原材料</w:t>
            </w:r>
            <w:r w:rsidRPr="003E7962">
              <w:rPr>
                <w:rFonts w:ascii="仿宋_GB2312" w:eastAsia="仿宋_GB2312" w:hint="eastAsia"/>
                <w:color w:val="000000" w:themeColor="text1"/>
                <w:sz w:val="24"/>
              </w:rPr>
              <w:t>和重要供应商的</w:t>
            </w:r>
            <w:r>
              <w:rPr>
                <w:rFonts w:ascii="仿宋_GB2312" w:eastAsia="仿宋_GB2312" w:hint="eastAsia"/>
                <w:color w:val="000000" w:themeColor="text1"/>
                <w:sz w:val="24"/>
              </w:rPr>
              <w:t>变化情况</w:t>
            </w:r>
          </w:p>
        </w:tc>
        <w:tc>
          <w:tcPr>
            <w:tcW w:w="10915" w:type="dxa"/>
            <w:gridSpan w:val="53"/>
            <w:shd w:val="clear" w:color="auto" w:fill="auto"/>
            <w:vAlign w:val="center"/>
          </w:tcPr>
          <w:p w:rsidR="00DE3729" w:rsidRDefault="00DE3729">
            <w:pPr>
              <w:adjustRightInd w:val="0"/>
              <w:snapToGrid w:val="0"/>
              <w:jc w:val="left"/>
              <w:rPr>
                <w:rFonts w:ascii="仿宋_GB2312" w:eastAsia="仿宋_GB2312"/>
                <w:color w:val="000000" w:themeColor="text1"/>
                <w:sz w:val="24"/>
              </w:rPr>
            </w:pPr>
          </w:p>
        </w:tc>
      </w:tr>
      <w:tr w:rsidR="001B74B6">
        <w:trPr>
          <w:trHeight w:val="607"/>
        </w:trPr>
        <w:tc>
          <w:tcPr>
            <w:tcW w:w="2099" w:type="dxa"/>
            <w:gridSpan w:val="6"/>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产品变化情况</w:t>
            </w:r>
          </w:p>
        </w:tc>
        <w:tc>
          <w:tcPr>
            <w:tcW w:w="10909" w:type="dxa"/>
            <w:gridSpan w:val="5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本市注册人、备案人的产品变化情况</w:t>
            </w:r>
          </w:p>
        </w:tc>
      </w:tr>
      <w:tr w:rsidR="001B74B6">
        <w:trPr>
          <w:trHeight w:val="535"/>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产品名称</w:t>
            </w:r>
          </w:p>
        </w:tc>
        <w:tc>
          <w:tcPr>
            <w:tcW w:w="1419" w:type="dxa"/>
            <w:gridSpan w:val="9"/>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w:t>
            </w:r>
            <w:r w:rsidR="00AE645A">
              <w:rPr>
                <w:rFonts w:ascii="仿宋_GB2312" w:eastAsia="仿宋_GB2312" w:hint="eastAsia"/>
                <w:color w:val="000000" w:themeColor="text1"/>
                <w:sz w:val="24"/>
              </w:rPr>
              <w:t>编</w:t>
            </w:r>
            <w:r>
              <w:rPr>
                <w:rFonts w:ascii="仿宋_GB2312" w:eastAsia="仿宋_GB2312" w:hint="eastAsia"/>
                <w:color w:val="000000" w:themeColor="text1"/>
                <w:sz w:val="24"/>
              </w:rPr>
              <w:t>号/备案</w:t>
            </w:r>
            <w:r w:rsidR="00AE645A">
              <w:rPr>
                <w:rFonts w:ascii="仿宋_GB2312" w:eastAsia="仿宋_GB2312" w:hint="eastAsia"/>
                <w:color w:val="000000" w:themeColor="text1"/>
                <w:sz w:val="24"/>
              </w:rPr>
              <w:t>编</w:t>
            </w:r>
            <w:r>
              <w:rPr>
                <w:rFonts w:ascii="仿宋_GB2312" w:eastAsia="仿宋_GB2312" w:hint="eastAsia"/>
                <w:color w:val="000000" w:themeColor="text1"/>
                <w:sz w:val="24"/>
              </w:rPr>
              <w:t>号</w:t>
            </w:r>
          </w:p>
        </w:tc>
        <w:tc>
          <w:tcPr>
            <w:tcW w:w="850" w:type="dxa"/>
            <w:gridSpan w:val="7"/>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是否自行生产</w:t>
            </w:r>
          </w:p>
        </w:tc>
        <w:tc>
          <w:tcPr>
            <w:tcW w:w="709" w:type="dxa"/>
            <w:gridSpan w:val="4"/>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是否委托生产</w:t>
            </w:r>
          </w:p>
        </w:tc>
        <w:tc>
          <w:tcPr>
            <w:tcW w:w="5627" w:type="dxa"/>
            <w:gridSpan w:val="2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受托生产企业</w:t>
            </w:r>
          </w:p>
        </w:tc>
        <w:tc>
          <w:tcPr>
            <w:tcW w:w="901" w:type="dxa"/>
            <w:gridSpan w:val="2"/>
            <w:vMerge w:val="restart"/>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color w:val="000000" w:themeColor="text1"/>
                <w:sz w:val="24"/>
              </w:rPr>
              <w:t>备注</w:t>
            </w:r>
          </w:p>
        </w:tc>
      </w:tr>
      <w:tr w:rsidR="001B74B6">
        <w:trPr>
          <w:trHeight w:val="9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9" w:type="dxa"/>
            <w:gridSpan w:val="9"/>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7"/>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9" w:type="dxa"/>
            <w:gridSpan w:val="4"/>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41" w:type="dxa"/>
            <w:gridSpan w:val="4"/>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企业名称</w:t>
            </w:r>
          </w:p>
        </w:tc>
        <w:tc>
          <w:tcPr>
            <w:tcW w:w="851"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所在省份</w:t>
            </w:r>
          </w:p>
        </w:tc>
        <w:tc>
          <w:tcPr>
            <w:tcW w:w="1134" w:type="dxa"/>
            <w:gridSpan w:val="7"/>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hint="eastAsia"/>
                <w:color w:val="000000" w:themeColor="text1"/>
                <w:sz w:val="24"/>
              </w:rPr>
              <w:t>统一信用代码</w:t>
            </w:r>
          </w:p>
        </w:tc>
        <w:tc>
          <w:tcPr>
            <w:tcW w:w="708" w:type="dxa"/>
            <w:gridSpan w:val="2"/>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hint="eastAsia"/>
                <w:color w:val="000000" w:themeColor="text1"/>
                <w:sz w:val="24"/>
              </w:rPr>
              <w:t>住所</w:t>
            </w:r>
          </w:p>
        </w:tc>
        <w:tc>
          <w:tcPr>
            <w:tcW w:w="896" w:type="dxa"/>
            <w:gridSpan w:val="7"/>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hint="eastAsia"/>
                <w:color w:val="000000" w:themeColor="text1"/>
                <w:sz w:val="24"/>
              </w:rPr>
              <w:t>生产地址</w:t>
            </w:r>
          </w:p>
        </w:tc>
        <w:tc>
          <w:tcPr>
            <w:tcW w:w="897" w:type="dxa"/>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hint="eastAsia"/>
                <w:color w:val="000000" w:themeColor="text1"/>
                <w:sz w:val="24"/>
              </w:rPr>
              <w:t>委托期限</w:t>
            </w:r>
          </w:p>
        </w:tc>
        <w:tc>
          <w:tcPr>
            <w:tcW w:w="901" w:type="dxa"/>
            <w:gridSpan w:val="2"/>
            <w:vMerge/>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9" w:type="dxa"/>
            <w:gridSpan w:val="9"/>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9" w:type="dxa"/>
            <w:gridSpan w:val="4"/>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41" w:type="dxa"/>
            <w:gridSpan w:val="4"/>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1"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34" w:type="dxa"/>
            <w:gridSpan w:val="7"/>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708" w:type="dxa"/>
            <w:gridSpan w:val="2"/>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896" w:type="dxa"/>
            <w:gridSpan w:val="7"/>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897" w:type="dxa"/>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901" w:type="dxa"/>
            <w:gridSpan w:val="2"/>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9" w:type="dxa"/>
            <w:gridSpan w:val="9"/>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709" w:type="dxa"/>
            <w:gridSpan w:val="4"/>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41" w:type="dxa"/>
            <w:gridSpan w:val="4"/>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1"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134" w:type="dxa"/>
            <w:gridSpan w:val="7"/>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708" w:type="dxa"/>
            <w:gridSpan w:val="2"/>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896" w:type="dxa"/>
            <w:gridSpan w:val="7"/>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897" w:type="dxa"/>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901" w:type="dxa"/>
            <w:gridSpan w:val="2"/>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0909" w:type="dxa"/>
            <w:gridSpan w:val="5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本市受托生产企业产品变化情况</w:t>
            </w: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vMerge w:val="restart"/>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产品名称</w:t>
            </w:r>
          </w:p>
        </w:tc>
        <w:tc>
          <w:tcPr>
            <w:tcW w:w="1419" w:type="dxa"/>
            <w:gridSpan w:val="9"/>
            <w:vMerge w:val="restart"/>
            <w:shd w:val="clear" w:color="auto" w:fill="auto"/>
            <w:vAlign w:val="center"/>
          </w:tcPr>
          <w:p w:rsidR="001B74B6" w:rsidRDefault="00AE645A">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注册证编号/备案编号</w:t>
            </w:r>
          </w:p>
        </w:tc>
        <w:tc>
          <w:tcPr>
            <w:tcW w:w="850" w:type="dxa"/>
            <w:gridSpan w:val="7"/>
            <w:vMerge w:val="restart"/>
            <w:shd w:val="clear" w:color="auto" w:fill="auto"/>
            <w:vAlign w:val="center"/>
          </w:tcPr>
          <w:p w:rsidR="001B74B6" w:rsidRDefault="00700B3A">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w:t>
            </w:r>
            <w:r w:rsidR="000C25AF">
              <w:rPr>
                <w:rFonts w:ascii="仿宋_GB2312" w:eastAsia="仿宋_GB2312" w:hint="eastAsia"/>
                <w:color w:val="000000" w:themeColor="text1"/>
                <w:sz w:val="24"/>
              </w:rPr>
              <w:t>有效期限</w:t>
            </w:r>
          </w:p>
        </w:tc>
        <w:tc>
          <w:tcPr>
            <w:tcW w:w="6336" w:type="dxa"/>
            <w:gridSpan w:val="31"/>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注册人、备案人情况</w:t>
            </w:r>
          </w:p>
        </w:tc>
        <w:tc>
          <w:tcPr>
            <w:tcW w:w="901" w:type="dxa"/>
            <w:gridSpan w:val="2"/>
            <w:vMerge w:val="restart"/>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color w:val="000000" w:themeColor="text1"/>
                <w:sz w:val="24"/>
              </w:rPr>
              <w:t>备注</w:t>
            </w: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9" w:type="dxa"/>
            <w:gridSpan w:val="9"/>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7"/>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000"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企业名称</w:t>
            </w:r>
          </w:p>
        </w:tc>
        <w:tc>
          <w:tcPr>
            <w:tcW w:w="850" w:type="dxa"/>
            <w:gridSpan w:val="2"/>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所在省份</w:t>
            </w:r>
          </w:p>
        </w:tc>
        <w:tc>
          <w:tcPr>
            <w:tcW w:w="992" w:type="dxa"/>
            <w:gridSpan w:val="7"/>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统一信用代码</w:t>
            </w:r>
          </w:p>
        </w:tc>
        <w:tc>
          <w:tcPr>
            <w:tcW w:w="2268" w:type="dxa"/>
            <w:gridSpan w:val="13"/>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住所</w:t>
            </w:r>
          </w:p>
        </w:tc>
        <w:tc>
          <w:tcPr>
            <w:tcW w:w="1226" w:type="dxa"/>
            <w:gridSpan w:val="3"/>
            <w:shd w:val="clear" w:color="auto" w:fill="auto"/>
            <w:vAlign w:val="center"/>
          </w:tcPr>
          <w:p w:rsidR="001B74B6" w:rsidRDefault="000C25AF">
            <w:pPr>
              <w:adjustRightInd w:val="0"/>
              <w:snapToGrid w:val="0"/>
              <w:jc w:val="left"/>
              <w:rPr>
                <w:rFonts w:ascii="仿宋_GB2312" w:eastAsia="仿宋_GB2312"/>
                <w:color w:val="000000" w:themeColor="text1"/>
                <w:sz w:val="24"/>
              </w:rPr>
            </w:pPr>
            <w:r>
              <w:rPr>
                <w:rFonts w:ascii="仿宋_GB2312" w:eastAsia="仿宋_GB2312" w:hint="eastAsia"/>
                <w:color w:val="000000" w:themeColor="text1"/>
                <w:sz w:val="24"/>
              </w:rPr>
              <w:t>委托期限</w:t>
            </w:r>
          </w:p>
        </w:tc>
        <w:tc>
          <w:tcPr>
            <w:tcW w:w="901" w:type="dxa"/>
            <w:gridSpan w:val="2"/>
            <w:vMerge/>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9" w:type="dxa"/>
            <w:gridSpan w:val="9"/>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000"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2"/>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992"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268" w:type="dxa"/>
            <w:gridSpan w:val="1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26" w:type="dxa"/>
            <w:gridSpan w:val="3"/>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901" w:type="dxa"/>
            <w:gridSpan w:val="2"/>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613"/>
        </w:trPr>
        <w:tc>
          <w:tcPr>
            <w:tcW w:w="2099" w:type="dxa"/>
            <w:gridSpan w:val="6"/>
            <w:vMerge/>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03" w:type="dxa"/>
            <w:gridSpan w:val="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419" w:type="dxa"/>
            <w:gridSpan w:val="9"/>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000" w:type="dxa"/>
            <w:gridSpan w:val="6"/>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850" w:type="dxa"/>
            <w:gridSpan w:val="2"/>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992" w:type="dxa"/>
            <w:gridSpan w:val="7"/>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2268" w:type="dxa"/>
            <w:gridSpan w:val="13"/>
            <w:shd w:val="clear" w:color="auto" w:fill="auto"/>
            <w:vAlign w:val="center"/>
          </w:tcPr>
          <w:p w:rsidR="001B74B6" w:rsidRDefault="001B74B6">
            <w:pPr>
              <w:adjustRightInd w:val="0"/>
              <w:snapToGrid w:val="0"/>
              <w:jc w:val="center"/>
              <w:rPr>
                <w:rFonts w:ascii="仿宋_GB2312" w:eastAsia="仿宋_GB2312"/>
                <w:color w:val="000000" w:themeColor="text1"/>
                <w:sz w:val="24"/>
              </w:rPr>
            </w:pPr>
          </w:p>
        </w:tc>
        <w:tc>
          <w:tcPr>
            <w:tcW w:w="1226" w:type="dxa"/>
            <w:gridSpan w:val="3"/>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c>
          <w:tcPr>
            <w:tcW w:w="901" w:type="dxa"/>
            <w:gridSpan w:val="2"/>
            <w:shd w:val="clear" w:color="auto" w:fill="auto"/>
            <w:vAlign w:val="center"/>
          </w:tcPr>
          <w:p w:rsidR="001B74B6" w:rsidRDefault="001B74B6">
            <w:pPr>
              <w:adjustRightInd w:val="0"/>
              <w:snapToGrid w:val="0"/>
              <w:jc w:val="left"/>
              <w:rPr>
                <w:rFonts w:ascii="仿宋_GB2312" w:eastAsia="仿宋_GB2312"/>
                <w:color w:val="000000" w:themeColor="text1"/>
                <w:sz w:val="24"/>
              </w:rPr>
            </w:pPr>
          </w:p>
        </w:tc>
      </w:tr>
      <w:tr w:rsidR="001B74B6">
        <w:trPr>
          <w:trHeight w:val="1140"/>
        </w:trPr>
        <w:tc>
          <w:tcPr>
            <w:tcW w:w="2099"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产品注册证、产品备案凭证、产品技术要求变化情况</w:t>
            </w:r>
          </w:p>
        </w:tc>
        <w:tc>
          <w:tcPr>
            <w:tcW w:w="10909" w:type="dxa"/>
            <w:gridSpan w:val="52"/>
            <w:shd w:val="clear" w:color="auto" w:fill="auto"/>
            <w:vAlign w:val="center"/>
          </w:tcPr>
          <w:p w:rsidR="001B74B6" w:rsidRDefault="001B74B6">
            <w:pPr>
              <w:jc w:val="left"/>
              <w:rPr>
                <w:rFonts w:ascii="仿宋_GB2312" w:eastAsia="仿宋_GB2312"/>
                <w:color w:val="000000" w:themeColor="text1"/>
                <w:sz w:val="24"/>
              </w:rPr>
            </w:pPr>
          </w:p>
        </w:tc>
      </w:tr>
      <w:tr w:rsidR="001B74B6">
        <w:trPr>
          <w:trHeight w:val="986"/>
        </w:trPr>
        <w:tc>
          <w:tcPr>
            <w:tcW w:w="2099" w:type="dxa"/>
            <w:gridSpan w:val="6"/>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集中带量采购中选情况</w:t>
            </w:r>
          </w:p>
        </w:tc>
        <w:tc>
          <w:tcPr>
            <w:tcW w:w="10909" w:type="dxa"/>
            <w:gridSpan w:val="52"/>
            <w:shd w:val="clear" w:color="auto" w:fill="auto"/>
            <w:vAlign w:val="center"/>
          </w:tcPr>
          <w:p w:rsidR="001B74B6" w:rsidRDefault="001B74B6">
            <w:pPr>
              <w:jc w:val="left"/>
              <w:rPr>
                <w:rFonts w:ascii="仿宋_GB2312" w:eastAsia="仿宋_GB2312"/>
                <w:color w:val="000000" w:themeColor="text1"/>
                <w:sz w:val="24"/>
              </w:rPr>
            </w:pPr>
          </w:p>
        </w:tc>
      </w:tr>
      <w:tr w:rsidR="006D1C13" w:rsidTr="00065401">
        <w:trPr>
          <w:trHeight w:val="517"/>
        </w:trPr>
        <w:tc>
          <w:tcPr>
            <w:tcW w:w="2093" w:type="dxa"/>
            <w:gridSpan w:val="5"/>
            <w:vMerge w:val="restart"/>
            <w:shd w:val="clear" w:color="auto" w:fill="auto"/>
            <w:vAlign w:val="center"/>
          </w:tcPr>
          <w:p w:rsidR="006D1C13" w:rsidRDefault="006D1C1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流通和使用环节抽验不合格情况</w:t>
            </w:r>
          </w:p>
        </w:tc>
        <w:tc>
          <w:tcPr>
            <w:tcW w:w="1417" w:type="dxa"/>
            <w:gridSpan w:val="5"/>
            <w:shd w:val="clear" w:color="auto" w:fill="auto"/>
            <w:vAlign w:val="center"/>
          </w:tcPr>
          <w:p w:rsidR="006D1C13" w:rsidRDefault="006D1C13">
            <w:pPr>
              <w:jc w:val="center"/>
              <w:rPr>
                <w:rFonts w:ascii="仿宋_GB2312" w:eastAsia="仿宋_GB2312"/>
                <w:color w:val="000000" w:themeColor="text1"/>
                <w:sz w:val="24"/>
              </w:rPr>
            </w:pPr>
            <w:r>
              <w:rPr>
                <w:rFonts w:ascii="仿宋_GB2312" w:eastAsia="仿宋_GB2312" w:hint="eastAsia"/>
                <w:color w:val="000000" w:themeColor="text1"/>
                <w:sz w:val="24"/>
              </w:rPr>
              <w:t>产品名称</w:t>
            </w:r>
          </w:p>
        </w:tc>
        <w:tc>
          <w:tcPr>
            <w:tcW w:w="2127" w:type="dxa"/>
            <w:gridSpan w:val="14"/>
            <w:shd w:val="clear" w:color="auto" w:fill="auto"/>
            <w:vAlign w:val="center"/>
          </w:tcPr>
          <w:p w:rsidR="002F1E6C" w:rsidRDefault="002F1E6C" w:rsidP="002F1E6C">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注册证编号/</w:t>
            </w:r>
          </w:p>
          <w:p w:rsidR="006D1C13" w:rsidRDefault="002F1E6C" w:rsidP="002F1E6C">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备案编号</w:t>
            </w:r>
          </w:p>
        </w:tc>
        <w:tc>
          <w:tcPr>
            <w:tcW w:w="1771" w:type="dxa"/>
            <w:gridSpan w:val="8"/>
            <w:shd w:val="clear" w:color="auto" w:fill="auto"/>
            <w:vAlign w:val="center"/>
          </w:tcPr>
          <w:p w:rsidR="006D1C13" w:rsidRDefault="006D1C1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抽样单位名称</w:t>
            </w:r>
          </w:p>
        </w:tc>
        <w:tc>
          <w:tcPr>
            <w:tcW w:w="1772" w:type="dxa"/>
            <w:gridSpan w:val="13"/>
            <w:shd w:val="clear" w:color="auto" w:fill="auto"/>
            <w:vAlign w:val="center"/>
          </w:tcPr>
          <w:p w:rsidR="006D1C13" w:rsidRDefault="006D1C13">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抽样环节</w:t>
            </w:r>
          </w:p>
        </w:tc>
        <w:tc>
          <w:tcPr>
            <w:tcW w:w="3828" w:type="dxa"/>
            <w:gridSpan w:val="13"/>
            <w:shd w:val="clear" w:color="auto" w:fill="auto"/>
            <w:vAlign w:val="center"/>
          </w:tcPr>
          <w:p w:rsidR="006D1C13" w:rsidRDefault="006D1C13">
            <w:pPr>
              <w:adjustRightInd w:val="0"/>
              <w:snapToGrid w:val="0"/>
              <w:jc w:val="center"/>
              <w:rPr>
                <w:rFonts w:ascii="仿宋_GB2312" w:eastAsia="仿宋_GB2312"/>
                <w:color w:val="000000" w:themeColor="text1"/>
                <w:sz w:val="24"/>
              </w:rPr>
            </w:pPr>
            <w:r>
              <w:rPr>
                <w:rFonts w:ascii="仿宋_GB2312" w:eastAsia="仿宋_GB2312"/>
                <w:color w:val="000000" w:themeColor="text1"/>
                <w:sz w:val="24"/>
              </w:rPr>
              <w:t>不合格情形</w:t>
            </w:r>
          </w:p>
        </w:tc>
      </w:tr>
      <w:tr w:rsidR="006D1C13" w:rsidTr="00F904DF">
        <w:trPr>
          <w:trHeight w:val="517"/>
        </w:trPr>
        <w:tc>
          <w:tcPr>
            <w:tcW w:w="2093" w:type="dxa"/>
            <w:gridSpan w:val="5"/>
            <w:vMerge/>
            <w:shd w:val="clear" w:color="auto" w:fill="auto"/>
            <w:vAlign w:val="center"/>
          </w:tcPr>
          <w:p w:rsidR="006D1C13" w:rsidRDefault="006D1C13">
            <w:pPr>
              <w:adjustRightInd w:val="0"/>
              <w:snapToGrid w:val="0"/>
              <w:jc w:val="center"/>
              <w:rPr>
                <w:rFonts w:ascii="仿宋_GB2312" w:eastAsia="仿宋_GB2312"/>
                <w:color w:val="000000" w:themeColor="text1"/>
                <w:sz w:val="24"/>
              </w:rPr>
            </w:pPr>
          </w:p>
        </w:tc>
        <w:tc>
          <w:tcPr>
            <w:tcW w:w="1417" w:type="dxa"/>
            <w:gridSpan w:val="5"/>
            <w:shd w:val="clear" w:color="auto" w:fill="auto"/>
            <w:vAlign w:val="center"/>
          </w:tcPr>
          <w:p w:rsidR="006D1C13" w:rsidRDefault="006D1C13">
            <w:pPr>
              <w:jc w:val="center"/>
              <w:rPr>
                <w:rFonts w:ascii="仿宋_GB2312" w:eastAsia="仿宋_GB2312"/>
                <w:color w:val="000000" w:themeColor="text1"/>
                <w:sz w:val="24"/>
              </w:rPr>
            </w:pPr>
          </w:p>
        </w:tc>
        <w:tc>
          <w:tcPr>
            <w:tcW w:w="2127" w:type="dxa"/>
            <w:gridSpan w:val="14"/>
            <w:shd w:val="clear" w:color="auto" w:fill="auto"/>
            <w:vAlign w:val="center"/>
          </w:tcPr>
          <w:p w:rsidR="006D1C13" w:rsidRDefault="006D1C13">
            <w:pPr>
              <w:adjustRightInd w:val="0"/>
              <w:snapToGrid w:val="0"/>
              <w:jc w:val="center"/>
              <w:rPr>
                <w:rFonts w:ascii="仿宋_GB2312" w:eastAsia="仿宋_GB2312"/>
                <w:color w:val="000000" w:themeColor="text1"/>
                <w:sz w:val="24"/>
              </w:rPr>
            </w:pPr>
          </w:p>
        </w:tc>
        <w:tc>
          <w:tcPr>
            <w:tcW w:w="1771" w:type="dxa"/>
            <w:gridSpan w:val="8"/>
            <w:shd w:val="clear" w:color="auto" w:fill="auto"/>
            <w:vAlign w:val="center"/>
          </w:tcPr>
          <w:p w:rsidR="006D1C13" w:rsidRDefault="006D1C13">
            <w:pPr>
              <w:adjustRightInd w:val="0"/>
              <w:snapToGrid w:val="0"/>
              <w:jc w:val="center"/>
              <w:rPr>
                <w:rFonts w:ascii="仿宋_GB2312" w:eastAsia="仿宋_GB2312"/>
                <w:color w:val="000000" w:themeColor="text1"/>
                <w:sz w:val="24"/>
              </w:rPr>
            </w:pPr>
          </w:p>
        </w:tc>
        <w:tc>
          <w:tcPr>
            <w:tcW w:w="1772" w:type="dxa"/>
            <w:gridSpan w:val="13"/>
            <w:shd w:val="clear" w:color="auto" w:fill="auto"/>
            <w:vAlign w:val="center"/>
          </w:tcPr>
          <w:p w:rsidR="006D1C13" w:rsidRDefault="006D1C13">
            <w:pPr>
              <w:adjustRightInd w:val="0"/>
              <w:snapToGrid w:val="0"/>
              <w:jc w:val="center"/>
              <w:rPr>
                <w:rFonts w:ascii="仿宋_GB2312" w:eastAsia="仿宋_GB2312"/>
                <w:color w:val="000000" w:themeColor="text1"/>
                <w:sz w:val="24"/>
              </w:rPr>
            </w:pPr>
          </w:p>
        </w:tc>
        <w:tc>
          <w:tcPr>
            <w:tcW w:w="3828" w:type="dxa"/>
            <w:gridSpan w:val="13"/>
            <w:shd w:val="clear" w:color="auto" w:fill="auto"/>
            <w:vAlign w:val="center"/>
          </w:tcPr>
          <w:p w:rsidR="006D1C13" w:rsidRDefault="006D1C13">
            <w:pPr>
              <w:adjustRightInd w:val="0"/>
              <w:snapToGrid w:val="0"/>
              <w:jc w:val="center"/>
              <w:rPr>
                <w:rFonts w:ascii="仿宋_GB2312" w:eastAsia="仿宋_GB2312"/>
                <w:color w:val="000000" w:themeColor="text1"/>
                <w:sz w:val="24"/>
              </w:rPr>
            </w:pPr>
          </w:p>
        </w:tc>
      </w:tr>
      <w:tr w:rsidR="001B74B6">
        <w:trPr>
          <w:trHeight w:val="648"/>
        </w:trPr>
        <w:tc>
          <w:tcPr>
            <w:tcW w:w="2093" w:type="dxa"/>
            <w:gridSpan w:val="5"/>
            <w:shd w:val="clear" w:color="auto" w:fill="auto"/>
            <w:vAlign w:val="center"/>
          </w:tcPr>
          <w:p w:rsidR="001B74B6" w:rsidRDefault="000C25AF">
            <w:pPr>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其他应报告的情况</w:t>
            </w:r>
          </w:p>
        </w:tc>
        <w:tc>
          <w:tcPr>
            <w:tcW w:w="10915" w:type="dxa"/>
            <w:gridSpan w:val="53"/>
            <w:shd w:val="clear" w:color="auto" w:fill="auto"/>
            <w:vAlign w:val="center"/>
          </w:tcPr>
          <w:p w:rsidR="001B74B6" w:rsidRDefault="001B74B6">
            <w:pPr>
              <w:jc w:val="left"/>
              <w:rPr>
                <w:rFonts w:ascii="仿宋_GB2312" w:eastAsia="仿宋_GB2312"/>
                <w:color w:val="000000" w:themeColor="text1"/>
                <w:sz w:val="24"/>
              </w:rPr>
            </w:pPr>
          </w:p>
        </w:tc>
      </w:tr>
    </w:tbl>
    <w:p w:rsidR="001B74B6" w:rsidRDefault="000C25AF">
      <w:pPr>
        <w:rPr>
          <w:rFonts w:ascii="仿宋_GB2312" w:eastAsia="仿宋_GB2312"/>
          <w:sz w:val="24"/>
        </w:rPr>
      </w:pPr>
      <w:r>
        <w:rPr>
          <w:rFonts w:ascii="仿宋_GB2312" w:eastAsia="仿宋_GB2312" w:hint="eastAsia"/>
          <w:sz w:val="24"/>
        </w:rPr>
        <w:t>填表人：                                                                  报告日期：         年    月    日</w:t>
      </w:r>
    </w:p>
    <w:p w:rsidR="001B74B6" w:rsidRDefault="000C25AF">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注：1.企业股票市场上市情况应填写本企业或母公司上市情况，包括上市时间和上市板块等。</w:t>
      </w:r>
    </w:p>
    <w:p w:rsidR="00422434" w:rsidRDefault="000C25AF">
      <w:pPr>
        <w:adjustRightInd w:val="0"/>
        <w:snapToGrid w:val="0"/>
        <w:ind w:leftChars="228" w:left="689" w:hangingChars="100" w:hanging="231"/>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422434">
        <w:rPr>
          <w:rFonts w:ascii="仿宋_GB2312" w:eastAsia="仿宋_GB2312" w:hint="eastAsia"/>
          <w:color w:val="000000" w:themeColor="text1"/>
          <w:sz w:val="24"/>
        </w:rPr>
        <w:t>厂房、设施变化情况</w:t>
      </w:r>
      <w:r w:rsidR="00422434" w:rsidRPr="008801C0">
        <w:rPr>
          <w:rFonts w:ascii="仿宋_GB2312" w:eastAsia="仿宋_GB2312" w:hint="eastAsia"/>
          <w:color w:val="000000" w:themeColor="text1"/>
          <w:sz w:val="24"/>
        </w:rPr>
        <w:t>包括车间（</w:t>
      </w:r>
      <w:r w:rsidR="00422434">
        <w:rPr>
          <w:rFonts w:ascii="仿宋_GB2312" w:eastAsia="仿宋_GB2312" w:hint="eastAsia"/>
          <w:color w:val="000000" w:themeColor="text1"/>
          <w:sz w:val="24"/>
        </w:rPr>
        <w:t>含</w:t>
      </w:r>
      <w:r w:rsidR="00422434" w:rsidRPr="008801C0">
        <w:rPr>
          <w:rFonts w:ascii="仿宋_GB2312" w:eastAsia="仿宋_GB2312" w:hint="eastAsia"/>
          <w:color w:val="000000" w:themeColor="text1"/>
          <w:sz w:val="24"/>
        </w:rPr>
        <w:t>生产区、检验区）和仓储区发生的重建、改建、扩建、区域布局调整、生产线改造或者设施变化等情况，</w:t>
      </w:r>
      <w:r w:rsidR="00422434">
        <w:rPr>
          <w:rFonts w:ascii="仿宋_GB2312" w:eastAsia="仿宋_GB2312" w:hint="eastAsia"/>
          <w:color w:val="000000" w:themeColor="text1"/>
          <w:sz w:val="24"/>
        </w:rPr>
        <w:t>应详细描述发生的变化情形、变化原因、对所生产医疗器械安全</w:t>
      </w:r>
      <w:r w:rsidR="00422434" w:rsidRPr="008801C0">
        <w:rPr>
          <w:rFonts w:ascii="仿宋_GB2312" w:eastAsia="仿宋_GB2312"/>
          <w:color w:val="000000" w:themeColor="text1"/>
          <w:sz w:val="24"/>
        </w:rPr>
        <w:t>性</w:t>
      </w:r>
      <w:r w:rsidR="00422434">
        <w:rPr>
          <w:rFonts w:ascii="仿宋_GB2312" w:eastAsia="仿宋_GB2312" w:hint="eastAsia"/>
          <w:color w:val="000000" w:themeColor="text1"/>
          <w:sz w:val="24"/>
        </w:rPr>
        <w:t>、有效性可能造成的影响，以及新厂房设施投入使用的时间等</w:t>
      </w:r>
      <w:r w:rsidR="00422434">
        <w:rPr>
          <w:rFonts w:ascii="仿宋_GB2312" w:eastAsia="仿宋_GB2312" w:hAnsi="仿宋_GB2312" w:cs="仿宋_GB2312" w:hint="eastAsia"/>
          <w:sz w:val="24"/>
          <w:szCs w:val="24"/>
        </w:rPr>
        <w:t>。</w:t>
      </w:r>
    </w:p>
    <w:p w:rsidR="00422434" w:rsidRDefault="00422434">
      <w:pPr>
        <w:adjustRightInd w:val="0"/>
        <w:snapToGrid w:val="0"/>
        <w:ind w:leftChars="228" w:left="689" w:hangingChars="100" w:hanging="231"/>
        <w:rPr>
          <w:rFonts w:ascii="仿宋_GB2312" w:eastAsia="仿宋_GB2312"/>
          <w:color w:val="000000" w:themeColor="text1"/>
          <w:sz w:val="24"/>
        </w:rPr>
      </w:pPr>
      <w:r>
        <w:rPr>
          <w:rFonts w:ascii="仿宋_GB2312" w:eastAsia="仿宋_GB2312" w:hAnsi="仿宋_GB2312" w:cs="仿宋_GB2312" w:hint="eastAsia"/>
          <w:sz w:val="24"/>
          <w:szCs w:val="24"/>
        </w:rPr>
        <w:t>3.</w:t>
      </w:r>
      <w:r>
        <w:rPr>
          <w:rFonts w:ascii="仿宋_GB2312" w:eastAsia="仿宋_GB2312" w:hint="eastAsia"/>
          <w:color w:val="000000" w:themeColor="text1"/>
          <w:sz w:val="24"/>
        </w:rPr>
        <w:t>停产情况应包含停产产品名称、停产原因和停产时间等内容；恢复生产情况应包含恢复生产的产品名称、</w:t>
      </w:r>
      <w:proofErr w:type="gramStart"/>
      <w:r>
        <w:rPr>
          <w:rFonts w:ascii="仿宋_GB2312" w:eastAsia="仿宋_GB2312" w:hint="eastAsia"/>
          <w:color w:val="000000" w:themeColor="text1"/>
          <w:sz w:val="24"/>
        </w:rPr>
        <w:t>拟恢复</w:t>
      </w:r>
      <w:proofErr w:type="gramEnd"/>
      <w:r>
        <w:rPr>
          <w:rFonts w:ascii="仿宋_GB2312" w:eastAsia="仿宋_GB2312" w:hint="eastAsia"/>
          <w:color w:val="000000" w:themeColor="text1"/>
          <w:sz w:val="24"/>
        </w:rPr>
        <w:t>生产的时间和相关验证或确认工作完成情况等内容。</w:t>
      </w:r>
    </w:p>
    <w:p w:rsidR="00422434" w:rsidRDefault="00A2060C">
      <w:pPr>
        <w:adjustRightInd w:val="0"/>
        <w:snapToGrid w:val="0"/>
        <w:ind w:leftChars="228" w:left="689" w:hangingChars="100" w:hanging="231"/>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sidR="00422434">
        <w:rPr>
          <w:rFonts w:ascii="仿宋_GB2312" w:eastAsia="仿宋_GB2312" w:hAnsi="仿宋_GB2312" w:cs="仿宋_GB2312" w:hint="eastAsia"/>
          <w:sz w:val="24"/>
          <w:szCs w:val="24"/>
        </w:rPr>
        <w:t>.</w:t>
      </w:r>
      <w:r w:rsidR="00422434" w:rsidRPr="00422434">
        <w:rPr>
          <w:rFonts w:ascii="仿宋_GB2312" w:eastAsia="仿宋_GB2312" w:hint="eastAsia"/>
          <w:color w:val="000000" w:themeColor="text1"/>
          <w:sz w:val="24"/>
        </w:rPr>
        <w:t xml:space="preserve"> </w:t>
      </w:r>
      <w:r w:rsidR="00422434">
        <w:rPr>
          <w:rFonts w:ascii="仿宋_GB2312" w:eastAsia="仿宋_GB2312" w:hint="eastAsia"/>
          <w:color w:val="000000" w:themeColor="text1"/>
          <w:sz w:val="24"/>
        </w:rPr>
        <w:t>产品注册证、产品备案凭证、产品技术要求变化情况填报内容为产品发生变化的简要描述。</w:t>
      </w:r>
    </w:p>
    <w:p w:rsidR="001B74B6" w:rsidRDefault="00A2060C">
      <w:pPr>
        <w:adjustRightInd w:val="0"/>
        <w:snapToGrid w:val="0"/>
        <w:ind w:leftChars="228" w:left="689" w:hangingChars="100" w:hanging="231"/>
        <w:rPr>
          <w:rFonts w:ascii="仿宋_GB2312" w:eastAsia="仿宋_GB2312" w:hAnsi="仿宋_GB2312" w:cs="仿宋_GB2312"/>
          <w:sz w:val="24"/>
          <w:szCs w:val="24"/>
        </w:rPr>
        <w:sectPr w:rsidR="001B74B6">
          <w:headerReference w:type="even" r:id="rId10"/>
          <w:headerReference w:type="default" r:id="rId11"/>
          <w:footerReference w:type="even" r:id="rId12"/>
          <w:footerReference w:type="default" r:id="rId13"/>
          <w:pgSz w:w="16838" w:h="11906" w:orient="landscape"/>
          <w:pgMar w:top="1588" w:right="2098" w:bottom="1474" w:left="1985" w:header="851" w:footer="907" w:gutter="0"/>
          <w:cols w:space="720"/>
          <w:docGrid w:type="linesAndChars" w:linePitch="579" w:charSpace="-1844"/>
        </w:sectPr>
      </w:pPr>
      <w:r>
        <w:rPr>
          <w:rFonts w:ascii="仿宋_GB2312" w:eastAsia="仿宋_GB2312" w:hAnsi="仿宋_GB2312" w:cs="仿宋_GB2312" w:hint="eastAsia"/>
          <w:sz w:val="24"/>
          <w:szCs w:val="24"/>
        </w:rPr>
        <w:t>5</w:t>
      </w:r>
      <w:r w:rsidR="00422434">
        <w:rPr>
          <w:rFonts w:ascii="仿宋_GB2312" w:eastAsia="仿宋_GB2312" w:hAnsi="仿宋_GB2312" w:cs="仿宋_GB2312" w:hint="eastAsia"/>
          <w:sz w:val="24"/>
          <w:szCs w:val="24"/>
        </w:rPr>
        <w:t>.</w:t>
      </w:r>
      <w:r w:rsidR="000C25AF">
        <w:rPr>
          <w:rFonts w:ascii="仿宋_GB2312" w:eastAsia="仿宋_GB2312" w:hAnsi="仿宋_GB2312" w:cs="仿宋_GB2312" w:hint="eastAsia"/>
          <w:sz w:val="24"/>
          <w:szCs w:val="24"/>
        </w:rPr>
        <w:t>集中带量采购中选情况应写明国家集采或省级联合集采</w:t>
      </w:r>
      <w:r w:rsidR="000A348B">
        <w:rPr>
          <w:rFonts w:ascii="仿宋_GB2312" w:eastAsia="仿宋_GB2312" w:hAnsi="仿宋_GB2312" w:cs="仿宋_GB2312" w:hint="eastAsia"/>
          <w:sz w:val="24"/>
          <w:szCs w:val="24"/>
        </w:rPr>
        <w:t>等采购类别</w:t>
      </w:r>
      <w:r w:rsidR="000C25AF">
        <w:rPr>
          <w:rFonts w:ascii="仿宋_GB2312" w:eastAsia="仿宋_GB2312" w:hAnsi="仿宋_GB2312" w:cs="仿宋_GB2312" w:hint="eastAsia"/>
          <w:sz w:val="24"/>
          <w:szCs w:val="24"/>
        </w:rPr>
        <w:t>、中选产品名称、注册证</w:t>
      </w:r>
      <w:r w:rsidR="006D1C13">
        <w:rPr>
          <w:rFonts w:ascii="仿宋_GB2312" w:eastAsia="仿宋_GB2312" w:hAnsi="仿宋_GB2312" w:cs="仿宋_GB2312" w:hint="eastAsia"/>
          <w:sz w:val="24"/>
          <w:szCs w:val="24"/>
        </w:rPr>
        <w:t>编</w:t>
      </w:r>
      <w:r w:rsidR="000C25AF">
        <w:rPr>
          <w:rFonts w:ascii="仿宋_GB2312" w:eastAsia="仿宋_GB2312" w:hAnsi="仿宋_GB2312" w:cs="仿宋_GB2312" w:hint="eastAsia"/>
          <w:sz w:val="24"/>
          <w:szCs w:val="24"/>
        </w:rPr>
        <w:t>号</w:t>
      </w:r>
      <w:r w:rsidR="000A348B">
        <w:rPr>
          <w:rFonts w:ascii="仿宋_GB2312" w:eastAsia="仿宋_GB2312" w:hAnsi="仿宋_GB2312" w:cs="仿宋_GB2312" w:hint="eastAsia"/>
          <w:sz w:val="24"/>
          <w:szCs w:val="24"/>
        </w:rPr>
        <w:t>/</w:t>
      </w:r>
      <w:r w:rsidR="000A348B">
        <w:rPr>
          <w:rFonts w:ascii="仿宋_GB2312" w:eastAsia="仿宋_GB2312" w:hint="eastAsia"/>
          <w:color w:val="000000" w:themeColor="text1"/>
          <w:sz w:val="24"/>
        </w:rPr>
        <w:t>备案编号</w:t>
      </w:r>
      <w:r w:rsidR="000C25AF">
        <w:rPr>
          <w:rFonts w:ascii="仿宋_GB2312" w:eastAsia="仿宋_GB2312" w:hAnsi="仿宋_GB2312" w:cs="仿宋_GB2312" w:hint="eastAsia"/>
          <w:sz w:val="24"/>
          <w:szCs w:val="24"/>
        </w:rPr>
        <w:t>、中选时间和中选期限等。</w:t>
      </w:r>
    </w:p>
    <w:p w:rsidR="001B74B6" w:rsidRDefault="000C25AF">
      <w:pPr>
        <w:spacing w:line="620" w:lineRule="exact"/>
        <w:rPr>
          <w:rFonts w:ascii="黑体" w:eastAsia="黑体" w:hAnsi="黑体"/>
          <w:color w:val="000000" w:themeColor="text1"/>
        </w:rPr>
      </w:pPr>
      <w:r>
        <w:rPr>
          <w:rFonts w:ascii="黑体" w:eastAsia="黑体" w:hAnsi="黑体" w:hint="eastAsia"/>
          <w:color w:val="000000" w:themeColor="text1"/>
          <w:sz w:val="32"/>
          <w:szCs w:val="32"/>
        </w:rPr>
        <w:lastRenderedPageBreak/>
        <w:t>附件2</w:t>
      </w:r>
    </w:p>
    <w:p w:rsidR="001B74B6" w:rsidRDefault="000C25AF">
      <w:pPr>
        <w:spacing w:line="620" w:lineRule="exact"/>
        <w:ind w:firstLine="629"/>
        <w:jc w:val="center"/>
        <w:outlineLvl w:val="0"/>
        <w:rPr>
          <w:rFonts w:ascii="方正小标宋简体" w:eastAsia="方正小标宋简体"/>
          <w:color w:val="000000" w:themeColor="text1"/>
          <w:sz w:val="44"/>
          <w:szCs w:val="32"/>
        </w:rPr>
      </w:pPr>
      <w:r>
        <w:rPr>
          <w:rFonts w:ascii="方正小标宋简体" w:eastAsia="方正小标宋简体" w:hint="eastAsia"/>
          <w:color w:val="000000" w:themeColor="text1"/>
          <w:sz w:val="44"/>
          <w:szCs w:val="32"/>
        </w:rPr>
        <w:t>北京市医疗器械生产经济指标情况</w:t>
      </w:r>
      <w:r w:rsidR="00D00401">
        <w:rPr>
          <w:rFonts w:ascii="方正小标宋简体" w:eastAsia="方正小标宋简体" w:hint="eastAsia"/>
          <w:color w:val="000000" w:themeColor="text1"/>
          <w:sz w:val="44"/>
          <w:szCs w:val="32"/>
        </w:rPr>
        <w:t>采集</w:t>
      </w:r>
      <w:r>
        <w:rPr>
          <w:rFonts w:ascii="方正小标宋简体" w:eastAsia="方正小标宋简体" w:hint="eastAsia"/>
          <w:color w:val="000000" w:themeColor="text1"/>
          <w:sz w:val="44"/>
          <w:szCs w:val="32"/>
        </w:rPr>
        <w:t>表</w:t>
      </w:r>
    </w:p>
    <w:p w:rsidR="001B74B6" w:rsidRDefault="000C25AF">
      <w:pPr>
        <w:spacing w:line="620" w:lineRule="exact"/>
        <w:rPr>
          <w:rFonts w:ascii="仿宋_GB2312" w:eastAsia="仿宋_GB2312"/>
          <w:color w:val="000000" w:themeColor="text1"/>
          <w:sz w:val="24"/>
          <w:u w:val="single"/>
        </w:rPr>
      </w:pPr>
      <w:r>
        <w:rPr>
          <w:rFonts w:ascii="仿宋_GB2312" w:eastAsia="仿宋_GB2312" w:hint="eastAsia"/>
          <w:color w:val="000000" w:themeColor="text1"/>
          <w:sz w:val="24"/>
        </w:rPr>
        <w:t>填报单位：</w:t>
      </w:r>
      <w:r>
        <w:rPr>
          <w:rFonts w:ascii="仿宋_GB2312" w:eastAsia="仿宋_GB2312" w:hint="eastAsia"/>
          <w:color w:val="000000" w:themeColor="text1"/>
          <w:sz w:val="24"/>
          <w:u w:val="single"/>
        </w:rPr>
        <w:t xml:space="preserve">                                      </w:t>
      </w:r>
      <w:r>
        <w:rPr>
          <w:rFonts w:ascii="仿宋_GB2312" w:eastAsia="仿宋_GB2312" w:hint="eastAsia"/>
          <w:color w:val="000000" w:themeColor="text1"/>
          <w:sz w:val="24"/>
        </w:rPr>
        <w:t>（公章）                 填报日期：</w:t>
      </w:r>
      <w:r>
        <w:rPr>
          <w:rFonts w:ascii="仿宋_GB2312" w:eastAsia="仿宋_GB2312" w:hint="eastAsia"/>
          <w:color w:val="000000" w:themeColor="text1"/>
          <w:sz w:val="24"/>
          <w:u w:val="single"/>
        </w:rPr>
        <w:t xml:space="preserve">                     </w:t>
      </w:r>
    </w:p>
    <w:p w:rsidR="001B74B6" w:rsidRDefault="000C25AF">
      <w:pPr>
        <w:spacing w:line="620" w:lineRule="exact"/>
        <w:rPr>
          <w:rFonts w:ascii="黑体" w:eastAsia="黑体" w:hAnsi="黑体"/>
          <w:color w:val="000000" w:themeColor="text1"/>
          <w:sz w:val="28"/>
        </w:rPr>
      </w:pPr>
      <w:r>
        <w:rPr>
          <w:rFonts w:ascii="黑体" w:eastAsia="黑体" w:hAnsi="黑体" w:hint="eastAsia"/>
          <w:color w:val="000000" w:themeColor="text1"/>
          <w:sz w:val="28"/>
        </w:rPr>
        <w:t>表</w:t>
      </w:r>
      <w:proofErr w:type="gramStart"/>
      <w:r>
        <w:rPr>
          <w:rFonts w:ascii="黑体" w:eastAsia="黑体" w:hAnsi="黑体" w:hint="eastAsia"/>
          <w:color w:val="000000" w:themeColor="text1"/>
          <w:sz w:val="28"/>
        </w:rPr>
        <w:t>一</w:t>
      </w:r>
      <w:proofErr w:type="gramEnd"/>
      <w:r>
        <w:rPr>
          <w:rFonts w:ascii="黑体" w:eastAsia="黑体" w:hAnsi="黑体" w:hint="eastAsia"/>
          <w:color w:val="000000" w:themeColor="text1"/>
          <w:sz w:val="28"/>
        </w:rPr>
        <w:t>：企业情况表</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10"/>
        <w:gridCol w:w="1134"/>
        <w:gridCol w:w="709"/>
        <w:gridCol w:w="850"/>
        <w:gridCol w:w="992"/>
        <w:gridCol w:w="851"/>
        <w:gridCol w:w="850"/>
        <w:gridCol w:w="1134"/>
        <w:gridCol w:w="993"/>
        <w:gridCol w:w="992"/>
        <w:gridCol w:w="850"/>
        <w:gridCol w:w="993"/>
      </w:tblGrid>
      <w:tr w:rsidR="00DD6AC1" w:rsidTr="00F123F3">
        <w:trPr>
          <w:trHeight w:val="2124"/>
        </w:trPr>
        <w:tc>
          <w:tcPr>
            <w:tcW w:w="2693" w:type="dxa"/>
            <w:gridSpan w:val="2"/>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生产许可证编号/</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生产备案编号</w:t>
            </w:r>
          </w:p>
        </w:tc>
        <w:tc>
          <w:tcPr>
            <w:tcW w:w="1134"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辖区</w:t>
            </w:r>
          </w:p>
        </w:tc>
        <w:tc>
          <w:tcPr>
            <w:tcW w:w="709"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资金</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类型</w:t>
            </w:r>
          </w:p>
        </w:tc>
        <w:tc>
          <w:tcPr>
            <w:tcW w:w="850"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资金</w:t>
            </w:r>
          </w:p>
        </w:tc>
        <w:tc>
          <w:tcPr>
            <w:tcW w:w="992"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登记</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注册</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类型</w:t>
            </w:r>
          </w:p>
        </w:tc>
        <w:tc>
          <w:tcPr>
            <w:tcW w:w="851"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控股</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情况</w:t>
            </w:r>
          </w:p>
        </w:tc>
        <w:tc>
          <w:tcPr>
            <w:tcW w:w="1984" w:type="dxa"/>
            <w:gridSpan w:val="2"/>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企业质</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量管理</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体系及</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产品认</w:t>
            </w:r>
          </w:p>
          <w:p w:rsidR="00DD6AC1" w:rsidRDefault="00DD6AC1">
            <w:pPr>
              <w:widowControl/>
              <w:adjustRightInd w:val="0"/>
              <w:snapToGrid w:val="0"/>
              <w:jc w:val="center"/>
              <w:rPr>
                <w:rFonts w:ascii="仿宋_GB2312" w:eastAsia="仿宋_GB2312"/>
                <w:color w:val="000000" w:themeColor="text1"/>
                <w:sz w:val="24"/>
              </w:rPr>
            </w:pPr>
            <w:proofErr w:type="gramStart"/>
            <w:r>
              <w:rPr>
                <w:rFonts w:ascii="仿宋_GB2312" w:eastAsia="仿宋_GB2312" w:hint="eastAsia"/>
                <w:color w:val="000000" w:themeColor="text1"/>
                <w:sz w:val="24"/>
              </w:rPr>
              <w:t>证情况</w:t>
            </w:r>
            <w:proofErr w:type="gramEnd"/>
          </w:p>
        </w:tc>
        <w:tc>
          <w:tcPr>
            <w:tcW w:w="993"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实验室认证情况</w:t>
            </w:r>
          </w:p>
        </w:tc>
        <w:tc>
          <w:tcPr>
            <w:tcW w:w="992"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企业</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总面积</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(m</w:t>
            </w:r>
            <w:r>
              <w:rPr>
                <w:rFonts w:ascii="仿宋_GB2312" w:eastAsia="仿宋_GB2312" w:hint="eastAsia"/>
                <w:color w:val="000000" w:themeColor="text1"/>
                <w:sz w:val="24"/>
                <w:vertAlign w:val="superscript"/>
              </w:rPr>
              <w:t>2</w:t>
            </w:r>
            <w:r>
              <w:rPr>
                <w:rFonts w:ascii="仿宋_GB2312" w:eastAsia="仿宋_GB2312" w:hint="eastAsia"/>
                <w:color w:val="000000" w:themeColor="text1"/>
                <w:sz w:val="24"/>
              </w:rPr>
              <w:t>)</w:t>
            </w:r>
          </w:p>
        </w:tc>
        <w:tc>
          <w:tcPr>
            <w:tcW w:w="850"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场地</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面积</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(m</w:t>
            </w:r>
            <w:r>
              <w:rPr>
                <w:rFonts w:ascii="仿宋_GB2312" w:eastAsia="仿宋_GB2312" w:hint="eastAsia"/>
                <w:color w:val="000000" w:themeColor="text1"/>
                <w:sz w:val="24"/>
                <w:vertAlign w:val="superscript"/>
              </w:rPr>
              <w:t>2</w:t>
            </w:r>
            <w:r>
              <w:rPr>
                <w:rFonts w:ascii="仿宋_GB2312" w:eastAsia="仿宋_GB2312" w:hint="eastAsia"/>
                <w:color w:val="000000" w:themeColor="text1"/>
                <w:sz w:val="24"/>
              </w:rPr>
              <w:t>)</w:t>
            </w:r>
          </w:p>
        </w:tc>
        <w:tc>
          <w:tcPr>
            <w:tcW w:w="993" w:type="dxa"/>
            <w:shd w:val="clear" w:color="auto" w:fill="FFFFFF"/>
            <w:vAlign w:val="center"/>
          </w:tcPr>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洁净</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生产</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车间</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面积</w:t>
            </w:r>
          </w:p>
          <w:p w:rsidR="00DD6AC1" w:rsidRDefault="00DD6AC1">
            <w:pPr>
              <w:widowControl/>
              <w:adjustRightInd w:val="0"/>
              <w:snapToGrid w:val="0"/>
              <w:jc w:val="center"/>
              <w:rPr>
                <w:rFonts w:ascii="仿宋_GB2312" w:eastAsia="仿宋_GB2312"/>
                <w:color w:val="000000" w:themeColor="text1"/>
                <w:sz w:val="24"/>
              </w:rPr>
            </w:pPr>
            <w:r>
              <w:rPr>
                <w:rFonts w:ascii="仿宋_GB2312" w:eastAsia="仿宋_GB2312" w:hint="eastAsia"/>
                <w:color w:val="000000" w:themeColor="text1"/>
                <w:sz w:val="24"/>
              </w:rPr>
              <w:t>(m</w:t>
            </w:r>
            <w:r>
              <w:rPr>
                <w:rFonts w:ascii="仿宋_GB2312" w:eastAsia="仿宋_GB2312" w:hint="eastAsia"/>
                <w:color w:val="000000" w:themeColor="text1"/>
                <w:sz w:val="24"/>
                <w:vertAlign w:val="superscript"/>
              </w:rPr>
              <w:t>2</w:t>
            </w:r>
            <w:r>
              <w:rPr>
                <w:rFonts w:ascii="仿宋_GB2312" w:eastAsia="仿宋_GB2312" w:hint="eastAsia"/>
                <w:color w:val="000000" w:themeColor="text1"/>
                <w:sz w:val="24"/>
              </w:rPr>
              <w:t>)</w:t>
            </w:r>
          </w:p>
        </w:tc>
      </w:tr>
      <w:tr w:rsidR="00DD6AC1" w:rsidTr="00F123F3">
        <w:trPr>
          <w:trHeight w:val="560"/>
        </w:trPr>
        <w:tc>
          <w:tcPr>
            <w:tcW w:w="2693" w:type="dxa"/>
            <w:gridSpan w:val="2"/>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1134"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709"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850"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992"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851" w:type="dxa"/>
            <w:vAlign w:val="center"/>
          </w:tcPr>
          <w:p w:rsidR="00DD6AC1" w:rsidRDefault="00DD6AC1">
            <w:pPr>
              <w:widowControl/>
              <w:adjustRightInd w:val="0"/>
              <w:snapToGrid w:val="0"/>
              <w:jc w:val="center"/>
              <w:rPr>
                <w:rFonts w:ascii="宋体" w:cs="宋体"/>
                <w:color w:val="000000" w:themeColor="text1"/>
                <w:kern w:val="0"/>
                <w:sz w:val="24"/>
              </w:rPr>
            </w:pPr>
          </w:p>
        </w:tc>
        <w:tc>
          <w:tcPr>
            <w:tcW w:w="1984" w:type="dxa"/>
            <w:gridSpan w:val="2"/>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993"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992"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850"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c>
          <w:tcPr>
            <w:tcW w:w="993" w:type="dxa"/>
            <w:shd w:val="clear" w:color="auto" w:fill="auto"/>
            <w:vAlign w:val="center"/>
          </w:tcPr>
          <w:p w:rsidR="00DD6AC1" w:rsidRDefault="00DD6AC1">
            <w:pPr>
              <w:widowControl/>
              <w:adjustRightInd w:val="0"/>
              <w:snapToGrid w:val="0"/>
              <w:jc w:val="center"/>
              <w:rPr>
                <w:rFonts w:ascii="宋体" w:cs="宋体"/>
                <w:color w:val="000000" w:themeColor="text1"/>
                <w:kern w:val="0"/>
                <w:sz w:val="24"/>
              </w:rPr>
            </w:pPr>
          </w:p>
        </w:tc>
      </w:tr>
      <w:tr w:rsidR="001B74B6" w:rsidTr="00F123F3">
        <w:trPr>
          <w:trHeight w:val="819"/>
        </w:trPr>
        <w:tc>
          <w:tcPr>
            <w:tcW w:w="1383"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从业人员</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数量(人)</w:t>
            </w:r>
          </w:p>
        </w:tc>
        <w:tc>
          <w:tcPr>
            <w:tcW w:w="1310"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企业</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年科研</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投入</w:t>
            </w:r>
          </w:p>
        </w:tc>
        <w:tc>
          <w:tcPr>
            <w:tcW w:w="1134"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企业</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年总</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产值</w:t>
            </w:r>
          </w:p>
        </w:tc>
        <w:tc>
          <w:tcPr>
            <w:tcW w:w="709"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单位</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产值</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综合</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能耗</w:t>
            </w:r>
          </w:p>
        </w:tc>
        <w:tc>
          <w:tcPr>
            <w:tcW w:w="850"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单位产</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值电耗</w:t>
            </w:r>
          </w:p>
        </w:tc>
        <w:tc>
          <w:tcPr>
            <w:tcW w:w="992"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单位</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产能</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水耗</w:t>
            </w:r>
          </w:p>
        </w:tc>
        <w:tc>
          <w:tcPr>
            <w:tcW w:w="851" w:type="dxa"/>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医疗</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器械</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年总</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产值</w:t>
            </w:r>
          </w:p>
        </w:tc>
        <w:tc>
          <w:tcPr>
            <w:tcW w:w="850"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医疗器械</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年销售额</w:t>
            </w:r>
          </w:p>
        </w:tc>
        <w:tc>
          <w:tcPr>
            <w:tcW w:w="1134"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医疗器</w:t>
            </w:r>
          </w:p>
          <w:p w:rsidR="001B74B6" w:rsidRDefault="000C25AF">
            <w:pPr>
              <w:widowControl/>
              <w:adjustRightInd w:val="0"/>
              <w:snapToGrid w:val="0"/>
              <w:jc w:val="center"/>
              <w:rPr>
                <w:rFonts w:ascii="仿宋_GB2312" w:eastAsia="仿宋_GB2312"/>
                <w:sz w:val="24"/>
              </w:rPr>
            </w:pPr>
            <w:proofErr w:type="gramStart"/>
            <w:r>
              <w:rPr>
                <w:rFonts w:ascii="仿宋_GB2312" w:eastAsia="仿宋_GB2312" w:hint="eastAsia"/>
                <w:sz w:val="24"/>
              </w:rPr>
              <w:t>械</w:t>
            </w:r>
            <w:proofErr w:type="gramEnd"/>
            <w:r>
              <w:rPr>
                <w:rFonts w:ascii="仿宋_GB2312" w:eastAsia="仿宋_GB2312" w:hint="eastAsia"/>
                <w:sz w:val="24"/>
              </w:rPr>
              <w:t>年利</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润总额</w:t>
            </w:r>
          </w:p>
        </w:tc>
        <w:tc>
          <w:tcPr>
            <w:tcW w:w="993"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医疗器</w:t>
            </w:r>
          </w:p>
          <w:p w:rsidR="001B74B6" w:rsidRDefault="000C25AF">
            <w:pPr>
              <w:widowControl/>
              <w:adjustRightInd w:val="0"/>
              <w:snapToGrid w:val="0"/>
              <w:jc w:val="center"/>
              <w:rPr>
                <w:rFonts w:ascii="仿宋_GB2312" w:eastAsia="仿宋_GB2312"/>
                <w:sz w:val="24"/>
              </w:rPr>
            </w:pPr>
            <w:proofErr w:type="gramStart"/>
            <w:r>
              <w:rPr>
                <w:rFonts w:ascii="仿宋_GB2312" w:eastAsia="仿宋_GB2312" w:hint="eastAsia"/>
                <w:sz w:val="24"/>
              </w:rPr>
              <w:t>械</w:t>
            </w:r>
            <w:proofErr w:type="gramEnd"/>
            <w:r>
              <w:rPr>
                <w:rFonts w:ascii="仿宋_GB2312" w:eastAsia="仿宋_GB2312" w:hint="eastAsia"/>
                <w:sz w:val="24"/>
              </w:rPr>
              <w:t>年利</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税总额</w:t>
            </w:r>
          </w:p>
        </w:tc>
        <w:tc>
          <w:tcPr>
            <w:tcW w:w="992"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出口产</w:t>
            </w:r>
          </w:p>
          <w:p w:rsidR="001B74B6" w:rsidRDefault="000C25AF">
            <w:pPr>
              <w:widowControl/>
              <w:adjustRightInd w:val="0"/>
              <w:snapToGrid w:val="0"/>
              <w:jc w:val="center"/>
              <w:rPr>
                <w:rFonts w:ascii="仿宋_GB2312" w:eastAsia="仿宋_GB2312"/>
                <w:sz w:val="24"/>
              </w:rPr>
            </w:pPr>
            <w:proofErr w:type="gramStart"/>
            <w:r>
              <w:rPr>
                <w:rFonts w:ascii="仿宋_GB2312" w:eastAsia="仿宋_GB2312" w:hint="eastAsia"/>
                <w:sz w:val="24"/>
              </w:rPr>
              <w:t>品年总</w:t>
            </w:r>
            <w:proofErr w:type="gramEnd"/>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产值</w:t>
            </w:r>
          </w:p>
        </w:tc>
        <w:tc>
          <w:tcPr>
            <w:tcW w:w="850"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出口</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产品</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年总</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销售</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额</w:t>
            </w:r>
          </w:p>
        </w:tc>
        <w:tc>
          <w:tcPr>
            <w:tcW w:w="993" w:type="dxa"/>
            <w:shd w:val="clear" w:color="auto" w:fill="auto"/>
            <w:vAlign w:val="center"/>
          </w:tcPr>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出口</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产品</w:t>
            </w:r>
          </w:p>
          <w:p w:rsidR="001B74B6" w:rsidRDefault="000C25AF">
            <w:pPr>
              <w:widowControl/>
              <w:adjustRightInd w:val="0"/>
              <w:snapToGrid w:val="0"/>
              <w:jc w:val="center"/>
              <w:rPr>
                <w:rFonts w:ascii="仿宋_GB2312" w:eastAsia="仿宋_GB2312"/>
                <w:sz w:val="24"/>
              </w:rPr>
            </w:pPr>
            <w:r>
              <w:rPr>
                <w:rFonts w:ascii="仿宋_GB2312" w:eastAsia="仿宋_GB2312" w:hint="eastAsia"/>
                <w:sz w:val="24"/>
              </w:rPr>
              <w:t>年利润</w:t>
            </w:r>
          </w:p>
          <w:p w:rsidR="001B74B6" w:rsidRDefault="000C25AF">
            <w:pPr>
              <w:widowControl/>
              <w:adjustRightInd w:val="0"/>
              <w:snapToGrid w:val="0"/>
              <w:jc w:val="center"/>
              <w:rPr>
                <w:rFonts w:ascii="仿宋_GB2312" w:eastAsia="仿宋_GB2312"/>
                <w:color w:val="000000" w:themeColor="text1"/>
                <w:sz w:val="24"/>
              </w:rPr>
            </w:pPr>
            <w:r>
              <w:rPr>
                <w:rFonts w:ascii="仿宋_GB2312" w:eastAsia="仿宋_GB2312" w:hint="eastAsia"/>
                <w:sz w:val="24"/>
              </w:rPr>
              <w:t>总额</w:t>
            </w:r>
          </w:p>
        </w:tc>
      </w:tr>
      <w:tr w:rsidR="001B74B6" w:rsidTr="00F123F3">
        <w:trPr>
          <w:trHeight w:val="616"/>
        </w:trPr>
        <w:tc>
          <w:tcPr>
            <w:tcW w:w="1383"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1310"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1134"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709"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850"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992"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851" w:type="dxa"/>
            <w:vAlign w:val="center"/>
          </w:tcPr>
          <w:p w:rsidR="001B74B6" w:rsidRDefault="001B74B6">
            <w:pPr>
              <w:widowControl/>
              <w:adjustRightInd w:val="0"/>
              <w:snapToGrid w:val="0"/>
              <w:jc w:val="center"/>
              <w:rPr>
                <w:rFonts w:ascii="宋体" w:cs="宋体"/>
                <w:color w:val="000000" w:themeColor="text1"/>
                <w:kern w:val="0"/>
                <w:sz w:val="24"/>
              </w:rPr>
            </w:pPr>
          </w:p>
        </w:tc>
        <w:tc>
          <w:tcPr>
            <w:tcW w:w="850"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1134"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993"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992"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850"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c>
          <w:tcPr>
            <w:tcW w:w="993" w:type="dxa"/>
            <w:shd w:val="clear" w:color="auto" w:fill="auto"/>
            <w:vAlign w:val="center"/>
          </w:tcPr>
          <w:p w:rsidR="001B74B6" w:rsidRDefault="001B74B6">
            <w:pPr>
              <w:widowControl/>
              <w:adjustRightInd w:val="0"/>
              <w:snapToGrid w:val="0"/>
              <w:jc w:val="center"/>
              <w:rPr>
                <w:rFonts w:ascii="宋体" w:cs="宋体"/>
                <w:color w:val="000000" w:themeColor="text1"/>
                <w:kern w:val="0"/>
                <w:sz w:val="24"/>
              </w:rPr>
            </w:pPr>
          </w:p>
        </w:tc>
      </w:tr>
    </w:tbl>
    <w:p w:rsidR="001B74B6" w:rsidRDefault="001B74B6">
      <w:pPr>
        <w:adjustRightInd w:val="0"/>
        <w:snapToGrid w:val="0"/>
        <w:ind w:leftChars="200" w:left="420"/>
        <w:rPr>
          <w:rFonts w:ascii="仿宋_GB2312" w:eastAsia="仿宋_GB2312"/>
          <w:color w:val="000000" w:themeColor="text1"/>
          <w:sz w:val="24"/>
        </w:rPr>
      </w:pPr>
    </w:p>
    <w:p w:rsidR="001B74B6" w:rsidRDefault="000C25AF">
      <w:pPr>
        <w:adjustRightInd w:val="0"/>
        <w:snapToGrid w:val="0"/>
        <w:rPr>
          <w:rFonts w:ascii="仿宋_GB2312" w:eastAsia="仿宋_GB2312" w:hAnsi="仿宋_GB2312" w:cs="仿宋_GB2312"/>
          <w:sz w:val="24"/>
          <w:szCs w:val="24"/>
        </w:rPr>
      </w:pPr>
      <w:r>
        <w:rPr>
          <w:rFonts w:ascii="仿宋_GB2312" w:eastAsia="仿宋_GB2312" w:hint="eastAsia"/>
          <w:color w:val="000000" w:themeColor="text1"/>
          <w:sz w:val="24"/>
        </w:rPr>
        <w:t>注：</w:t>
      </w:r>
      <w:r>
        <w:rPr>
          <w:rFonts w:ascii="仿宋_GB2312" w:eastAsia="仿宋_GB2312" w:hAnsi="仿宋_GB2312" w:cs="仿宋_GB2312" w:hint="eastAsia"/>
          <w:sz w:val="24"/>
          <w:szCs w:val="24"/>
        </w:rPr>
        <w:t>1.表中涉及金额的均以“万元人民币”为单位。</w:t>
      </w:r>
    </w:p>
    <w:p w:rsidR="001B74B6" w:rsidRDefault="000C25AF" w:rsidP="00024B48">
      <w:pPr>
        <w:adjustRightInd w:val="0"/>
        <w:snapToGrid w:val="0"/>
        <w:ind w:leftChars="228" w:left="719"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2.企业注册资金类型为：人民币、美元、欧元、港币、其它。</w:t>
      </w:r>
    </w:p>
    <w:p w:rsidR="001B74B6" w:rsidRDefault="000C25AF" w:rsidP="00A85D72">
      <w:pPr>
        <w:adjustRightInd w:val="0"/>
        <w:snapToGrid w:val="0"/>
        <w:ind w:leftChars="228" w:left="719"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3.登记注册类型为：内资（国有独资、外商投资企业投资、自然人投资或控股、国有控股、自然人独资、法人独资、其他），外资（中外合资、中外合作、外商合资、外国自然人独资、外国法人独资、外国非法人经济组织独资、外商投资、非独资、其他外商投资），台港澳投资企业（台港澳与境内合资、台港澳与境内合作、台港澳合资、台港澳自然人独资、台港澳法人独资、台港澳非法人经济组织独资、台港澳与外国投资者合资、港澳台投资、非独资、其他台港澳投资）。</w:t>
      </w:r>
    </w:p>
    <w:p w:rsidR="001B74B6" w:rsidRDefault="000C25AF" w:rsidP="00A85D72">
      <w:pPr>
        <w:adjustRightInd w:val="0"/>
        <w:snapToGrid w:val="0"/>
        <w:ind w:leftChars="228" w:left="719"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4.控股情况为：国有独资、法人独资、自然人独资、外商独资、台港澳独资、国有控股、非自然人控股、自然人控股、其他。</w:t>
      </w:r>
    </w:p>
    <w:p w:rsidR="001B74B6" w:rsidRDefault="000C25AF" w:rsidP="00A85D72">
      <w:pPr>
        <w:adjustRightInd w:val="0"/>
        <w:snapToGrid w:val="0"/>
        <w:ind w:leftChars="228" w:left="719"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5.企业质量管理体系、产品认证、实验室认证情况：如取得ISO9001认证、ISO13485认证、CE认证、通过FDA的510K审核、取得FDA的PMA、实验室取得CNAS认证等。</w:t>
      </w:r>
    </w:p>
    <w:p w:rsidR="001B74B6" w:rsidRDefault="000C25AF" w:rsidP="00A85D72">
      <w:pPr>
        <w:adjustRightInd w:val="0"/>
        <w:snapToGrid w:val="0"/>
        <w:ind w:leftChars="228" w:left="719"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6.单位产值综合能耗单位为：标准煤（公斤）/万元产值，单位产值电耗单位为：电耗（千瓦时）/万元产值，单位产能水耗单位为：水耗（立方分米）/</w:t>
      </w:r>
      <w:r w:rsidR="00E25F15">
        <w:rPr>
          <w:rFonts w:ascii="仿宋_GB2312" w:eastAsia="仿宋_GB2312" w:hAnsi="仿宋_GB2312" w:cs="仿宋_GB2312" w:hint="eastAsia"/>
          <w:sz w:val="24"/>
          <w:szCs w:val="24"/>
        </w:rPr>
        <w:t>万元产值</w:t>
      </w:r>
      <w:r>
        <w:rPr>
          <w:rFonts w:ascii="仿宋_GB2312" w:eastAsia="仿宋_GB2312" w:hAnsi="仿宋_GB2312" w:cs="仿宋_GB2312" w:hint="eastAsia"/>
          <w:sz w:val="24"/>
          <w:szCs w:val="24"/>
        </w:rPr>
        <w:t>。</w:t>
      </w:r>
    </w:p>
    <w:p w:rsidR="001B74B6" w:rsidRDefault="000C25AF">
      <w:pPr>
        <w:spacing w:line="620" w:lineRule="exact"/>
        <w:rPr>
          <w:rFonts w:ascii="黑体" w:eastAsia="黑体" w:hAnsi="黑体"/>
          <w:color w:val="000000" w:themeColor="text1"/>
          <w:sz w:val="24"/>
        </w:rPr>
      </w:pPr>
      <w:r>
        <w:rPr>
          <w:rFonts w:ascii="仿宋_GB2312" w:eastAsia="仿宋_GB2312"/>
          <w:color w:val="000000" w:themeColor="text1"/>
          <w:sz w:val="24"/>
        </w:rPr>
        <w:br w:type="page"/>
      </w:r>
      <w:r>
        <w:rPr>
          <w:rFonts w:ascii="黑体" w:eastAsia="黑体" w:hAnsi="黑体" w:hint="eastAsia"/>
          <w:color w:val="000000" w:themeColor="text1"/>
          <w:sz w:val="28"/>
        </w:rPr>
        <w:lastRenderedPageBreak/>
        <w:t>表二：主营产品情况（主营产品指本企业产量较多，或占市场份额较大的产品）</w:t>
      </w:r>
    </w:p>
    <w:tbl>
      <w:tblPr>
        <w:tblW w:w="12572" w:type="dxa"/>
        <w:tblInd w:w="534" w:type="dxa"/>
        <w:tblLayout w:type="fixed"/>
        <w:tblLook w:val="04A0" w:firstRow="1" w:lastRow="0" w:firstColumn="1" w:lastColumn="0" w:noHBand="0" w:noVBand="1"/>
      </w:tblPr>
      <w:tblGrid>
        <w:gridCol w:w="762"/>
        <w:gridCol w:w="1240"/>
        <w:gridCol w:w="1160"/>
        <w:gridCol w:w="860"/>
        <w:gridCol w:w="1140"/>
        <w:gridCol w:w="1200"/>
        <w:gridCol w:w="1410"/>
        <w:gridCol w:w="1730"/>
        <w:gridCol w:w="1390"/>
        <w:gridCol w:w="1680"/>
      </w:tblGrid>
      <w:tr w:rsidR="001B74B6">
        <w:trPr>
          <w:trHeight w:val="615"/>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序号</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产品名称</w:t>
            </w:r>
          </w:p>
        </w:tc>
        <w:tc>
          <w:tcPr>
            <w:tcW w:w="1160" w:type="dxa"/>
            <w:tcBorders>
              <w:top w:val="single" w:sz="4" w:space="0" w:color="auto"/>
              <w:left w:val="nil"/>
              <w:bottom w:val="single" w:sz="4" w:space="0" w:color="auto"/>
              <w:right w:val="single" w:sz="4" w:space="0" w:color="auto"/>
            </w:tcBorders>
            <w:shd w:val="clear" w:color="auto" w:fill="FFFFFF"/>
            <w:vAlign w:val="center"/>
          </w:tcPr>
          <w:p w:rsidR="001B74B6" w:rsidRDefault="00DD6AC1">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注册证编号/备案编号</w:t>
            </w:r>
          </w:p>
        </w:tc>
        <w:tc>
          <w:tcPr>
            <w:tcW w:w="86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产品注册类别</w:t>
            </w:r>
          </w:p>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(I类，II类，III类)</w:t>
            </w:r>
          </w:p>
        </w:tc>
        <w:tc>
          <w:tcPr>
            <w:tcW w:w="114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在国内首次获得注册或备案时间</w:t>
            </w:r>
          </w:p>
          <w:p w:rsidR="001B74B6" w:rsidRDefault="001B74B6">
            <w:pPr>
              <w:widowControl/>
              <w:adjustRightInd w:val="0"/>
              <w:snapToGrid w:val="0"/>
              <w:rPr>
                <w:rFonts w:ascii="仿宋_GB2312" w:eastAsia="仿宋_GB2312"/>
                <w:color w:val="000000" w:themeColor="text1"/>
                <w:sz w:val="24"/>
              </w:rPr>
            </w:pPr>
          </w:p>
        </w:tc>
        <w:tc>
          <w:tcPr>
            <w:tcW w:w="120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取得CE认证时间（如未取得，则填 “无”）</w:t>
            </w:r>
          </w:p>
        </w:tc>
        <w:tc>
          <w:tcPr>
            <w:tcW w:w="141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取得FDA资质时间（如未取得，则填 “无”）</w:t>
            </w:r>
          </w:p>
        </w:tc>
        <w:tc>
          <w:tcPr>
            <w:tcW w:w="173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取得其它国家或地区产品资质时间（如未取得，则填 “无”）</w:t>
            </w:r>
          </w:p>
        </w:tc>
        <w:tc>
          <w:tcPr>
            <w:tcW w:w="139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占全国同类产品市场份额的比例%</w:t>
            </w:r>
          </w:p>
        </w:tc>
        <w:tc>
          <w:tcPr>
            <w:tcW w:w="1680" w:type="dxa"/>
            <w:tcBorders>
              <w:top w:val="single" w:sz="4" w:space="0" w:color="auto"/>
              <w:left w:val="nil"/>
              <w:bottom w:val="single" w:sz="4" w:space="0" w:color="auto"/>
              <w:right w:val="single" w:sz="4" w:space="0" w:color="auto"/>
            </w:tcBorders>
            <w:shd w:val="clear" w:color="auto" w:fill="FFFFFF"/>
            <w:vAlign w:val="center"/>
          </w:tcPr>
          <w:p w:rsidR="001B74B6" w:rsidRDefault="000C25AF">
            <w:pPr>
              <w:widowControl/>
              <w:adjustRightInd w:val="0"/>
              <w:snapToGrid w:val="0"/>
              <w:rPr>
                <w:rFonts w:ascii="仿宋_GB2312" w:eastAsia="仿宋_GB2312"/>
                <w:color w:val="000000" w:themeColor="text1"/>
                <w:sz w:val="24"/>
              </w:rPr>
            </w:pPr>
            <w:r>
              <w:rPr>
                <w:rFonts w:ascii="仿宋_GB2312" w:eastAsia="仿宋_GB2312" w:hint="eastAsia"/>
                <w:color w:val="000000" w:themeColor="text1"/>
                <w:sz w:val="24"/>
              </w:rPr>
              <w:t>与去年相比产品市场销售额变化比例%（上升或下降）</w:t>
            </w:r>
          </w:p>
        </w:tc>
      </w:tr>
      <w:tr w:rsidR="001B74B6">
        <w:trPr>
          <w:trHeight w:val="510"/>
        </w:trPr>
        <w:tc>
          <w:tcPr>
            <w:tcW w:w="762" w:type="dxa"/>
            <w:tcBorders>
              <w:top w:val="nil"/>
              <w:left w:val="single" w:sz="4" w:space="0" w:color="auto"/>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240" w:type="dxa"/>
            <w:tcBorders>
              <w:top w:val="nil"/>
              <w:left w:val="single" w:sz="4" w:space="0" w:color="auto"/>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16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86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14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20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41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73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39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68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r>
      <w:tr w:rsidR="001B74B6">
        <w:trPr>
          <w:trHeight w:val="555"/>
        </w:trPr>
        <w:tc>
          <w:tcPr>
            <w:tcW w:w="762" w:type="dxa"/>
            <w:tcBorders>
              <w:top w:val="nil"/>
              <w:left w:val="single" w:sz="4" w:space="0" w:color="auto"/>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240" w:type="dxa"/>
            <w:tcBorders>
              <w:top w:val="nil"/>
              <w:left w:val="single" w:sz="4" w:space="0" w:color="auto"/>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16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86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14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20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41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73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39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68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r>
      <w:tr w:rsidR="001B74B6">
        <w:trPr>
          <w:trHeight w:val="630"/>
        </w:trPr>
        <w:tc>
          <w:tcPr>
            <w:tcW w:w="762" w:type="dxa"/>
            <w:tcBorders>
              <w:top w:val="nil"/>
              <w:left w:val="single" w:sz="4" w:space="0" w:color="auto"/>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240" w:type="dxa"/>
            <w:tcBorders>
              <w:top w:val="nil"/>
              <w:left w:val="single" w:sz="4" w:space="0" w:color="auto"/>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16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86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14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20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41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73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39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c>
          <w:tcPr>
            <w:tcW w:w="1680" w:type="dxa"/>
            <w:tcBorders>
              <w:top w:val="nil"/>
              <w:left w:val="nil"/>
              <w:bottom w:val="single" w:sz="4" w:space="0" w:color="auto"/>
              <w:right w:val="single" w:sz="4" w:space="0" w:color="auto"/>
            </w:tcBorders>
            <w:shd w:val="clear" w:color="auto" w:fill="auto"/>
            <w:vAlign w:val="center"/>
          </w:tcPr>
          <w:p w:rsidR="001B74B6" w:rsidRDefault="001B74B6">
            <w:pPr>
              <w:widowControl/>
              <w:jc w:val="center"/>
              <w:rPr>
                <w:rFonts w:ascii="仿宋_GB2312" w:eastAsia="仿宋_GB2312"/>
                <w:color w:val="FF0000"/>
                <w:sz w:val="24"/>
              </w:rPr>
            </w:pPr>
          </w:p>
        </w:tc>
      </w:tr>
    </w:tbl>
    <w:p w:rsidR="001B74B6" w:rsidRDefault="000C25AF">
      <w:pPr>
        <w:spacing w:line="620" w:lineRule="exact"/>
        <w:rPr>
          <w:rFonts w:ascii="黑体" w:eastAsia="黑体" w:hAnsi="黑体"/>
          <w:sz w:val="28"/>
        </w:rPr>
      </w:pPr>
      <w:r>
        <w:rPr>
          <w:rFonts w:ascii="黑体" w:eastAsia="黑体" w:hAnsi="黑体" w:hint="eastAsia"/>
          <w:sz w:val="28"/>
        </w:rPr>
        <w:t>表三：产品出口情况表</w:t>
      </w:r>
    </w:p>
    <w:tbl>
      <w:tblPr>
        <w:tblW w:w="12474" w:type="dxa"/>
        <w:tblInd w:w="534" w:type="dxa"/>
        <w:tblLayout w:type="fixed"/>
        <w:tblLook w:val="04A0" w:firstRow="1" w:lastRow="0" w:firstColumn="1" w:lastColumn="0" w:noHBand="0" w:noVBand="1"/>
      </w:tblPr>
      <w:tblGrid>
        <w:gridCol w:w="1984"/>
        <w:gridCol w:w="992"/>
        <w:gridCol w:w="1276"/>
        <w:gridCol w:w="1276"/>
        <w:gridCol w:w="2268"/>
        <w:gridCol w:w="2268"/>
        <w:gridCol w:w="2410"/>
      </w:tblGrid>
      <w:tr w:rsidR="00DD6AC1" w:rsidTr="00F123F3">
        <w:trPr>
          <w:trHeight w:val="285"/>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D6AC1" w:rsidRDefault="00DD6AC1">
            <w:pPr>
              <w:widowControl/>
              <w:adjustRightInd w:val="0"/>
              <w:snapToGrid w:val="0"/>
              <w:ind w:left="283" w:hangingChars="118" w:hanging="283"/>
              <w:jc w:val="center"/>
              <w:rPr>
                <w:rFonts w:ascii="仿宋_GB2312" w:eastAsia="仿宋_GB2312"/>
                <w:sz w:val="24"/>
              </w:rPr>
            </w:pPr>
            <w:r>
              <w:rPr>
                <w:rFonts w:ascii="仿宋_GB2312" w:eastAsia="仿宋_GB2312" w:hint="eastAsia"/>
                <w:sz w:val="24"/>
              </w:rPr>
              <w:t>产品名称</w:t>
            </w:r>
          </w:p>
        </w:tc>
        <w:tc>
          <w:tcPr>
            <w:tcW w:w="992" w:type="dxa"/>
            <w:tcBorders>
              <w:top w:val="single" w:sz="4" w:space="0" w:color="auto"/>
              <w:left w:val="nil"/>
              <w:bottom w:val="single" w:sz="4" w:space="0" w:color="auto"/>
              <w:right w:val="single" w:sz="4" w:space="0" w:color="auto"/>
            </w:tcBorders>
            <w:shd w:val="clear" w:color="auto" w:fill="FFFFFF"/>
            <w:vAlign w:val="center"/>
          </w:tcPr>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企业所在辖区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出口国家</w:t>
            </w:r>
          </w:p>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或地区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出口</w:t>
            </w:r>
          </w:p>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方式</w:t>
            </w:r>
          </w:p>
        </w:tc>
        <w:tc>
          <w:tcPr>
            <w:tcW w:w="2268" w:type="dxa"/>
            <w:tcBorders>
              <w:top w:val="single" w:sz="4" w:space="0" w:color="auto"/>
              <w:left w:val="nil"/>
              <w:bottom w:val="single" w:sz="4" w:space="0" w:color="auto"/>
              <w:right w:val="single" w:sz="4" w:space="0" w:color="auto"/>
            </w:tcBorders>
            <w:shd w:val="clear" w:color="auto" w:fill="FFFFFF"/>
            <w:vAlign w:val="center"/>
          </w:tcPr>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出口产品年产值</w:t>
            </w:r>
          </w:p>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(万元人民币)</w:t>
            </w:r>
          </w:p>
        </w:tc>
        <w:tc>
          <w:tcPr>
            <w:tcW w:w="2268" w:type="dxa"/>
            <w:tcBorders>
              <w:top w:val="single" w:sz="4" w:space="0" w:color="auto"/>
              <w:left w:val="nil"/>
              <w:bottom w:val="single" w:sz="4" w:space="0" w:color="auto"/>
              <w:right w:val="single" w:sz="4" w:space="0" w:color="auto"/>
            </w:tcBorders>
            <w:shd w:val="clear" w:color="auto" w:fill="FFFFFF"/>
            <w:vAlign w:val="center"/>
          </w:tcPr>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出口产品年销售额</w:t>
            </w:r>
          </w:p>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(万元人民币)</w:t>
            </w:r>
          </w:p>
        </w:tc>
        <w:tc>
          <w:tcPr>
            <w:tcW w:w="2410" w:type="dxa"/>
            <w:tcBorders>
              <w:top w:val="single" w:sz="4" w:space="0" w:color="auto"/>
              <w:left w:val="nil"/>
              <w:bottom w:val="single" w:sz="4" w:space="0" w:color="auto"/>
              <w:right w:val="single" w:sz="4" w:space="0" w:color="auto"/>
            </w:tcBorders>
            <w:shd w:val="clear" w:color="auto" w:fill="FFFFFF"/>
            <w:vAlign w:val="center"/>
          </w:tcPr>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出口产品年利润</w:t>
            </w:r>
          </w:p>
          <w:p w:rsidR="00DD6AC1" w:rsidRDefault="00DD6AC1">
            <w:pPr>
              <w:widowControl/>
              <w:adjustRightInd w:val="0"/>
              <w:snapToGrid w:val="0"/>
              <w:jc w:val="center"/>
              <w:rPr>
                <w:rFonts w:ascii="仿宋_GB2312" w:eastAsia="仿宋_GB2312"/>
                <w:sz w:val="24"/>
              </w:rPr>
            </w:pPr>
            <w:r>
              <w:rPr>
                <w:rFonts w:ascii="仿宋_GB2312" w:eastAsia="仿宋_GB2312" w:hint="eastAsia"/>
                <w:sz w:val="24"/>
              </w:rPr>
              <w:t>(万元人民币)</w:t>
            </w:r>
          </w:p>
        </w:tc>
      </w:tr>
      <w:tr w:rsidR="00DD6AC1" w:rsidTr="00F123F3">
        <w:trPr>
          <w:trHeight w:val="602"/>
        </w:trPr>
        <w:tc>
          <w:tcPr>
            <w:tcW w:w="1984" w:type="dxa"/>
            <w:tcBorders>
              <w:top w:val="nil"/>
              <w:left w:val="single" w:sz="4" w:space="0" w:color="auto"/>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c>
          <w:tcPr>
            <w:tcW w:w="992"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c>
          <w:tcPr>
            <w:tcW w:w="1276"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c>
          <w:tcPr>
            <w:tcW w:w="1276"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c>
          <w:tcPr>
            <w:tcW w:w="2268"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c>
          <w:tcPr>
            <w:tcW w:w="2268"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c>
          <w:tcPr>
            <w:tcW w:w="2410"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仿宋_GB2312" w:eastAsia="仿宋_GB2312"/>
                <w:sz w:val="24"/>
              </w:rPr>
            </w:pPr>
          </w:p>
        </w:tc>
      </w:tr>
      <w:tr w:rsidR="00DD6AC1" w:rsidTr="00F123F3">
        <w:trPr>
          <w:trHeight w:val="566"/>
        </w:trPr>
        <w:tc>
          <w:tcPr>
            <w:tcW w:w="1984" w:type="dxa"/>
            <w:tcBorders>
              <w:top w:val="nil"/>
              <w:left w:val="single" w:sz="4" w:space="0" w:color="auto"/>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2268"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2268"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2410"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r>
      <w:tr w:rsidR="00DD6AC1" w:rsidTr="00F123F3">
        <w:trPr>
          <w:trHeight w:val="540"/>
        </w:trPr>
        <w:tc>
          <w:tcPr>
            <w:tcW w:w="1984" w:type="dxa"/>
            <w:tcBorders>
              <w:top w:val="nil"/>
              <w:left w:val="single" w:sz="4" w:space="0" w:color="auto"/>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992"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1276"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2268"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2268"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c>
          <w:tcPr>
            <w:tcW w:w="2410" w:type="dxa"/>
            <w:tcBorders>
              <w:top w:val="nil"/>
              <w:left w:val="nil"/>
              <w:bottom w:val="single" w:sz="4" w:space="0" w:color="auto"/>
              <w:right w:val="single" w:sz="4" w:space="0" w:color="auto"/>
            </w:tcBorders>
            <w:shd w:val="clear" w:color="auto" w:fill="auto"/>
            <w:vAlign w:val="center"/>
          </w:tcPr>
          <w:p w:rsidR="00DD6AC1" w:rsidRDefault="00DD6AC1">
            <w:pPr>
              <w:widowControl/>
              <w:jc w:val="center"/>
              <w:rPr>
                <w:rFonts w:ascii="宋体" w:cs="宋体"/>
                <w:kern w:val="0"/>
                <w:sz w:val="24"/>
              </w:rPr>
            </w:pPr>
          </w:p>
        </w:tc>
      </w:tr>
    </w:tbl>
    <w:p w:rsidR="001B74B6" w:rsidRDefault="000C25AF">
      <w:pPr>
        <w:spacing w:line="560" w:lineRule="exact"/>
        <w:ind w:leftChars="202" w:left="424"/>
      </w:pPr>
      <w:r>
        <w:rPr>
          <w:rFonts w:ascii="仿宋_GB2312" w:eastAsia="仿宋_GB2312" w:hint="eastAsia"/>
          <w:sz w:val="24"/>
        </w:rPr>
        <w:t>注：出口方式为“自行出口”或“代理出口”。</w:t>
      </w:r>
    </w:p>
    <w:sectPr w:rsidR="001B74B6">
      <w:headerReference w:type="even" r:id="rId14"/>
      <w:headerReference w:type="default" r:id="rId15"/>
      <w:footerReference w:type="even" r:id="rId16"/>
      <w:footerReference w:type="default" r:id="rId1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8F" w:rsidRDefault="00A4658F">
      <w:r>
        <w:separator/>
      </w:r>
    </w:p>
  </w:endnote>
  <w:endnote w:type="continuationSeparator" w:id="0">
    <w:p w:rsidR="00A4658F" w:rsidRDefault="00A4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0C25AF">
    <w:pPr>
      <w:pStyle w:val="a5"/>
      <w:framePr w:w="1406" w:wrap="around" w:vAnchor="text" w:hAnchor="margin" w:xAlign="outside" w:y="1"/>
      <w:ind w:right="140"/>
      <w:jc w:val="right"/>
      <w:rPr>
        <w:rStyle w:val="a8"/>
        <w:rFonts w:ascii="宋体" w:hAnsi="宋体"/>
        <w:sz w:val="28"/>
        <w:szCs w:val="28"/>
      </w:rPr>
    </w:pPr>
    <w:r>
      <w:rPr>
        <w:rStyle w:val="a8"/>
        <w:rFonts w:ascii="宋体" w:hAnsi="宋体" w:hint="eastAsia"/>
        <w:sz w:val="28"/>
        <w:szCs w:val="28"/>
      </w:rPr>
      <w:t xml:space="preserve">　—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4</w:t>
    </w:r>
    <w:r>
      <w:rPr>
        <w:rFonts w:ascii="宋体" w:hAnsi="宋体"/>
        <w:sz w:val="28"/>
        <w:szCs w:val="28"/>
      </w:rPr>
      <w:fldChar w:fldCharType="end"/>
    </w:r>
    <w:r>
      <w:rPr>
        <w:rStyle w:val="a8"/>
        <w:rFonts w:ascii="宋体" w:hAnsi="宋体" w:hint="eastAsia"/>
        <w:sz w:val="28"/>
        <w:szCs w:val="28"/>
      </w:rPr>
      <w:t xml:space="preserve"> —</w:t>
    </w:r>
  </w:p>
  <w:p w:rsidR="001B74B6" w:rsidRDefault="001B74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0C25AF">
    <w:pPr>
      <w:pStyle w:val="a5"/>
      <w:framePr w:w="1264" w:wrap="around" w:vAnchor="text" w:hAnchor="page" w:x="9186" w:y="1"/>
      <w:rPr>
        <w:rStyle w:val="a8"/>
        <w:rFonts w:ascii="仿宋_GB2312"/>
        <w:sz w:val="28"/>
        <w:szCs w:val="28"/>
      </w:rPr>
    </w:pPr>
    <w:r>
      <w:rPr>
        <w:rStyle w:val="a8"/>
        <w:rFonts w:ascii="仿宋_GB2312" w:hint="eastAsia"/>
        <w:kern w:val="0"/>
        <w:sz w:val="28"/>
        <w:szCs w:val="28"/>
      </w:rPr>
      <w:t>—</w:t>
    </w:r>
    <w:r>
      <w:rPr>
        <w:rStyle w:val="a8"/>
        <w:rFonts w:ascii="仿宋_GB2312"/>
        <w:kern w:val="0"/>
        <w:sz w:val="28"/>
        <w:szCs w:val="28"/>
      </w:rPr>
      <w:t xml:space="preserve"> </w:t>
    </w:r>
    <w:r>
      <w:rPr>
        <w:rFonts w:ascii="宋体" w:hAnsi="宋体"/>
        <w:kern w:val="0"/>
        <w:sz w:val="28"/>
        <w:szCs w:val="28"/>
      </w:rPr>
      <w:fldChar w:fldCharType="begin"/>
    </w:r>
    <w:r>
      <w:rPr>
        <w:rStyle w:val="a8"/>
        <w:rFonts w:ascii="宋体" w:hAnsi="宋体"/>
        <w:kern w:val="0"/>
        <w:sz w:val="28"/>
        <w:szCs w:val="28"/>
      </w:rPr>
      <w:instrText xml:space="preserve"> PAGE </w:instrText>
    </w:r>
    <w:r>
      <w:rPr>
        <w:rFonts w:ascii="宋体" w:hAnsi="宋体"/>
        <w:kern w:val="0"/>
        <w:sz w:val="28"/>
        <w:szCs w:val="28"/>
      </w:rPr>
      <w:fldChar w:fldCharType="separate"/>
    </w:r>
    <w:r w:rsidR="00E50FBC">
      <w:rPr>
        <w:rStyle w:val="a8"/>
        <w:rFonts w:ascii="宋体" w:hAnsi="宋体"/>
        <w:noProof/>
        <w:kern w:val="0"/>
        <w:sz w:val="28"/>
        <w:szCs w:val="28"/>
      </w:rPr>
      <w:t>1</w:t>
    </w:r>
    <w:r>
      <w:rPr>
        <w:rFonts w:ascii="宋体" w:hAnsi="宋体"/>
        <w:kern w:val="0"/>
        <w:sz w:val="28"/>
        <w:szCs w:val="28"/>
      </w:rPr>
      <w:fldChar w:fldCharType="end"/>
    </w:r>
    <w:r>
      <w:rPr>
        <w:rStyle w:val="a8"/>
        <w:rFonts w:ascii="宋体" w:hAnsi="宋体"/>
        <w:kern w:val="0"/>
        <w:sz w:val="28"/>
        <w:szCs w:val="28"/>
      </w:rPr>
      <w:t xml:space="preserve"> </w:t>
    </w:r>
    <w:r>
      <w:rPr>
        <w:rStyle w:val="a8"/>
        <w:rFonts w:ascii="仿宋_GB2312" w:hint="eastAsia"/>
        <w:kern w:val="0"/>
        <w:sz w:val="28"/>
        <w:szCs w:val="28"/>
      </w:rPr>
      <w:t xml:space="preserve">—　</w:t>
    </w:r>
  </w:p>
  <w:p w:rsidR="001B74B6" w:rsidRDefault="001B74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1B74B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1B74B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1B74B6">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1B74B6">
    <w:pPr>
      <w:pStyle w:val="a5"/>
      <w:ind w:right="360" w:firstLine="360"/>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8F" w:rsidRDefault="00A4658F">
      <w:r>
        <w:separator/>
      </w:r>
    </w:p>
  </w:footnote>
  <w:footnote w:type="continuationSeparator" w:id="0">
    <w:p w:rsidR="00A4658F" w:rsidRDefault="00A4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0C25AF">
    <w:r>
      <w:rPr>
        <w:noProof/>
      </w:rPr>
      <mc:AlternateContent>
        <mc:Choice Requires="wps">
          <w:drawing>
            <wp:anchor distT="0" distB="0" distL="114300" distR="114300" simplePos="0" relativeHeight="251664384" behindDoc="0" locked="0" layoutInCell="0" allowOverlap="1" wp14:anchorId="5A47DB7E" wp14:editId="11BC5E06">
              <wp:simplePos x="0" y="0"/>
              <wp:positionH relativeFrom="page">
                <wp:posOffset>471805</wp:posOffset>
              </wp:positionH>
              <wp:positionV relativeFrom="page">
                <wp:posOffset>1008380</wp:posOffset>
              </wp:positionV>
              <wp:extent cx="762000" cy="895350"/>
              <wp:effectExtent l="0" t="0" r="0" b="6350"/>
              <wp:wrapNone/>
              <wp:docPr id="2" name="矩形 2"/>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wps:spPr>
                    <wps:txbx>
                      <w:txbxContent>
                        <w:p w:rsidR="001B74B6" w:rsidRDefault="000C25AF">
                          <w:pPr>
                            <w:jc w:val="center"/>
                            <w:rPr>
                              <w:rFonts w:ascii="Cambria" w:hAnsi="Cambria"/>
                              <w:sz w:val="48"/>
                              <w:szCs w:val="4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9</w:t>
                          </w:r>
                          <w:r>
                            <w:rPr>
                              <w:rFonts w:ascii="宋体" w:hAnsi="宋体"/>
                              <w:sz w:val="28"/>
                              <w:szCs w:val="28"/>
                            </w:rPr>
                            <w:fldChar w:fldCharType="end"/>
                          </w:r>
                          <w:r>
                            <w:rPr>
                              <w:rStyle w:val="a8"/>
                              <w:rFonts w:ascii="宋体" w:hAnsi="宋体" w:hint="eastAsia"/>
                              <w:sz w:val="28"/>
                              <w:szCs w:val="28"/>
                            </w:rPr>
                            <w:t xml:space="preserve"> —</w:t>
                          </w:r>
                        </w:p>
                      </w:txbxContent>
                    </wps:txbx>
                    <wps:bodyPr vert="vert"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37.15pt;margin-top:79.4pt;height:70.5pt;width:60pt;mso-position-horizontal-relative:page;mso-position-vertical-relative:page;z-index:251664384;mso-width-relative:page;mso-height-relative:page;" fillcolor="#FFFFFF" filled="t" stroked="f" coordsize="21600,21600" o:allowincell="f" o:gfxdata="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CZv4T2AAAAAoBAAAPAAAAAAAAAAEAIAAAADgAAABkcnMvZG93bnJldi54&#10;bWxQSwECFAAUAAAACACHTuJA766A5qsBAAAzAwAADgAAAAAAAAABACAAAAA9AQAAZHJzL2Uyb0Rv&#10;Yy54bWxQSwUGAAAAAAYABgBZAQAAWgUAAAAA&#10;">
              <v:fill on="t" focussize="0,0"/>
              <v:stroke on="f"/>
              <v:imagedata o:title=""/>
              <o:lock v:ext="edit" aspectratio="f"/>
              <v:textbox style="layout-flow:vertical;">
                <w:txbxContent>
                  <w:p>
                    <w:pPr>
                      <w:jc w:val="center"/>
                      <w:rPr>
                        <w:rFonts w:ascii="Cambria" w:hAnsi="Cambria"/>
                        <w:sz w:val="48"/>
                        <w:szCs w:val="4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9</w:t>
                    </w:r>
                    <w:r>
                      <w:rPr>
                        <w:rFonts w:ascii="宋体" w:hAnsi="宋体"/>
                        <w:sz w:val="28"/>
                        <w:szCs w:val="28"/>
                      </w:rPr>
                      <w:fldChar w:fldCharType="end"/>
                    </w:r>
                    <w:r>
                      <w:rPr>
                        <w:rStyle w:val="9"/>
                        <w:rFonts w:hint="eastAsia" w:ascii="宋体" w:hAnsi="宋体"/>
                        <w:sz w:val="28"/>
                        <w:szCs w:val="28"/>
                      </w:rPr>
                      <w:t xml:space="preserve"> —</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0C25AF">
    <w:r>
      <w:rPr>
        <w:noProof/>
      </w:rPr>
      <mc:AlternateContent>
        <mc:Choice Requires="wps">
          <w:drawing>
            <wp:anchor distT="0" distB="0" distL="114300" distR="114300" simplePos="0" relativeHeight="251663360" behindDoc="0" locked="0" layoutInCell="0" allowOverlap="1" wp14:anchorId="026FB937" wp14:editId="13212CD4">
              <wp:simplePos x="0" y="0"/>
              <wp:positionH relativeFrom="page">
                <wp:posOffset>471805</wp:posOffset>
              </wp:positionH>
              <wp:positionV relativeFrom="page">
                <wp:posOffset>5727065</wp:posOffset>
              </wp:positionV>
              <wp:extent cx="762000" cy="895350"/>
              <wp:effectExtent l="0" t="0" r="0" b="6350"/>
              <wp:wrapNone/>
              <wp:docPr id="1" name="矩形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wps:spPr>
                    <wps:txbx>
                      <w:txbxContent>
                        <w:p w:rsidR="001B74B6" w:rsidRDefault="000C25AF">
                          <w:pPr>
                            <w:jc w:val="center"/>
                            <w:rPr>
                              <w:rFonts w:ascii="Cambria" w:hAnsi="Cambria"/>
                              <w:sz w:val="48"/>
                              <w:szCs w:val="4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E50FBC">
                            <w:rPr>
                              <w:rStyle w:val="a8"/>
                              <w:rFonts w:ascii="宋体" w:hAnsi="宋体"/>
                              <w:noProof/>
                              <w:sz w:val="28"/>
                              <w:szCs w:val="28"/>
                            </w:rPr>
                            <w:t>5</w:t>
                          </w:r>
                          <w:r>
                            <w:rPr>
                              <w:rFonts w:ascii="宋体" w:hAnsi="宋体"/>
                              <w:sz w:val="28"/>
                              <w:szCs w:val="28"/>
                            </w:rPr>
                            <w:fldChar w:fldCharType="end"/>
                          </w:r>
                          <w:r>
                            <w:rPr>
                              <w:rStyle w:val="a8"/>
                              <w:rFonts w:ascii="宋体" w:hAnsi="宋体" w:hint="eastAsia"/>
                              <w:sz w:val="28"/>
                              <w:szCs w:val="28"/>
                            </w:rPr>
                            <w:t xml:space="preserve"> —</w:t>
                          </w:r>
                        </w:p>
                      </w:txbxContent>
                    </wps:txbx>
                    <wps:bodyPr vert="vert" upright="1"/>
                  </wps:wsp>
                </a:graphicData>
              </a:graphic>
            </wp:anchor>
          </w:drawing>
        </mc:Choice>
        <mc:Fallback>
          <w:pict>
            <v:rect id="矩形 1" o:spid="_x0000_s1027" style="position:absolute;left:0;text-align:left;margin-left:37.15pt;margin-top:450.95pt;width:60pt;height:70.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" o:allowincell="f" stroked="f">
              <v:textbox style="layout-flow:vertical">
                <w:txbxContent>
                  <w:p w:rsidR="001B74B6" w:rsidRDefault="000C25AF">
                    <w:pPr>
                      <w:jc w:val="center"/>
                      <w:rPr>
                        <w:rFonts w:ascii="Cambria" w:hAnsi="Cambria"/>
                        <w:sz w:val="48"/>
                        <w:szCs w:val="4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E50FBC">
                      <w:rPr>
                        <w:rStyle w:val="a8"/>
                        <w:rFonts w:ascii="宋体" w:hAnsi="宋体"/>
                        <w:noProof/>
                        <w:sz w:val="28"/>
                        <w:szCs w:val="28"/>
                      </w:rPr>
                      <w:t>5</w:t>
                    </w:r>
                    <w:r>
                      <w:rPr>
                        <w:rFonts w:ascii="宋体" w:hAnsi="宋体"/>
                        <w:sz w:val="28"/>
                        <w:szCs w:val="28"/>
                      </w:rPr>
                      <w:fldChar w:fldCharType="end"/>
                    </w:r>
                    <w:r>
                      <w:rPr>
                        <w:rStyle w:val="a8"/>
                        <w:rFonts w:ascii="宋体" w:hAnsi="宋体" w:hint="eastAsia"/>
                        <w:sz w:val="28"/>
                        <w:szCs w:val="28"/>
                      </w:rPr>
                      <w:t xml:space="preserve"> —</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0C25AF">
    <w:r>
      <w:rPr>
        <w:noProof/>
      </w:rPr>
      <mc:AlternateContent>
        <mc:Choice Requires="wps">
          <w:drawing>
            <wp:anchor distT="0" distB="0" distL="114300" distR="114300" simplePos="0" relativeHeight="251661312" behindDoc="0" locked="0" layoutInCell="0" allowOverlap="1">
              <wp:simplePos x="0" y="0"/>
              <wp:positionH relativeFrom="page">
                <wp:posOffset>471805</wp:posOffset>
              </wp:positionH>
              <wp:positionV relativeFrom="page">
                <wp:posOffset>1008380</wp:posOffset>
              </wp:positionV>
              <wp:extent cx="762000" cy="895350"/>
              <wp:effectExtent l="0" t="0" r="0" b="6350"/>
              <wp:wrapNone/>
              <wp:docPr id="4" name="矩形 9"/>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wps:spPr>
                    <wps:txbx>
                      <w:txbxContent>
                        <w:p w:rsidR="001B74B6" w:rsidRDefault="000C25AF">
                          <w:pPr>
                            <w:jc w:val="center"/>
                            <w:rPr>
                              <w:rFonts w:ascii="Cambria" w:hAnsi="Cambria"/>
                              <w:sz w:val="48"/>
                              <w:szCs w:val="4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16</w:t>
                          </w:r>
                          <w:r>
                            <w:rPr>
                              <w:rFonts w:ascii="宋体" w:hAnsi="宋体"/>
                              <w:sz w:val="28"/>
                              <w:szCs w:val="28"/>
                            </w:rPr>
                            <w:fldChar w:fldCharType="end"/>
                          </w:r>
                          <w:r>
                            <w:rPr>
                              <w:rStyle w:val="a8"/>
                              <w:rFonts w:ascii="宋体" w:hAnsi="宋体" w:hint="eastAsia"/>
                              <w:sz w:val="28"/>
                              <w:szCs w:val="28"/>
                            </w:rPr>
                            <w:t xml:space="preserve"> —</w:t>
                          </w:r>
                        </w:p>
                      </w:txbxContent>
                    </wps:txbx>
                    <wps:bodyPr vert="vert" upright="1"/>
                  </wps:wsp>
                </a:graphicData>
              </a:graphic>
            </wp:anchor>
          </w:drawing>
        </mc:Choice>
        <mc:Fallback xmlns:wpsCustomData="http://www.wps.cn/officeDocument/2013/wpsCustomData" xmlns:w15="http://schemas.microsoft.com/office/word/2012/wordml">
          <w:pict>
            <v:rect id="矩形 9" o:spid="_x0000_s1026" o:spt="1" style="position:absolute;left:0pt;margin-left:37.15pt;margin-top:79.4pt;height:70.5pt;width:60pt;mso-position-horizontal-relative:page;mso-position-vertical-relative:page;z-index:251661312;mso-width-relative:page;mso-height-relative:page;" fillcolor="#FFFFFF" filled="t" stroked="f" coordsize="21600,21600" o:allowincell="f" o:gfxdata="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gmb+E9gAAAAKAQAADwAAAAAAAAABACAAAAA4AAAAZHJzL2Rvd25yZXYu&#10;eG1sUEsBAhQAFAAAAAgAh07iQD0UFSGsAQAAMwMAAA4AAAAAAAAAAQAgAAAAPQEAAGRycy9lMm9E&#10;b2MueG1sUEsFBgAAAAAGAAYAWQEAAFsFAAAAAA==&#10;">
              <v:fill on="t" focussize="0,0"/>
              <v:stroke on="f"/>
              <v:imagedata o:title=""/>
              <o:lock v:ext="edit" aspectratio="f"/>
              <v:textbox style="layout-flow:vertical;">
                <w:txbxContent>
                  <w:p>
                    <w:pPr>
                      <w:jc w:val="center"/>
                      <w:rPr>
                        <w:rFonts w:ascii="Cambria" w:hAnsi="Cambria"/>
                        <w:sz w:val="48"/>
                        <w:szCs w:val="4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16</w:t>
                    </w:r>
                    <w:r>
                      <w:rPr>
                        <w:rFonts w:ascii="宋体" w:hAnsi="宋体"/>
                        <w:sz w:val="28"/>
                        <w:szCs w:val="28"/>
                      </w:rPr>
                      <w:fldChar w:fldCharType="end"/>
                    </w:r>
                    <w:r>
                      <w:rPr>
                        <w:rStyle w:val="9"/>
                        <w:rFonts w:hint="eastAsia" w:ascii="宋体" w:hAnsi="宋体"/>
                        <w:sz w:val="28"/>
                        <w:szCs w:val="28"/>
                      </w:rPr>
                      <w:t xml:space="preserve"> —</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B6" w:rsidRDefault="000C25AF">
    <w:r>
      <w:rPr>
        <w:noProof/>
      </w:rPr>
      <mc:AlternateContent>
        <mc:Choice Requires="wps">
          <w:drawing>
            <wp:anchor distT="0" distB="0" distL="114300" distR="114300" simplePos="0" relativeHeight="251662336" behindDoc="0" locked="0" layoutInCell="0" allowOverlap="1">
              <wp:simplePos x="0" y="0"/>
              <wp:positionH relativeFrom="page">
                <wp:posOffset>471805</wp:posOffset>
              </wp:positionH>
              <wp:positionV relativeFrom="page">
                <wp:posOffset>5727065</wp:posOffset>
              </wp:positionV>
              <wp:extent cx="762000" cy="895350"/>
              <wp:effectExtent l="0" t="0" r="0" b="6350"/>
              <wp:wrapNone/>
              <wp:docPr id="3" name="矩形 3"/>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wps:spPr>
                    <wps:txbx>
                      <w:txbxContent>
                        <w:p w:rsidR="001B74B6" w:rsidRDefault="000C25AF">
                          <w:pPr>
                            <w:jc w:val="center"/>
                            <w:rPr>
                              <w:rFonts w:ascii="Cambria" w:hAnsi="Cambria"/>
                              <w:sz w:val="48"/>
                              <w:szCs w:val="4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E50FBC">
                            <w:rPr>
                              <w:rStyle w:val="a8"/>
                              <w:rFonts w:ascii="宋体" w:hAnsi="宋体"/>
                              <w:noProof/>
                              <w:sz w:val="28"/>
                              <w:szCs w:val="28"/>
                            </w:rPr>
                            <w:t>10</w:t>
                          </w:r>
                          <w:r>
                            <w:rPr>
                              <w:rFonts w:ascii="宋体" w:hAnsi="宋体"/>
                              <w:sz w:val="28"/>
                              <w:szCs w:val="28"/>
                            </w:rPr>
                            <w:fldChar w:fldCharType="end"/>
                          </w:r>
                          <w:r>
                            <w:rPr>
                              <w:rStyle w:val="a8"/>
                              <w:rFonts w:ascii="宋体" w:hAnsi="宋体" w:hint="eastAsia"/>
                              <w:sz w:val="28"/>
                              <w:szCs w:val="28"/>
                            </w:rPr>
                            <w:t xml:space="preserve"> —</w:t>
                          </w:r>
                        </w:p>
                      </w:txbxContent>
                    </wps:txbx>
                    <wps:bodyPr vert="vert" upright="1"/>
                  </wps:wsp>
                </a:graphicData>
              </a:graphic>
            </wp:anchor>
          </w:drawing>
        </mc:Choice>
        <mc:Fallback>
          <w:pict>
            <v:rect id="矩形 3" o:spid="_x0000_s1029" style="position:absolute;left:0;text-align:left;margin-left:37.15pt;margin-top:450.95pt;width:60pt;height:70.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" o:allowincell="f" stroked="f">
              <v:textbox style="layout-flow:vertical">
                <w:txbxContent>
                  <w:p w:rsidR="001B74B6" w:rsidRDefault="000C25AF">
                    <w:pPr>
                      <w:jc w:val="center"/>
                      <w:rPr>
                        <w:rFonts w:ascii="Cambria" w:hAnsi="Cambria"/>
                        <w:sz w:val="48"/>
                        <w:szCs w:val="4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E50FBC">
                      <w:rPr>
                        <w:rStyle w:val="a8"/>
                        <w:rFonts w:ascii="宋体" w:hAnsi="宋体"/>
                        <w:noProof/>
                        <w:sz w:val="28"/>
                        <w:szCs w:val="28"/>
                      </w:rPr>
                      <w:t>10</w:t>
                    </w:r>
                    <w:r>
                      <w:rPr>
                        <w:rFonts w:ascii="宋体" w:hAnsi="宋体"/>
                        <w:sz w:val="28"/>
                        <w:szCs w:val="28"/>
                      </w:rPr>
                      <w:fldChar w:fldCharType="end"/>
                    </w:r>
                    <w:r>
                      <w:rPr>
                        <w:rStyle w:val="a8"/>
                        <w:rFonts w:ascii="宋体" w:hAnsi="宋体" w:hint="eastAsia"/>
                        <w:sz w:val="28"/>
                        <w:szCs w:val="28"/>
                      </w:rPr>
                      <w:t xml:space="preserve"> —</w:t>
                    </w:r>
                  </w:p>
                </w:txbxContent>
              </v:textbox>
              <w10:wrap anchorx="page" anchory="page"/>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F0"/>
    <w:rsid w:val="84EF5A12"/>
    <w:rsid w:val="B7FB9B85"/>
    <w:rsid w:val="BFFB3746"/>
    <w:rsid w:val="D3F7B4B8"/>
    <w:rsid w:val="DB7D7A00"/>
    <w:rsid w:val="DE9F1DB1"/>
    <w:rsid w:val="DF7FB88F"/>
    <w:rsid w:val="E62FBEB0"/>
    <w:rsid w:val="EEE492C2"/>
    <w:rsid w:val="EFA753A3"/>
    <w:rsid w:val="EFA7DC77"/>
    <w:rsid w:val="EFDF2464"/>
    <w:rsid w:val="F3DFE072"/>
    <w:rsid w:val="F7A77411"/>
    <w:rsid w:val="F95DE093"/>
    <w:rsid w:val="FAF31599"/>
    <w:rsid w:val="FAFEFF35"/>
    <w:rsid w:val="FE4F9FDE"/>
    <w:rsid w:val="FFDBE0EA"/>
    <w:rsid w:val="FFFE606F"/>
    <w:rsid w:val="00003F4E"/>
    <w:rsid w:val="00014D87"/>
    <w:rsid w:val="00024B48"/>
    <w:rsid w:val="00027663"/>
    <w:rsid w:val="00035B04"/>
    <w:rsid w:val="00050460"/>
    <w:rsid w:val="00055344"/>
    <w:rsid w:val="00073695"/>
    <w:rsid w:val="00083D26"/>
    <w:rsid w:val="000A160B"/>
    <w:rsid w:val="000A348B"/>
    <w:rsid w:val="000B4174"/>
    <w:rsid w:val="000C04AF"/>
    <w:rsid w:val="000C25AF"/>
    <w:rsid w:val="000C2831"/>
    <w:rsid w:val="000D4F69"/>
    <w:rsid w:val="000E679C"/>
    <w:rsid w:val="0010783F"/>
    <w:rsid w:val="00171A62"/>
    <w:rsid w:val="00173978"/>
    <w:rsid w:val="00185148"/>
    <w:rsid w:val="00185A3A"/>
    <w:rsid w:val="00190D26"/>
    <w:rsid w:val="001A070D"/>
    <w:rsid w:val="001A208B"/>
    <w:rsid w:val="001A2C33"/>
    <w:rsid w:val="001B35B5"/>
    <w:rsid w:val="001B74B6"/>
    <w:rsid w:val="00215447"/>
    <w:rsid w:val="002210F2"/>
    <w:rsid w:val="002224C5"/>
    <w:rsid w:val="002303B7"/>
    <w:rsid w:val="00263AC4"/>
    <w:rsid w:val="0026620F"/>
    <w:rsid w:val="00296AA9"/>
    <w:rsid w:val="002A11F0"/>
    <w:rsid w:val="002A5C9E"/>
    <w:rsid w:val="002B45DF"/>
    <w:rsid w:val="002B5705"/>
    <w:rsid w:val="002C153F"/>
    <w:rsid w:val="002E5B84"/>
    <w:rsid w:val="002F1E6C"/>
    <w:rsid w:val="00341EBB"/>
    <w:rsid w:val="003424F7"/>
    <w:rsid w:val="00371D3C"/>
    <w:rsid w:val="00373269"/>
    <w:rsid w:val="003732EF"/>
    <w:rsid w:val="00382F71"/>
    <w:rsid w:val="00385FE8"/>
    <w:rsid w:val="003B58CA"/>
    <w:rsid w:val="003C35CD"/>
    <w:rsid w:val="003D5B19"/>
    <w:rsid w:val="003E5C61"/>
    <w:rsid w:val="003E7962"/>
    <w:rsid w:val="00404A58"/>
    <w:rsid w:val="0042158C"/>
    <w:rsid w:val="00422434"/>
    <w:rsid w:val="00440DB2"/>
    <w:rsid w:val="004413B7"/>
    <w:rsid w:val="00453B42"/>
    <w:rsid w:val="004547FD"/>
    <w:rsid w:val="004732D4"/>
    <w:rsid w:val="00481365"/>
    <w:rsid w:val="00482F79"/>
    <w:rsid w:val="00492CD7"/>
    <w:rsid w:val="00495D11"/>
    <w:rsid w:val="004968BB"/>
    <w:rsid w:val="00496F36"/>
    <w:rsid w:val="004A4572"/>
    <w:rsid w:val="004A4B55"/>
    <w:rsid w:val="004B5E6C"/>
    <w:rsid w:val="0050432A"/>
    <w:rsid w:val="00514A1B"/>
    <w:rsid w:val="005177CD"/>
    <w:rsid w:val="00523721"/>
    <w:rsid w:val="00523A09"/>
    <w:rsid w:val="00542276"/>
    <w:rsid w:val="0055037B"/>
    <w:rsid w:val="00552BD9"/>
    <w:rsid w:val="00566CFD"/>
    <w:rsid w:val="00576D2D"/>
    <w:rsid w:val="00577A1F"/>
    <w:rsid w:val="005816BB"/>
    <w:rsid w:val="00582E83"/>
    <w:rsid w:val="005918C2"/>
    <w:rsid w:val="00596A43"/>
    <w:rsid w:val="005A1371"/>
    <w:rsid w:val="005C03D7"/>
    <w:rsid w:val="005E0AC9"/>
    <w:rsid w:val="005E5CDB"/>
    <w:rsid w:val="005F0876"/>
    <w:rsid w:val="005F6F2F"/>
    <w:rsid w:val="006021DD"/>
    <w:rsid w:val="00610745"/>
    <w:rsid w:val="0062173A"/>
    <w:rsid w:val="00644EB9"/>
    <w:rsid w:val="00660010"/>
    <w:rsid w:val="0066609A"/>
    <w:rsid w:val="00667871"/>
    <w:rsid w:val="006B5571"/>
    <w:rsid w:val="006B6115"/>
    <w:rsid w:val="006D1C13"/>
    <w:rsid w:val="00700B3A"/>
    <w:rsid w:val="00700E0B"/>
    <w:rsid w:val="00721B89"/>
    <w:rsid w:val="00722979"/>
    <w:rsid w:val="00731302"/>
    <w:rsid w:val="00731359"/>
    <w:rsid w:val="007667FD"/>
    <w:rsid w:val="00766C97"/>
    <w:rsid w:val="0078217A"/>
    <w:rsid w:val="007928EB"/>
    <w:rsid w:val="007B16AF"/>
    <w:rsid w:val="007B5EDA"/>
    <w:rsid w:val="007B6777"/>
    <w:rsid w:val="007B6A9E"/>
    <w:rsid w:val="007C0299"/>
    <w:rsid w:val="007D007E"/>
    <w:rsid w:val="007D75DB"/>
    <w:rsid w:val="007E1F1C"/>
    <w:rsid w:val="007E50D0"/>
    <w:rsid w:val="007F16D4"/>
    <w:rsid w:val="007F6741"/>
    <w:rsid w:val="00803787"/>
    <w:rsid w:val="00804D1B"/>
    <w:rsid w:val="008337EE"/>
    <w:rsid w:val="00846381"/>
    <w:rsid w:val="0085338E"/>
    <w:rsid w:val="00855F61"/>
    <w:rsid w:val="00864910"/>
    <w:rsid w:val="00866D6B"/>
    <w:rsid w:val="008730B3"/>
    <w:rsid w:val="0087503A"/>
    <w:rsid w:val="008801C0"/>
    <w:rsid w:val="00883AED"/>
    <w:rsid w:val="0089010E"/>
    <w:rsid w:val="008B3E62"/>
    <w:rsid w:val="008B5284"/>
    <w:rsid w:val="008C73D7"/>
    <w:rsid w:val="008F2664"/>
    <w:rsid w:val="00904348"/>
    <w:rsid w:val="009062D6"/>
    <w:rsid w:val="00913AA3"/>
    <w:rsid w:val="00921294"/>
    <w:rsid w:val="00926B36"/>
    <w:rsid w:val="00926F7D"/>
    <w:rsid w:val="0092799E"/>
    <w:rsid w:val="00952163"/>
    <w:rsid w:val="00954FE3"/>
    <w:rsid w:val="00957F16"/>
    <w:rsid w:val="009974F8"/>
    <w:rsid w:val="009A343E"/>
    <w:rsid w:val="009A589F"/>
    <w:rsid w:val="009A64F6"/>
    <w:rsid w:val="009B6D75"/>
    <w:rsid w:val="009B75BC"/>
    <w:rsid w:val="009C09BF"/>
    <w:rsid w:val="009C282A"/>
    <w:rsid w:val="009D7749"/>
    <w:rsid w:val="009E002C"/>
    <w:rsid w:val="009E3984"/>
    <w:rsid w:val="009F3E25"/>
    <w:rsid w:val="009F65DB"/>
    <w:rsid w:val="00A02FA6"/>
    <w:rsid w:val="00A07EEF"/>
    <w:rsid w:val="00A14AB8"/>
    <w:rsid w:val="00A2060C"/>
    <w:rsid w:val="00A32EE1"/>
    <w:rsid w:val="00A4658F"/>
    <w:rsid w:val="00A46617"/>
    <w:rsid w:val="00A84749"/>
    <w:rsid w:val="00A85D72"/>
    <w:rsid w:val="00A95BB1"/>
    <w:rsid w:val="00A967E4"/>
    <w:rsid w:val="00AA3D8C"/>
    <w:rsid w:val="00AA492B"/>
    <w:rsid w:val="00AB2441"/>
    <w:rsid w:val="00AD5F40"/>
    <w:rsid w:val="00AE3876"/>
    <w:rsid w:val="00AE645A"/>
    <w:rsid w:val="00B02615"/>
    <w:rsid w:val="00B04120"/>
    <w:rsid w:val="00B27565"/>
    <w:rsid w:val="00B522E3"/>
    <w:rsid w:val="00B5462A"/>
    <w:rsid w:val="00B74AC4"/>
    <w:rsid w:val="00B818FF"/>
    <w:rsid w:val="00B8459F"/>
    <w:rsid w:val="00BA5278"/>
    <w:rsid w:val="00BB01E2"/>
    <w:rsid w:val="00BB2EBD"/>
    <w:rsid w:val="00BC2F8E"/>
    <w:rsid w:val="00BC3F20"/>
    <w:rsid w:val="00BE5DAB"/>
    <w:rsid w:val="00BF16BD"/>
    <w:rsid w:val="00BF3923"/>
    <w:rsid w:val="00C17127"/>
    <w:rsid w:val="00C24AEA"/>
    <w:rsid w:val="00C24C06"/>
    <w:rsid w:val="00C36A44"/>
    <w:rsid w:val="00C37E6C"/>
    <w:rsid w:val="00C4259A"/>
    <w:rsid w:val="00C453F4"/>
    <w:rsid w:val="00C50BA7"/>
    <w:rsid w:val="00C941FD"/>
    <w:rsid w:val="00C96398"/>
    <w:rsid w:val="00CB256F"/>
    <w:rsid w:val="00CC0615"/>
    <w:rsid w:val="00CC2BC4"/>
    <w:rsid w:val="00CC4E05"/>
    <w:rsid w:val="00CD5379"/>
    <w:rsid w:val="00CD59F2"/>
    <w:rsid w:val="00CE361D"/>
    <w:rsid w:val="00CE5D5D"/>
    <w:rsid w:val="00CF7246"/>
    <w:rsid w:val="00D00401"/>
    <w:rsid w:val="00D053F8"/>
    <w:rsid w:val="00D12BBB"/>
    <w:rsid w:val="00D2288F"/>
    <w:rsid w:val="00D231A3"/>
    <w:rsid w:val="00D2591D"/>
    <w:rsid w:val="00D33CFA"/>
    <w:rsid w:val="00D5156D"/>
    <w:rsid w:val="00D62A26"/>
    <w:rsid w:val="00D70D20"/>
    <w:rsid w:val="00D72357"/>
    <w:rsid w:val="00D772E1"/>
    <w:rsid w:val="00D77EB1"/>
    <w:rsid w:val="00D86F22"/>
    <w:rsid w:val="00DA6EC5"/>
    <w:rsid w:val="00DB7E4B"/>
    <w:rsid w:val="00DC0889"/>
    <w:rsid w:val="00DC3199"/>
    <w:rsid w:val="00DD3BC6"/>
    <w:rsid w:val="00DD6AC1"/>
    <w:rsid w:val="00DE3729"/>
    <w:rsid w:val="00DE484B"/>
    <w:rsid w:val="00DE4FA2"/>
    <w:rsid w:val="00DF13EB"/>
    <w:rsid w:val="00E25F15"/>
    <w:rsid w:val="00E31270"/>
    <w:rsid w:val="00E373DC"/>
    <w:rsid w:val="00E50FBC"/>
    <w:rsid w:val="00E51C8B"/>
    <w:rsid w:val="00EA1B32"/>
    <w:rsid w:val="00EA1EE2"/>
    <w:rsid w:val="00EB2EE3"/>
    <w:rsid w:val="00EC3DD7"/>
    <w:rsid w:val="00ED79A8"/>
    <w:rsid w:val="00F06F83"/>
    <w:rsid w:val="00F123F3"/>
    <w:rsid w:val="00F47CBF"/>
    <w:rsid w:val="00F51D71"/>
    <w:rsid w:val="00F7371C"/>
    <w:rsid w:val="00F81B7E"/>
    <w:rsid w:val="00F94420"/>
    <w:rsid w:val="00F94967"/>
    <w:rsid w:val="00F9688C"/>
    <w:rsid w:val="00FA7C45"/>
    <w:rsid w:val="00FB64D6"/>
    <w:rsid w:val="00FB7646"/>
    <w:rsid w:val="00FD6869"/>
    <w:rsid w:val="00FD706C"/>
    <w:rsid w:val="010F4C9B"/>
    <w:rsid w:val="022A0048"/>
    <w:rsid w:val="02FA5B70"/>
    <w:rsid w:val="045555E3"/>
    <w:rsid w:val="04EF352A"/>
    <w:rsid w:val="057E6340"/>
    <w:rsid w:val="066F7155"/>
    <w:rsid w:val="067F0B79"/>
    <w:rsid w:val="073641E1"/>
    <w:rsid w:val="07DE4280"/>
    <w:rsid w:val="091D1E90"/>
    <w:rsid w:val="0CC36B2A"/>
    <w:rsid w:val="10660F29"/>
    <w:rsid w:val="10E46674"/>
    <w:rsid w:val="1156396B"/>
    <w:rsid w:val="132C4801"/>
    <w:rsid w:val="137F66DD"/>
    <w:rsid w:val="15592FEE"/>
    <w:rsid w:val="16270731"/>
    <w:rsid w:val="16584E93"/>
    <w:rsid w:val="170D76AA"/>
    <w:rsid w:val="17AC2453"/>
    <w:rsid w:val="17BD7E9B"/>
    <w:rsid w:val="188F219A"/>
    <w:rsid w:val="1A614DF7"/>
    <w:rsid w:val="1DFF3500"/>
    <w:rsid w:val="1E9B6E68"/>
    <w:rsid w:val="1FDF6FFA"/>
    <w:rsid w:val="21820C59"/>
    <w:rsid w:val="231B5AD6"/>
    <w:rsid w:val="241F75E0"/>
    <w:rsid w:val="24D04907"/>
    <w:rsid w:val="25C0441E"/>
    <w:rsid w:val="272454EB"/>
    <w:rsid w:val="27766C50"/>
    <w:rsid w:val="277B7D58"/>
    <w:rsid w:val="280D7D9C"/>
    <w:rsid w:val="28405E3C"/>
    <w:rsid w:val="28917E2D"/>
    <w:rsid w:val="2A761EA8"/>
    <w:rsid w:val="2A9E057F"/>
    <w:rsid w:val="2B5A11A3"/>
    <w:rsid w:val="2C1662FB"/>
    <w:rsid w:val="2CB82438"/>
    <w:rsid w:val="2D3F4D2E"/>
    <w:rsid w:val="2E9D4092"/>
    <w:rsid w:val="2ED35ECD"/>
    <w:rsid w:val="339F378B"/>
    <w:rsid w:val="33F77606"/>
    <w:rsid w:val="34D939E4"/>
    <w:rsid w:val="375D2C7A"/>
    <w:rsid w:val="3853746B"/>
    <w:rsid w:val="389655DB"/>
    <w:rsid w:val="39F777BB"/>
    <w:rsid w:val="3CBC6924"/>
    <w:rsid w:val="3D8E7C1C"/>
    <w:rsid w:val="3D9E6FDA"/>
    <w:rsid w:val="3DDA263D"/>
    <w:rsid w:val="3DF45EBF"/>
    <w:rsid w:val="3F674B81"/>
    <w:rsid w:val="40015E45"/>
    <w:rsid w:val="432B12E1"/>
    <w:rsid w:val="448642CA"/>
    <w:rsid w:val="450A0BA7"/>
    <w:rsid w:val="4527314A"/>
    <w:rsid w:val="45E4228A"/>
    <w:rsid w:val="45ED3A14"/>
    <w:rsid w:val="47A3703C"/>
    <w:rsid w:val="488A1195"/>
    <w:rsid w:val="48DD177B"/>
    <w:rsid w:val="4C3E4DF6"/>
    <w:rsid w:val="4DA61345"/>
    <w:rsid w:val="52E46F30"/>
    <w:rsid w:val="54AC37BB"/>
    <w:rsid w:val="55851BBF"/>
    <w:rsid w:val="57981CF4"/>
    <w:rsid w:val="58B76B37"/>
    <w:rsid w:val="58DC01B8"/>
    <w:rsid w:val="5AC24BCE"/>
    <w:rsid w:val="5B9E10B2"/>
    <w:rsid w:val="5C1A0C17"/>
    <w:rsid w:val="5C310389"/>
    <w:rsid w:val="5D093BF8"/>
    <w:rsid w:val="5E3A258F"/>
    <w:rsid w:val="5EC63642"/>
    <w:rsid w:val="5F1B1A72"/>
    <w:rsid w:val="5FE333D8"/>
    <w:rsid w:val="619219F8"/>
    <w:rsid w:val="619821F0"/>
    <w:rsid w:val="61AE0D56"/>
    <w:rsid w:val="61F81BFC"/>
    <w:rsid w:val="62DE3A4F"/>
    <w:rsid w:val="63323717"/>
    <w:rsid w:val="63473699"/>
    <w:rsid w:val="64681540"/>
    <w:rsid w:val="6475619E"/>
    <w:rsid w:val="64B733BE"/>
    <w:rsid w:val="64F7EAF2"/>
    <w:rsid w:val="65DFECDE"/>
    <w:rsid w:val="67F46A55"/>
    <w:rsid w:val="6BE7BE08"/>
    <w:rsid w:val="6C0344B6"/>
    <w:rsid w:val="6CB13796"/>
    <w:rsid w:val="6E3F59CA"/>
    <w:rsid w:val="6E4C318F"/>
    <w:rsid w:val="6F8665E5"/>
    <w:rsid w:val="718C0C81"/>
    <w:rsid w:val="719C4EE4"/>
    <w:rsid w:val="725F4B94"/>
    <w:rsid w:val="72956C53"/>
    <w:rsid w:val="74D67905"/>
    <w:rsid w:val="751B0B1A"/>
    <w:rsid w:val="76736DE4"/>
    <w:rsid w:val="769C3776"/>
    <w:rsid w:val="76BC43A6"/>
    <w:rsid w:val="77F0537C"/>
    <w:rsid w:val="78D66D7E"/>
    <w:rsid w:val="79603882"/>
    <w:rsid w:val="79915162"/>
    <w:rsid w:val="79D72343"/>
    <w:rsid w:val="7AE61B60"/>
    <w:rsid w:val="7BFD33C8"/>
    <w:rsid w:val="7D5858B5"/>
    <w:rsid w:val="7DCFDB00"/>
    <w:rsid w:val="7DFF09A8"/>
    <w:rsid w:val="7E160615"/>
    <w:rsid w:val="7E7F1CCA"/>
    <w:rsid w:val="7FFF8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character" w:styleId="a8">
    <w:name w:val="page number"/>
    <w:basedOn w:val="a0"/>
    <w:qFormat/>
  </w:style>
  <w:style w:type="character" w:styleId="a9">
    <w:name w:val="annotation reference"/>
    <w:basedOn w:val="a0"/>
    <w:qFormat/>
    <w:rPr>
      <w:sz w:val="21"/>
      <w:szCs w:val="21"/>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2">
    <w:name w:val="批注主题 Char"/>
    <w:basedOn w:val="Char"/>
    <w:link w:val="a7"/>
    <w:qFormat/>
    <w:rPr>
      <w:rFonts w:asciiTheme="minorHAnsi" w:eastAsiaTheme="minorEastAsia" w:hAnsiTheme="minorHAnsi" w:cstheme="minorBidi"/>
      <w:b/>
      <w:bCs/>
      <w:kern w:val="2"/>
      <w:sz w:val="21"/>
      <w:szCs w:val="22"/>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character" w:styleId="a8">
    <w:name w:val="page number"/>
    <w:basedOn w:val="a0"/>
    <w:qFormat/>
  </w:style>
  <w:style w:type="character" w:styleId="a9">
    <w:name w:val="annotation reference"/>
    <w:basedOn w:val="a0"/>
    <w:qFormat/>
    <w:rPr>
      <w:sz w:val="21"/>
      <w:szCs w:val="21"/>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sz w:val="21"/>
      <w:szCs w:val="22"/>
    </w:rPr>
  </w:style>
  <w:style w:type="character" w:customStyle="1" w:styleId="Char2">
    <w:name w:val="批注主题 Char"/>
    <w:basedOn w:val="Char"/>
    <w:link w:val="a7"/>
    <w:qFormat/>
    <w:rPr>
      <w:rFonts w:asciiTheme="minorHAnsi" w:eastAsiaTheme="minorEastAsia" w:hAnsiTheme="minorHAnsi" w:cstheme="minorBidi"/>
      <w:b/>
      <w:bCs/>
      <w:kern w:val="2"/>
      <w:sz w:val="21"/>
      <w:szCs w:val="22"/>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12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wangguannan</cp:lastModifiedBy>
  <cp:revision>50</cp:revision>
  <cp:lastPrinted>2022-08-29T11:09:00Z</cp:lastPrinted>
  <dcterms:created xsi:type="dcterms:W3CDTF">2022-09-02T02:48:00Z</dcterms:created>
  <dcterms:modified xsi:type="dcterms:W3CDTF">2022-09-09T07:13:00Z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