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7B1" w:rsidRDefault="005A755A">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北京市药品监督管理局本级</w:t>
      </w:r>
    </w:p>
    <w:p w:rsidR="005967B1" w:rsidRDefault="005A755A">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2025年度单位预算信息公开</w:t>
      </w:r>
    </w:p>
    <w:p w:rsidR="005967B1" w:rsidRDefault="005967B1">
      <w:pPr>
        <w:spacing w:line="240" w:lineRule="exact"/>
        <w:jc w:val="center"/>
        <w:rPr>
          <w:rFonts w:ascii="方正小标宋简体" w:eastAsia="方正小标宋简体"/>
          <w:color w:val="000000"/>
          <w:sz w:val="32"/>
          <w:szCs w:val="32"/>
        </w:rPr>
      </w:pPr>
    </w:p>
    <w:p w:rsidR="005967B1" w:rsidRDefault="005A755A">
      <w:pPr>
        <w:spacing w:line="560" w:lineRule="exact"/>
        <w:jc w:val="center"/>
        <w:rPr>
          <w:color w:val="000000"/>
        </w:rPr>
      </w:pPr>
      <w:r>
        <w:rPr>
          <w:rFonts w:ascii="方正小标宋简体" w:eastAsia="方正小标宋简体" w:hint="eastAsia"/>
          <w:color w:val="000000"/>
          <w:sz w:val="32"/>
          <w:szCs w:val="32"/>
        </w:rPr>
        <w:t>目   录</w:t>
      </w:r>
    </w:p>
    <w:p w:rsidR="005967B1" w:rsidRDefault="005967B1">
      <w:pPr>
        <w:spacing w:line="240" w:lineRule="exact"/>
        <w:jc w:val="center"/>
        <w:rPr>
          <w:rFonts w:ascii="方正小标宋简体" w:eastAsia="方正小标宋简体"/>
          <w:color w:val="000000"/>
          <w:sz w:val="32"/>
          <w:szCs w:val="32"/>
        </w:rPr>
      </w:pPr>
    </w:p>
    <w:p w:rsidR="005967B1" w:rsidRDefault="005A755A">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2025年度单位预算情况说明</w:t>
      </w:r>
    </w:p>
    <w:p w:rsidR="005967B1" w:rsidRDefault="005A755A">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5967B1" w:rsidRDefault="005A755A">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5967B1" w:rsidRDefault="005A755A">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5967B1" w:rsidRDefault="005A755A">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5967B1" w:rsidRDefault="005A755A">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5967B1" w:rsidRDefault="005A755A">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5967B1" w:rsidRDefault="005A755A">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2025年度单位预算报表</w:t>
      </w:r>
    </w:p>
    <w:p w:rsidR="005967B1" w:rsidRDefault="005A755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5967B1" w:rsidRDefault="005A755A">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5967B1" w:rsidRDefault="005A755A">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5967B1" w:rsidRDefault="005A755A">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5967B1" w:rsidRDefault="005A755A">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5967B1" w:rsidRDefault="005A755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5967B1" w:rsidRDefault="005A755A">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5967B1" w:rsidRDefault="005A755A">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5967B1" w:rsidRDefault="005A755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5967B1" w:rsidRDefault="005A755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5967B1" w:rsidRDefault="005A755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十一、财政拨款“三公”经费支出表</w:t>
      </w:r>
    </w:p>
    <w:p w:rsidR="005967B1" w:rsidRDefault="005A755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十二、政府购买服务预算财政拨款明细表</w:t>
      </w:r>
    </w:p>
    <w:p w:rsidR="005967B1" w:rsidRDefault="005A755A">
      <w:pPr>
        <w:autoSpaceDE w:val="0"/>
        <w:autoSpaceDN w:val="0"/>
        <w:adjustRightInd w:val="0"/>
        <w:spacing w:line="560" w:lineRule="exact"/>
        <w:ind w:firstLineChars="200" w:firstLine="640"/>
        <w:jc w:val="left"/>
        <w:rPr>
          <w:rFonts w:ascii="方正小标宋简体" w:eastAsia="方正小标宋简体"/>
          <w:color w:val="000000"/>
          <w:sz w:val="36"/>
          <w:szCs w:val="36"/>
        </w:rPr>
      </w:pPr>
      <w:r>
        <w:rPr>
          <w:rFonts w:ascii="仿宋_GB2312" w:eastAsia="仿宋_GB2312" w:hAnsi="仿宋_GB2312" w:cs="仿宋_GB2312" w:hint="eastAsia"/>
          <w:color w:val="000000"/>
          <w:kern w:val="0"/>
          <w:sz w:val="32"/>
          <w:szCs w:val="32"/>
          <w:lang w:val="zh-CN"/>
        </w:rPr>
        <w:t>十三、项目支出绩效目标表</w:t>
      </w:r>
    </w:p>
    <w:p w:rsidR="005967B1" w:rsidRDefault="005A755A">
      <w:pPr>
        <w:spacing w:line="560" w:lineRule="exact"/>
        <w:jc w:val="center"/>
        <w:rPr>
          <w:rFonts w:ascii="黑体" w:eastAsia="黑体"/>
          <w:color w:val="000000"/>
          <w:sz w:val="32"/>
          <w:szCs w:val="32"/>
        </w:rPr>
      </w:pPr>
      <w:r>
        <w:rPr>
          <w:rFonts w:ascii="方正小标宋简体" w:eastAsia="方正小标宋简体" w:hint="eastAsia"/>
          <w:color w:val="000000"/>
          <w:sz w:val="36"/>
          <w:szCs w:val="36"/>
        </w:rPr>
        <w:lastRenderedPageBreak/>
        <w:t>第一部分  2025年度单位预算情况说明</w:t>
      </w:r>
    </w:p>
    <w:p w:rsidR="005967B1" w:rsidRDefault="005A755A">
      <w:pPr>
        <w:spacing w:line="560" w:lineRule="exact"/>
        <w:ind w:firstLineChars="200" w:firstLine="640"/>
      </w:pPr>
      <w:r>
        <w:rPr>
          <w:rFonts w:ascii="黑体" w:eastAsia="黑体" w:hint="eastAsia"/>
          <w:color w:val="000000"/>
          <w:sz w:val="32"/>
          <w:szCs w:val="32"/>
        </w:rPr>
        <w:t>一、单位情况说明</w:t>
      </w:r>
    </w:p>
    <w:p w:rsidR="005967B1" w:rsidRDefault="005A755A">
      <w:pPr>
        <w:spacing w:line="560" w:lineRule="exact"/>
        <w:ind w:firstLineChars="200" w:firstLine="640"/>
        <w:rPr>
          <w:rFonts w:ascii="仿宋_GB2312" w:eastAsia="仿宋_GB2312" w:hAnsi="Calibri" w:cs="Times New Roman"/>
          <w:sz w:val="32"/>
          <w:szCs w:val="32"/>
        </w:rPr>
      </w:pPr>
      <w:r>
        <w:rPr>
          <w:rFonts w:ascii="楷体_GB2312" w:eastAsia="楷体_GB2312" w:hint="eastAsia"/>
          <w:color w:val="000000"/>
          <w:sz w:val="32"/>
          <w:szCs w:val="32"/>
        </w:rPr>
        <w:t>（一）本单位性质、职责等情况</w:t>
      </w:r>
    </w:p>
    <w:p w:rsidR="005967B1" w:rsidRDefault="005A755A">
      <w:pPr>
        <w:spacing w:line="560" w:lineRule="exact"/>
        <w:ind w:firstLine="645"/>
        <w:rPr>
          <w:rFonts w:ascii="仿宋_GB2312" w:eastAsia="仿宋_GB2312" w:hAnsi="Calibri" w:cs="Times New Roman"/>
          <w:sz w:val="32"/>
          <w:szCs w:val="32"/>
        </w:rPr>
      </w:pPr>
      <w:r>
        <w:rPr>
          <w:rFonts w:ascii="仿宋_GB2312" w:eastAsia="仿宋_GB2312" w:hAnsi="Calibri" w:cs="Times New Roman" w:hint="eastAsia"/>
          <w:sz w:val="32"/>
          <w:szCs w:val="32"/>
        </w:rPr>
        <w:t>北京市药品监督管理局</w:t>
      </w:r>
      <w:r>
        <w:rPr>
          <w:rFonts w:ascii="仿宋_GB2312" w:eastAsia="仿宋_GB2312" w:hint="eastAsia"/>
          <w:sz w:val="32"/>
          <w:szCs w:val="32"/>
        </w:rPr>
        <w:t>（以下</w:t>
      </w:r>
      <w:proofErr w:type="gramStart"/>
      <w:r>
        <w:rPr>
          <w:rFonts w:ascii="仿宋_GB2312" w:eastAsia="仿宋_GB2312" w:hint="eastAsia"/>
          <w:sz w:val="32"/>
          <w:szCs w:val="32"/>
        </w:rPr>
        <w:t>简称市药监</w:t>
      </w:r>
      <w:proofErr w:type="gramEnd"/>
      <w:r>
        <w:rPr>
          <w:rFonts w:ascii="仿宋_GB2312" w:eastAsia="仿宋_GB2312" w:hint="eastAsia"/>
          <w:sz w:val="32"/>
          <w:szCs w:val="32"/>
        </w:rPr>
        <w:t>局）</w:t>
      </w:r>
      <w:r>
        <w:rPr>
          <w:rFonts w:ascii="仿宋_GB2312" w:eastAsia="仿宋_GB2312" w:hAnsi="Calibri" w:cs="Times New Roman" w:hint="eastAsia"/>
          <w:sz w:val="32"/>
          <w:szCs w:val="32"/>
        </w:rPr>
        <w:t>是北京市市场监督管理局的部门管理机构。</w:t>
      </w:r>
      <w:proofErr w:type="gramStart"/>
      <w:r>
        <w:rPr>
          <w:rFonts w:ascii="仿宋_GB2312" w:eastAsia="仿宋_GB2312" w:hAnsi="Calibri" w:cs="Times New Roman" w:hint="eastAsia"/>
          <w:sz w:val="32"/>
          <w:szCs w:val="32"/>
        </w:rPr>
        <w:t>市药监</w:t>
      </w:r>
      <w:proofErr w:type="gramEnd"/>
      <w:r>
        <w:rPr>
          <w:rFonts w:ascii="仿宋_GB2312" w:eastAsia="仿宋_GB2312" w:hAnsi="Calibri" w:cs="Times New Roman" w:hint="eastAsia"/>
          <w:sz w:val="32"/>
          <w:szCs w:val="32"/>
        </w:rPr>
        <w:t>局贯彻落实党中央关于药品监督管理工作的方针政策、决策部署和市委市政府有关工作要求，在履行职责过程中坚持和加强党对药品监督管理工作的集中统一领导。主要职责：</w:t>
      </w:r>
    </w:p>
    <w:p w:rsidR="005967B1" w:rsidRDefault="005A755A">
      <w:pPr>
        <w:spacing w:line="560" w:lineRule="exact"/>
        <w:ind w:firstLineChars="100" w:firstLine="320"/>
        <w:rPr>
          <w:rFonts w:ascii="仿宋_GB2312" w:eastAsia="仿宋_GB2312" w:hAnsi="Calibri" w:cs="Times New Roman"/>
          <w:sz w:val="32"/>
          <w:szCs w:val="32"/>
        </w:rPr>
      </w:pPr>
      <w:r>
        <w:rPr>
          <w:rFonts w:ascii="仿宋_GB2312" w:eastAsia="仿宋_GB2312" w:hAnsi="Calibri" w:cs="Times New Roman" w:hint="eastAsia"/>
          <w:sz w:val="32"/>
          <w:szCs w:val="32"/>
        </w:rPr>
        <w:t xml:space="preserve">  1.负责本市药品（含中药、民族药，下同）、医疗器械和化妆品安全监督管理。贯彻落实国家关于药品、医疗器械和化妆品监督管理的法律法规、规章和政策，拟订相关地方性法规草案、政府规章草案并组织实施。研究拟订鼓励药品、医疗器械和化妆品新技术新产品的管理与服务政策。</w:t>
      </w:r>
    </w:p>
    <w:p w:rsidR="005967B1" w:rsidRDefault="005A755A">
      <w:pPr>
        <w:spacing w:line="560" w:lineRule="exact"/>
        <w:ind w:firstLine="645"/>
        <w:rPr>
          <w:rFonts w:ascii="仿宋_GB2312" w:eastAsia="仿宋_GB2312" w:hAnsi="Calibri" w:cs="Times New Roman"/>
          <w:sz w:val="32"/>
          <w:szCs w:val="32"/>
        </w:rPr>
      </w:pPr>
      <w:r>
        <w:rPr>
          <w:rFonts w:ascii="仿宋_GB2312" w:eastAsia="仿宋_GB2312" w:hAnsi="Calibri" w:cs="Times New Roman" w:hint="eastAsia"/>
          <w:sz w:val="32"/>
          <w:szCs w:val="32"/>
        </w:rPr>
        <w:t>2.</w:t>
      </w:r>
      <w:r>
        <w:rPr>
          <w:rFonts w:ascii="仿宋_GB2312" w:eastAsia="仿宋_GB2312" w:cs="宋体" w:hint="eastAsia"/>
          <w:color w:val="000000"/>
          <w:kern w:val="0"/>
          <w:sz w:val="32"/>
          <w:szCs w:val="32"/>
          <w:lang w:val="zh-CN"/>
        </w:rPr>
        <w:t>监督实施药品、医疗器械、化妆品相关标准和分类管理制度。配合实施国家基本药物制度。</w:t>
      </w:r>
    </w:p>
    <w:p w:rsidR="005967B1" w:rsidRDefault="005A755A">
      <w:pPr>
        <w:spacing w:line="560" w:lineRule="exact"/>
        <w:ind w:firstLine="645"/>
        <w:rPr>
          <w:rFonts w:ascii="仿宋_GB2312" w:eastAsia="仿宋_GB2312" w:hAnsi="Calibri" w:cs="Times New Roman"/>
          <w:sz w:val="32"/>
          <w:szCs w:val="32"/>
        </w:rPr>
      </w:pPr>
      <w:r>
        <w:rPr>
          <w:rFonts w:ascii="仿宋_GB2312" w:eastAsia="仿宋_GB2312" w:hAnsi="Calibri" w:cs="Times New Roman" w:hint="eastAsia"/>
          <w:sz w:val="32"/>
          <w:szCs w:val="32"/>
        </w:rPr>
        <w:t>3.</w:t>
      </w:r>
      <w:r>
        <w:rPr>
          <w:rFonts w:ascii="仿宋_GB2312" w:eastAsia="仿宋_GB2312" w:hAnsi="Calibri" w:cs="宋体" w:hint="eastAsia"/>
          <w:color w:val="000000"/>
          <w:kern w:val="0"/>
          <w:sz w:val="32"/>
          <w:szCs w:val="32"/>
          <w:lang w:val="zh-CN"/>
        </w:rPr>
        <w:t>负责本市药品、医疗器械、化妆品的注册管理。制定注册管理制度，严格上市审评审批，完善</w:t>
      </w:r>
      <w:proofErr w:type="gramStart"/>
      <w:r>
        <w:rPr>
          <w:rFonts w:ascii="仿宋_GB2312" w:eastAsia="仿宋_GB2312" w:hAnsi="Calibri" w:cs="宋体" w:hint="eastAsia"/>
          <w:color w:val="000000"/>
          <w:kern w:val="0"/>
          <w:sz w:val="32"/>
          <w:szCs w:val="32"/>
          <w:lang w:val="zh-CN"/>
        </w:rPr>
        <w:t>审评审批</w:t>
      </w:r>
      <w:proofErr w:type="gramEnd"/>
      <w:r>
        <w:rPr>
          <w:rFonts w:ascii="仿宋_GB2312" w:eastAsia="仿宋_GB2312" w:hAnsi="Calibri" w:cs="宋体" w:hint="eastAsia"/>
          <w:color w:val="000000"/>
          <w:kern w:val="0"/>
          <w:sz w:val="32"/>
          <w:szCs w:val="32"/>
          <w:lang w:val="zh-CN"/>
        </w:rPr>
        <w:t>服务便利化措施，并组织实施。</w:t>
      </w:r>
    </w:p>
    <w:p w:rsidR="005967B1" w:rsidRDefault="005A755A">
      <w:pPr>
        <w:spacing w:line="560" w:lineRule="exact"/>
        <w:rPr>
          <w:rFonts w:ascii="仿宋_GB2312" w:eastAsia="仿宋_GB2312" w:hAnsi="Calibri" w:cs="Times New Roman"/>
          <w:sz w:val="32"/>
          <w:szCs w:val="32"/>
        </w:rPr>
      </w:pPr>
      <w:r>
        <w:rPr>
          <w:rFonts w:ascii="仿宋_GB2312" w:eastAsia="仿宋_GB2312" w:hAnsi="Calibri" w:cs="Times New Roman" w:hint="eastAsia"/>
          <w:sz w:val="32"/>
          <w:szCs w:val="32"/>
        </w:rPr>
        <w:t xml:space="preserve">    4.负责本市药品、医疗器械和化妆品生产许可和质量管理，以及药品批发许可、零售连锁总部许可、互联网销售第三方平台备案和监督管理。依职责监督实施生产、经营和使用质量管理规范。负责药品、医疗器械广告的审批及监督管理。</w:t>
      </w:r>
    </w:p>
    <w:p w:rsidR="005967B1" w:rsidRDefault="005A755A">
      <w:pPr>
        <w:spacing w:line="560" w:lineRule="exact"/>
        <w:ind w:firstLine="645"/>
        <w:rPr>
          <w:rFonts w:ascii="仿宋_GB2312" w:eastAsia="仿宋_GB2312" w:hAnsi="Calibri" w:cs="Times New Roman"/>
          <w:sz w:val="32"/>
          <w:szCs w:val="32"/>
        </w:rPr>
      </w:pPr>
      <w:r>
        <w:rPr>
          <w:rFonts w:ascii="仿宋_GB2312" w:eastAsia="仿宋_GB2312" w:hAnsi="Calibri" w:cs="Times New Roman" w:hint="eastAsia"/>
          <w:sz w:val="32"/>
          <w:szCs w:val="32"/>
        </w:rPr>
        <w:t>5.负责本市药品、医疗器械和化妆品上市后风险管理。</w:t>
      </w:r>
      <w:r>
        <w:rPr>
          <w:rFonts w:ascii="仿宋_GB2312" w:eastAsia="仿宋_GB2312" w:hAnsi="Calibri" w:cs="Times New Roman" w:hint="eastAsia"/>
          <w:sz w:val="32"/>
          <w:szCs w:val="32"/>
        </w:rPr>
        <w:lastRenderedPageBreak/>
        <w:t>组织开展药品、化妆品不良反应和医疗器械不良事件监测、评价和处置工作。依法承担药品、医疗器械和化妆品安全应急管理工作。</w:t>
      </w:r>
    </w:p>
    <w:p w:rsidR="005967B1" w:rsidRDefault="005A755A">
      <w:pPr>
        <w:spacing w:line="560" w:lineRule="exact"/>
        <w:ind w:firstLine="645"/>
        <w:rPr>
          <w:rFonts w:ascii="仿宋_GB2312" w:eastAsia="仿宋_GB2312" w:hAnsi="Calibri" w:cs="Times New Roman"/>
          <w:sz w:val="32"/>
          <w:szCs w:val="32"/>
        </w:rPr>
      </w:pPr>
      <w:r>
        <w:rPr>
          <w:rFonts w:ascii="仿宋_GB2312" w:eastAsia="仿宋_GB2312" w:hAnsi="Calibri" w:cs="Times New Roman" w:hint="eastAsia"/>
          <w:sz w:val="32"/>
          <w:szCs w:val="32"/>
        </w:rPr>
        <w:t>6.落实执业药师资格准入制度，组织实施本市执业药师注册工作。</w:t>
      </w:r>
    </w:p>
    <w:p w:rsidR="005967B1" w:rsidRDefault="005A755A">
      <w:pPr>
        <w:spacing w:line="560" w:lineRule="exact"/>
        <w:ind w:firstLine="645"/>
        <w:rPr>
          <w:rFonts w:ascii="仿宋_GB2312" w:eastAsia="仿宋_GB2312" w:hAnsi="Calibri" w:cs="Times New Roman"/>
          <w:sz w:val="32"/>
          <w:szCs w:val="32"/>
        </w:rPr>
      </w:pPr>
      <w:r>
        <w:rPr>
          <w:rFonts w:ascii="仿宋_GB2312" w:eastAsia="仿宋_GB2312" w:hAnsi="Calibri" w:cs="Times New Roman" w:hint="eastAsia"/>
          <w:sz w:val="32"/>
          <w:szCs w:val="32"/>
        </w:rPr>
        <w:t>7.</w:t>
      </w:r>
      <w:r>
        <w:rPr>
          <w:rFonts w:ascii="仿宋_GB2312" w:eastAsia="仿宋_GB2312" w:cs="宋体" w:hint="eastAsia"/>
          <w:color w:val="000000"/>
          <w:kern w:val="0"/>
          <w:sz w:val="32"/>
          <w:szCs w:val="32"/>
          <w:lang w:val="zh-CN"/>
        </w:rPr>
        <w:t>负责组织实施药品、医疗器械和化妆品监督检查制度。依法查处本市药品、医疗器械和化妆品生产环节，以及药品批发、零售连锁总部和互联网销售第三方平台的违法行为。依职责组织指导查处药品零售、医疗器械和化妆品经营环节，以及药品、医疗器械使用环节的违法行为。</w:t>
      </w:r>
    </w:p>
    <w:p w:rsidR="005967B1" w:rsidRDefault="005A755A">
      <w:pPr>
        <w:spacing w:line="560" w:lineRule="exact"/>
        <w:ind w:firstLine="645"/>
        <w:rPr>
          <w:rFonts w:ascii="仿宋_GB2312" w:eastAsia="仿宋_GB2312" w:hAnsi="Calibri" w:cs="Times New Roman"/>
          <w:sz w:val="32"/>
          <w:szCs w:val="32"/>
        </w:rPr>
      </w:pPr>
      <w:r>
        <w:rPr>
          <w:rFonts w:ascii="仿宋_GB2312" w:eastAsia="仿宋_GB2312" w:hAnsi="Calibri" w:cs="Times New Roman" w:hint="eastAsia"/>
          <w:sz w:val="32"/>
          <w:szCs w:val="32"/>
        </w:rPr>
        <w:t>8.负责本市药品、医疗器械和化妆品监督管理领域政策法规宣传、信息发布、对外交流与合作。推进诚信体系建设。</w:t>
      </w:r>
    </w:p>
    <w:p w:rsidR="005967B1" w:rsidRDefault="005A755A">
      <w:pPr>
        <w:spacing w:line="560" w:lineRule="exact"/>
        <w:ind w:firstLineChars="200" w:firstLine="640"/>
        <w:rPr>
          <w:rFonts w:ascii="楷体_GB2312" w:eastAsia="楷体_GB2312"/>
          <w:color w:val="000000"/>
          <w:sz w:val="32"/>
          <w:szCs w:val="32"/>
        </w:rPr>
      </w:pPr>
      <w:r>
        <w:rPr>
          <w:rFonts w:ascii="仿宋_GB2312" w:eastAsia="仿宋_GB2312" w:hAnsi="Calibri" w:cs="Times New Roman" w:hint="eastAsia"/>
          <w:sz w:val="32"/>
          <w:szCs w:val="32"/>
        </w:rPr>
        <w:t>9.</w:t>
      </w:r>
      <w:r>
        <w:rPr>
          <w:rFonts w:ascii="仿宋_GB2312" w:eastAsia="仿宋_GB2312" w:cs="宋体" w:hint="eastAsia"/>
          <w:color w:val="000000"/>
          <w:kern w:val="0"/>
          <w:sz w:val="32"/>
          <w:szCs w:val="32"/>
          <w:lang w:val="zh-CN"/>
        </w:rPr>
        <w:t>完成市委、市政府交办的其他任务。</w:t>
      </w:r>
    </w:p>
    <w:p w:rsidR="005967B1" w:rsidRDefault="005A755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5967B1" w:rsidRDefault="005A755A">
      <w:pPr>
        <w:spacing w:line="560" w:lineRule="exact"/>
        <w:ind w:firstLineChars="200" w:firstLine="640"/>
        <w:rPr>
          <w:rFonts w:ascii="仿宋_GB2312" w:eastAsia="仿宋_GB2312" w:cs="宋体"/>
          <w:kern w:val="0"/>
          <w:sz w:val="32"/>
          <w:szCs w:val="32"/>
          <w:lang w:val="zh-CN"/>
        </w:rPr>
      </w:pPr>
      <w:r>
        <w:rPr>
          <w:rFonts w:ascii="仿宋_GB2312" w:eastAsia="仿宋_GB2312" w:cs="宋体" w:hint="eastAsia"/>
          <w:kern w:val="0"/>
          <w:sz w:val="32"/>
          <w:szCs w:val="32"/>
          <w:lang w:val="zh-CN"/>
        </w:rPr>
        <w:t>根据中共北京市委、北京市人民政府印发的《北京市机构改革实施方案》，</w:t>
      </w:r>
      <w:proofErr w:type="gramStart"/>
      <w:r>
        <w:rPr>
          <w:rFonts w:ascii="仿宋_GB2312" w:eastAsia="仿宋_GB2312" w:cs="宋体" w:hint="eastAsia"/>
          <w:kern w:val="0"/>
          <w:sz w:val="32"/>
          <w:szCs w:val="32"/>
          <w:lang w:val="zh-CN"/>
        </w:rPr>
        <w:t>组建</w:t>
      </w:r>
      <w:r>
        <w:rPr>
          <w:rFonts w:ascii="仿宋_GB2312" w:eastAsia="仿宋_GB2312" w:hint="eastAsia"/>
          <w:sz w:val="32"/>
          <w:szCs w:val="32"/>
        </w:rPr>
        <w:t>市药监</w:t>
      </w:r>
      <w:proofErr w:type="gramEnd"/>
      <w:r>
        <w:rPr>
          <w:rFonts w:ascii="仿宋_GB2312" w:eastAsia="仿宋_GB2312" w:hint="eastAsia"/>
          <w:sz w:val="32"/>
          <w:szCs w:val="32"/>
        </w:rPr>
        <w:t>局</w:t>
      </w:r>
      <w:r>
        <w:rPr>
          <w:rFonts w:ascii="仿宋_GB2312" w:eastAsia="仿宋_GB2312" w:cs="宋体" w:hint="eastAsia"/>
          <w:kern w:val="0"/>
          <w:sz w:val="32"/>
          <w:szCs w:val="32"/>
          <w:lang w:val="zh-CN"/>
        </w:rPr>
        <w:t>，作为北京市市场监督管理局的部门管理机构，为副局级，实行市区分级管理。</w:t>
      </w:r>
    </w:p>
    <w:p w:rsidR="005967B1" w:rsidRDefault="005A755A">
      <w:pPr>
        <w:spacing w:line="560" w:lineRule="exact"/>
        <w:ind w:firstLineChars="200" w:firstLine="640"/>
        <w:rPr>
          <w:rFonts w:ascii="楷体_GB2312" w:eastAsia="楷体_GB2312"/>
          <w:color w:val="000000"/>
          <w:sz w:val="32"/>
          <w:szCs w:val="32"/>
        </w:rPr>
      </w:pPr>
      <w:proofErr w:type="gramStart"/>
      <w:r>
        <w:rPr>
          <w:rFonts w:ascii="仿宋_GB2312" w:eastAsia="仿宋_GB2312" w:cs="宋体" w:hint="eastAsia"/>
          <w:kern w:val="0"/>
          <w:sz w:val="32"/>
          <w:szCs w:val="32"/>
          <w:lang w:val="zh-CN"/>
        </w:rPr>
        <w:t>市药监</w:t>
      </w:r>
      <w:proofErr w:type="gramEnd"/>
      <w:r>
        <w:rPr>
          <w:rFonts w:ascii="仿宋_GB2312" w:eastAsia="仿宋_GB2312" w:cs="宋体" w:hint="eastAsia"/>
          <w:kern w:val="0"/>
          <w:sz w:val="32"/>
          <w:szCs w:val="32"/>
          <w:lang w:val="zh-CN"/>
        </w:rPr>
        <w:t>局内设：办公室、政策法规处（研究室）、药品注册管理处、药品生产监督管理处、医疗器械注册管理处、医疗器械生产监督管理处、药械流通监督管理处（医药物资储备管理处）、化妆品监督管理处、科技与标准处、稽查处、财务处、人事处（离退休干部处）、行政审批处13个职能处室和机关党委、机关纪委、工会。</w:t>
      </w:r>
    </w:p>
    <w:p w:rsidR="005967B1" w:rsidRDefault="005A755A">
      <w:pPr>
        <w:spacing w:line="560" w:lineRule="exact"/>
        <w:ind w:firstLineChars="200" w:firstLine="640"/>
        <w:rPr>
          <w:rFonts w:ascii="仿宋_GB2312" w:eastAsia="仿宋_GB2312" w:cs="宋体"/>
          <w:kern w:val="0"/>
          <w:sz w:val="32"/>
          <w:szCs w:val="32"/>
          <w:lang w:val="zh-CN"/>
        </w:rPr>
      </w:pPr>
      <w:r>
        <w:rPr>
          <w:rFonts w:ascii="仿宋_GB2312" w:eastAsia="仿宋_GB2312" w:cs="宋体" w:hint="eastAsia"/>
          <w:kern w:val="0"/>
          <w:sz w:val="32"/>
          <w:szCs w:val="32"/>
          <w:lang w:val="zh-CN"/>
        </w:rPr>
        <w:t>北京市药品监督管理局本级无下属单位。</w:t>
      </w:r>
    </w:p>
    <w:p w:rsidR="005967B1" w:rsidRDefault="005A755A">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（三）人员编制及实有情况</w:t>
      </w:r>
    </w:p>
    <w:p w:rsidR="005967B1" w:rsidRDefault="005A755A">
      <w:pPr>
        <w:spacing w:line="560" w:lineRule="exact"/>
        <w:ind w:firstLineChars="200" w:firstLine="640"/>
        <w:rPr>
          <w:rFonts w:ascii="仿宋_GB2312" w:eastAsia="仿宋_GB2312"/>
          <w:color w:val="000000"/>
          <w:sz w:val="32"/>
          <w:szCs w:val="32"/>
        </w:rPr>
      </w:pPr>
      <w:r>
        <w:rPr>
          <w:rFonts w:ascii="仿宋_GB2312" w:eastAsia="仿宋_GB2312" w:cs="宋体" w:hint="eastAsia"/>
          <w:kern w:val="0"/>
          <w:sz w:val="32"/>
          <w:szCs w:val="32"/>
          <w:lang w:val="zh-CN"/>
        </w:rPr>
        <w:t>北京市药品监督管理局本级</w:t>
      </w:r>
      <w:r>
        <w:rPr>
          <w:rFonts w:ascii="仿宋_GB2312" w:eastAsia="仿宋_GB2312" w:hint="eastAsia"/>
          <w:color w:val="000000"/>
          <w:sz w:val="32"/>
          <w:szCs w:val="32"/>
        </w:rPr>
        <w:t>行政编制105人，实有人数102人；离退休人员58人，其中：离休0人，退休58人。</w:t>
      </w:r>
    </w:p>
    <w:p w:rsidR="005967B1" w:rsidRDefault="005A755A">
      <w:pPr>
        <w:numPr>
          <w:ilvl w:val="0"/>
          <w:numId w:val="1"/>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收入预算情况说明</w:t>
      </w:r>
    </w:p>
    <w:p w:rsidR="005967B1" w:rsidRDefault="005A755A">
      <w:pPr>
        <w:spacing w:line="560" w:lineRule="exact"/>
        <w:ind w:firstLineChars="200" w:firstLine="640"/>
        <w:rPr>
          <w:rFonts w:ascii="仿宋_GB2312" w:eastAsia="仿宋_GB2312"/>
          <w:sz w:val="32"/>
          <w:szCs w:val="32"/>
          <w:highlight w:val="yellow"/>
        </w:rPr>
      </w:pPr>
      <w:r>
        <w:rPr>
          <w:rFonts w:ascii="仿宋_GB2312" w:eastAsia="仿宋_GB2312" w:hint="eastAsia"/>
          <w:sz w:val="32"/>
          <w:szCs w:val="32"/>
        </w:rPr>
        <w:t>2025年度收入预算14909.27万元，比2024年年初预算数14388.70万元增加520.57万元，增长3.62%。</w:t>
      </w:r>
      <w:r w:rsidRPr="00AA798D">
        <w:rPr>
          <w:rFonts w:ascii="仿宋_GB2312" w:eastAsia="仿宋_GB2312" w:hint="eastAsia"/>
          <w:sz w:val="32"/>
          <w:szCs w:val="32"/>
        </w:rPr>
        <w:t>主要原因是</w:t>
      </w:r>
      <w:r w:rsidR="00AA798D" w:rsidRPr="00AA798D">
        <w:rPr>
          <w:rFonts w:ascii="仿宋_GB2312" w:eastAsia="仿宋_GB2312" w:hint="eastAsia"/>
          <w:sz w:val="32"/>
          <w:szCs w:val="32"/>
        </w:rPr>
        <w:t>加大北</w:t>
      </w:r>
      <w:r w:rsidR="00AA798D" w:rsidRPr="00436AC2">
        <w:rPr>
          <w:rFonts w:ascii="仿宋_GB2312" w:eastAsia="仿宋_GB2312" w:hint="eastAsia"/>
          <w:sz w:val="32"/>
          <w:szCs w:val="32"/>
        </w:rPr>
        <w:t>京市药品全生命周期管理系统升级改造投入</w:t>
      </w:r>
      <w:r w:rsidR="00AA798D">
        <w:rPr>
          <w:rFonts w:ascii="仿宋_GB2312" w:eastAsia="仿宋_GB2312" w:hint="eastAsia"/>
          <w:sz w:val="32"/>
          <w:szCs w:val="32"/>
        </w:rPr>
        <w:t>。</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（一）本年财政拨款收入14830.14万元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1.一般公共预算拨款收入14830.14万元。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（二）本年其他资金收入0万元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9.其他收入0万元。</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（三）上年结转结余79.13万元</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10.上年结转结余79.13万元。</w:t>
      </w:r>
    </w:p>
    <w:p w:rsidR="005967B1" w:rsidRDefault="005967B1">
      <w:pPr>
        <w:pStyle w:val="2"/>
      </w:pPr>
    </w:p>
    <w:p w:rsidR="005967B1" w:rsidRDefault="005A755A">
      <w:pPr>
        <w:pStyle w:val="2"/>
        <w:jc w:val="center"/>
      </w:pPr>
      <w:r>
        <w:rPr>
          <w:noProof/>
        </w:rPr>
        <w:drawing>
          <wp:inline distT="0" distB="0" distL="114300" distR="114300">
            <wp:extent cx="3991610" cy="2743200"/>
            <wp:effectExtent l="4445" t="4445" r="2349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967B1" w:rsidRDefault="005A755A">
      <w:pPr>
        <w:pStyle w:val="2"/>
        <w:jc w:val="center"/>
        <w:rPr>
          <w:rFonts w:ascii="仿宋_GB2312" w:eastAsia="仿宋_GB2312"/>
          <w:b w:val="0"/>
          <w:bCs w:val="0"/>
          <w:sz w:val="32"/>
        </w:rPr>
      </w:pPr>
      <w:r>
        <w:rPr>
          <w:rFonts w:ascii="仿宋_GB2312" w:eastAsia="仿宋_GB2312" w:hint="eastAsia"/>
          <w:sz w:val="32"/>
        </w:rPr>
        <w:t>图1：收入预算</w:t>
      </w:r>
    </w:p>
    <w:p w:rsidR="005967B1" w:rsidRDefault="005A755A">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5967B1" w:rsidRPr="00436AC2"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2025年支出预算14909.27万元，比2024年年初预算数14388.70万元增加520.57万元，增长3.62%。</w:t>
      </w:r>
      <w:r w:rsidRPr="00436AC2">
        <w:rPr>
          <w:rFonts w:ascii="仿宋_GB2312" w:eastAsia="仿宋_GB2312" w:hint="eastAsia"/>
          <w:sz w:val="32"/>
          <w:szCs w:val="32"/>
        </w:rPr>
        <w:t>主要原因是</w:t>
      </w:r>
      <w:r w:rsidR="00436AC2" w:rsidRPr="00436AC2">
        <w:rPr>
          <w:rFonts w:ascii="仿宋_GB2312" w:eastAsia="仿宋_GB2312" w:hint="eastAsia"/>
          <w:sz w:val="32"/>
          <w:szCs w:val="32"/>
        </w:rPr>
        <w:t>加大北京市药品全生命周期管理系统升级改造投入</w:t>
      </w:r>
      <w:r w:rsidRPr="00436AC2">
        <w:rPr>
          <w:rFonts w:ascii="仿宋_GB2312" w:eastAsia="仿宋_GB2312" w:hint="eastAsia"/>
          <w:sz w:val="32"/>
          <w:szCs w:val="32"/>
        </w:rPr>
        <w:t>。</w:t>
      </w:r>
    </w:p>
    <w:p w:rsidR="005967B1" w:rsidRDefault="005A755A">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基本支出预算4720.03万元，占本年支出预算31.66%，比2024年年初预算数4896.33万元减少176.3</w:t>
      </w:r>
      <w:r w:rsidR="00C20A98">
        <w:rPr>
          <w:rFonts w:ascii="仿宋_GB2312" w:eastAsia="仿宋_GB2312" w:hint="eastAsia"/>
          <w:sz w:val="32"/>
          <w:szCs w:val="32"/>
        </w:rPr>
        <w:t>0</w:t>
      </w:r>
      <w:r>
        <w:rPr>
          <w:rFonts w:ascii="仿宋_GB2312" w:eastAsia="仿宋_GB2312" w:hint="eastAsia"/>
          <w:sz w:val="32"/>
          <w:szCs w:val="32"/>
        </w:rPr>
        <w:t>万元，下降3.60%。</w:t>
      </w:r>
    </w:p>
    <w:p w:rsidR="005967B1" w:rsidRDefault="005A755A">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项目支出预算10189.24万元，比2024年年初预算数9492.37万元增加696.87万元，增长7.34%。其中：</w:t>
      </w:r>
    </w:p>
    <w:p w:rsidR="005967B1" w:rsidRDefault="005A755A">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rsidR="005967B1" w:rsidRDefault="005A755A">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rsidR="005967B1" w:rsidRDefault="005A755A">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rsidR="005967B1" w:rsidRDefault="005A755A">
      <w:pPr>
        <w:pStyle w:val="2"/>
        <w:ind w:firstLine="642"/>
        <w:jc w:val="center"/>
      </w:pPr>
      <w:r>
        <w:rPr>
          <w:noProof/>
        </w:rPr>
        <w:lastRenderedPageBreak/>
        <w:drawing>
          <wp:inline distT="0" distB="0" distL="114300" distR="114300">
            <wp:extent cx="4429125" cy="2733675"/>
            <wp:effectExtent l="4445" t="4445" r="5080" b="5080"/>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967B1" w:rsidRDefault="005A755A">
      <w:pPr>
        <w:pStyle w:val="2"/>
        <w:ind w:firstLine="642"/>
        <w:jc w:val="center"/>
        <w:rPr>
          <w:sz w:val="32"/>
        </w:rPr>
      </w:pPr>
      <w:r>
        <w:rPr>
          <w:rFonts w:ascii="仿宋_GB2312" w:eastAsia="仿宋_GB2312" w:hint="eastAsia"/>
          <w:sz w:val="32"/>
        </w:rPr>
        <w:t>图2：基本支出和项目支出情况</w:t>
      </w:r>
    </w:p>
    <w:p w:rsidR="005967B1" w:rsidRDefault="005A755A">
      <w:pPr>
        <w:numPr>
          <w:ilvl w:val="0"/>
          <w:numId w:val="2"/>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年终结转结余资金0万元。</w:t>
      </w:r>
    </w:p>
    <w:p w:rsidR="005967B1" w:rsidRDefault="005A755A">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北京市药品监督管理局本级因公出国（境）费用、公务接待费、公务用车购置和运行维护费开支单位包括</w:t>
      </w:r>
      <w:r w:rsidR="0088157C">
        <w:rPr>
          <w:rFonts w:ascii="仿宋_GB2312" w:eastAsia="仿宋_GB2312" w:hint="eastAsia"/>
          <w:sz w:val="32"/>
          <w:szCs w:val="32"/>
        </w:rPr>
        <w:t>本单位</w:t>
      </w:r>
      <w:r>
        <w:rPr>
          <w:rFonts w:ascii="仿宋_GB2312" w:eastAsia="仿宋_GB2312" w:hint="eastAsia"/>
          <w:sz w:val="32"/>
          <w:szCs w:val="32"/>
        </w:rPr>
        <w:t>1个所属单位。本单位无其他所属单位。</w:t>
      </w:r>
    </w:p>
    <w:p w:rsidR="005967B1" w:rsidRDefault="005A755A">
      <w:pPr>
        <w:numPr>
          <w:ilvl w:val="0"/>
          <w:numId w:val="3"/>
        </w:numPr>
        <w:spacing w:line="560" w:lineRule="exact"/>
        <w:ind w:firstLineChars="200" w:firstLine="640"/>
        <w:rPr>
          <w:rFonts w:ascii="楷体_GB2312" w:eastAsia="楷体_GB2312"/>
          <w:sz w:val="32"/>
          <w:szCs w:val="32"/>
        </w:rPr>
      </w:pPr>
      <w:r>
        <w:rPr>
          <w:rFonts w:ascii="楷体_GB2312" w:eastAsia="楷体_GB2312" w:hint="eastAsia"/>
          <w:sz w:val="32"/>
          <w:szCs w:val="32"/>
        </w:rPr>
        <w:t>财政拨款“三公”经费预算情况说明</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2025年财政拨款“三公”经费预算182.66万元，比2024年财政拨款“三公”经费预算减少9.95万元。其中：</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1.因公出国（境）费用。2025年预算数141.61万元，与2024年年初预算数141.61万元持平。</w:t>
      </w:r>
    </w:p>
    <w:p w:rsidR="005967B1" w:rsidRDefault="005A755A">
      <w:pPr>
        <w:spacing w:line="560" w:lineRule="exact"/>
        <w:ind w:firstLineChars="200" w:firstLine="640"/>
        <w:rPr>
          <w:rFonts w:ascii="仿宋_GB2312" w:eastAsia="仿宋_GB2312"/>
          <w:sz w:val="32"/>
          <w:szCs w:val="32"/>
          <w:highlight w:val="yellow"/>
        </w:rPr>
      </w:pPr>
      <w:r>
        <w:rPr>
          <w:rFonts w:ascii="仿宋_GB2312" w:eastAsia="仿宋_GB2312" w:hint="eastAsia"/>
          <w:sz w:val="32"/>
          <w:szCs w:val="32"/>
        </w:rPr>
        <w:t>2.公务接待费。2025年预算数1.05万元，比2024年年初预算数1.00万元增加0.05万元，</w:t>
      </w:r>
      <w:r w:rsidRPr="00A61127">
        <w:rPr>
          <w:rFonts w:ascii="仿宋_GB2312" w:eastAsia="仿宋_GB2312" w:hint="eastAsia"/>
          <w:sz w:val="32"/>
          <w:szCs w:val="32"/>
        </w:rPr>
        <w:t>主要原因：接待兄弟省局来京调研</w:t>
      </w:r>
      <w:r w:rsidR="00A61127">
        <w:rPr>
          <w:rFonts w:ascii="仿宋_GB2312" w:eastAsia="仿宋_GB2312" w:hint="eastAsia"/>
          <w:sz w:val="32"/>
          <w:szCs w:val="32"/>
        </w:rPr>
        <w:t>交流</w:t>
      </w:r>
      <w:r w:rsidRPr="00A61127">
        <w:rPr>
          <w:rFonts w:ascii="仿宋_GB2312" w:eastAsia="仿宋_GB2312" w:hint="eastAsia"/>
          <w:sz w:val="32"/>
          <w:szCs w:val="32"/>
        </w:rPr>
        <w:t>。</w:t>
      </w:r>
    </w:p>
    <w:p w:rsidR="005967B1" w:rsidRDefault="005A755A">
      <w:pPr>
        <w:spacing w:line="54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3.公务用车购置和运行维护费。2025年预算数40.00万</w:t>
      </w:r>
      <w:r>
        <w:rPr>
          <w:rFonts w:ascii="仿宋_GB2312" w:eastAsia="仿宋_GB2312" w:hint="eastAsia"/>
          <w:sz w:val="32"/>
          <w:szCs w:val="32"/>
        </w:rPr>
        <w:lastRenderedPageBreak/>
        <w:t>元，包括：公务用车购置费2025年预算数0万元，与2024年年初预算数0万元持平；公务用车运行维护费2025年预算数40.00万元，其中：公务用车燃油13.00万元，公务用车维修12.00万元，公务用车保险10.00万元，其他支出5.00万元。公务用车运行维护费2025年预算数比2024年年初预算数50.00万元减少10.00万元，主要原因：落实政府</w:t>
      </w:r>
      <w:r w:rsidR="00730D72">
        <w:rPr>
          <w:rFonts w:ascii="仿宋_GB2312" w:eastAsia="仿宋_GB2312" w:hint="eastAsia"/>
          <w:sz w:val="32"/>
          <w:szCs w:val="32"/>
        </w:rPr>
        <w:t>过紧日子</w:t>
      </w:r>
      <w:r>
        <w:rPr>
          <w:rFonts w:ascii="仿宋_GB2312" w:eastAsia="仿宋_GB2312" w:hint="eastAsia"/>
          <w:sz w:val="32"/>
          <w:szCs w:val="32"/>
        </w:rPr>
        <w:t>要求，进一步压减一般性支出。</w:t>
      </w:r>
    </w:p>
    <w:p w:rsidR="005967B1" w:rsidRDefault="005A755A">
      <w:pPr>
        <w:spacing w:line="560" w:lineRule="exact"/>
        <w:ind w:firstLineChars="200" w:firstLine="640"/>
        <w:rPr>
          <w:rFonts w:ascii="黑体" w:eastAsia="黑体"/>
          <w:sz w:val="32"/>
          <w:szCs w:val="32"/>
        </w:rPr>
      </w:pPr>
      <w:r>
        <w:rPr>
          <w:rFonts w:ascii="黑体" w:eastAsia="黑体" w:hint="eastAsia"/>
          <w:sz w:val="32"/>
          <w:szCs w:val="32"/>
        </w:rPr>
        <w:t>五、其他情况说明</w:t>
      </w:r>
      <w:bookmarkStart w:id="0" w:name="_GoBack"/>
      <w:bookmarkEnd w:id="0"/>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2025年北京市药品监督管理局本级政府采购预算总额5850.26万元，其中：政府采购货物预算136.28万元，政府采购工程预算0万元，政府采购服务预算5713.98万元。</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5967B1" w:rsidRDefault="005A755A">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2025年北京市药品监督管理局本级政府购买服务预算总额6580.52万元。</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2025年北京市药品监督管理局本级1家行政单位的机关运行经费财政拨款预算534.04万元。</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5967B1" w:rsidRDefault="005A755A">
      <w:pPr>
        <w:spacing w:line="560" w:lineRule="exact"/>
        <w:ind w:firstLineChars="200" w:firstLine="640"/>
        <w:rPr>
          <w:rFonts w:ascii="仿宋_GB2312" w:eastAsia="仿宋_GB2312"/>
          <w:sz w:val="32"/>
          <w:szCs w:val="32"/>
        </w:rPr>
      </w:pPr>
      <w:r>
        <w:rPr>
          <w:rFonts w:ascii="仿宋_GB2312" w:eastAsia="仿宋_GB2312" w:hint="eastAsia"/>
          <w:sz w:val="32"/>
          <w:szCs w:val="32"/>
        </w:rPr>
        <w:t>2025年，北京市药品监督管理局本级填报绩效目标的预算项目17个，占本单位本年预算项目17个的100%。填报绩效目标的项目支出预算10139.81万元，占本单位本年项目支出预算的100%。</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5967B1" w:rsidRDefault="005A755A" w:rsidP="005A755A">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本单位2025年无重点行政事业性收费</w:t>
      </w:r>
      <w:r>
        <w:rPr>
          <w:rFonts w:ascii="仿宋_GB2312" w:eastAsia="仿宋_GB2312" w:hint="eastAsia"/>
          <w:color w:val="000000"/>
          <w:sz w:val="32"/>
          <w:szCs w:val="32"/>
        </w:rPr>
        <w:t>。</w:t>
      </w:r>
    </w:p>
    <w:p w:rsidR="005967B1" w:rsidRDefault="005A755A">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（六）国有资本经营预算财政拨款情况说明</w:t>
      </w:r>
    </w:p>
    <w:p w:rsidR="005967B1" w:rsidRDefault="005A755A">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本单位2025</w:t>
      </w:r>
      <w:r>
        <w:rPr>
          <w:rFonts w:ascii="仿宋_GB2312" w:eastAsia="仿宋_GB2312" w:hint="eastAsia"/>
          <w:color w:val="000000"/>
          <w:sz w:val="32"/>
          <w:szCs w:val="32"/>
        </w:rPr>
        <w:t>年无国有资本经营预算财政拨款安排的预算。</w:t>
      </w:r>
    </w:p>
    <w:p w:rsidR="005967B1" w:rsidRDefault="005A755A">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（七）国有资产占用情况说明</w:t>
      </w:r>
    </w:p>
    <w:p w:rsidR="005967B1" w:rsidRDefault="005A755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截至2024年底，北京市药品监督管理局本级共有车辆33台，共计671.56万元；单位价值50万元以上的设备12台（套）、共计1064.78万元。2025年预算安排中，购置单位价值50万元以上的设备0台（套），共计0万元。</w:t>
      </w:r>
    </w:p>
    <w:p w:rsidR="005967B1" w:rsidRDefault="005A755A">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5967B1" w:rsidRDefault="005A755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5967B1" w:rsidRDefault="005A755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967B1" w:rsidRDefault="005A755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5967B1" w:rsidRDefault="005967B1">
      <w:pPr>
        <w:spacing w:line="560" w:lineRule="exact"/>
        <w:jc w:val="center"/>
        <w:rPr>
          <w:rFonts w:ascii="方正小标宋简体" w:eastAsia="方正小标宋简体"/>
          <w:color w:val="000000"/>
          <w:sz w:val="36"/>
          <w:szCs w:val="36"/>
        </w:rPr>
      </w:pPr>
    </w:p>
    <w:p w:rsidR="005967B1" w:rsidRDefault="005967B1">
      <w:pPr>
        <w:spacing w:line="560" w:lineRule="exact"/>
        <w:rPr>
          <w:rFonts w:ascii="方正小标宋简体" w:eastAsia="方正小标宋简体"/>
          <w:color w:val="000000"/>
          <w:sz w:val="36"/>
          <w:szCs w:val="36"/>
        </w:rPr>
      </w:pPr>
    </w:p>
    <w:p w:rsidR="005967B1" w:rsidRDefault="005A755A">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2025年度单位预算报表</w:t>
      </w:r>
    </w:p>
    <w:p w:rsidR="005967B1" w:rsidRDefault="005A755A">
      <w:pPr>
        <w:spacing w:line="560" w:lineRule="exact"/>
        <w:ind w:firstLineChars="200" w:firstLine="640"/>
      </w:pPr>
      <w:r>
        <w:rPr>
          <w:rFonts w:ascii="仿宋_GB2312" w:eastAsia="仿宋_GB2312" w:hint="eastAsia"/>
          <w:color w:val="000000"/>
          <w:sz w:val="32"/>
          <w:szCs w:val="32"/>
        </w:rPr>
        <w:t>附件：北京市药品监督管理局本级2025年度单位预算报表</w:t>
      </w:r>
    </w:p>
    <w:sectPr w:rsidR="005967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start w:val="3"/>
      <w:numFmt w:val="chineseCounting"/>
      <w:suff w:val="nothing"/>
      <w:lvlText w:val="（%1）"/>
      <w:lvlJc w:val="left"/>
      <w:rPr>
        <w:rFonts w:hint="eastAsia"/>
      </w:rPr>
    </w:lvl>
  </w:abstractNum>
  <w:abstractNum w:abstractNumId="1">
    <w:nsid w:val="3ADEDC35"/>
    <w:multiLevelType w:val="singleLevel"/>
    <w:tmpl w:val="3ADEDC35"/>
    <w:lvl w:ilvl="0">
      <w:start w:val="2"/>
      <w:numFmt w:val="chineseCounting"/>
      <w:suff w:val="nothing"/>
      <w:lvlText w:val="%1、"/>
      <w:lvlJc w:val="left"/>
      <w:rPr>
        <w:rFonts w:hint="eastAsia"/>
      </w:rPr>
    </w:lvl>
  </w:abstractNum>
  <w:abstractNum w:abstractNumId="2">
    <w:nsid w:val="6D96C9C0"/>
    <w:multiLevelType w:val="singleLevel"/>
    <w:tmpl w:val="6D96C9C0"/>
    <w:lvl w:ilvl="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68"/>
    <w:rsid w:val="00000967"/>
    <w:rsid w:val="00000FA3"/>
    <w:rsid w:val="00002606"/>
    <w:rsid w:val="000026EE"/>
    <w:rsid w:val="0000329B"/>
    <w:rsid w:val="0000388E"/>
    <w:rsid w:val="00003EAA"/>
    <w:rsid w:val="0000401F"/>
    <w:rsid w:val="0000478C"/>
    <w:rsid w:val="000047C8"/>
    <w:rsid w:val="000051E0"/>
    <w:rsid w:val="00005A30"/>
    <w:rsid w:val="00005C75"/>
    <w:rsid w:val="00005DFD"/>
    <w:rsid w:val="0000600A"/>
    <w:rsid w:val="0000680A"/>
    <w:rsid w:val="00006A7F"/>
    <w:rsid w:val="00010699"/>
    <w:rsid w:val="00010852"/>
    <w:rsid w:val="00011EE9"/>
    <w:rsid w:val="0001282C"/>
    <w:rsid w:val="00013352"/>
    <w:rsid w:val="0001336C"/>
    <w:rsid w:val="0001373E"/>
    <w:rsid w:val="00013991"/>
    <w:rsid w:val="00013B76"/>
    <w:rsid w:val="00013D68"/>
    <w:rsid w:val="00014375"/>
    <w:rsid w:val="0001465F"/>
    <w:rsid w:val="000147F6"/>
    <w:rsid w:val="00014C51"/>
    <w:rsid w:val="00014E8A"/>
    <w:rsid w:val="00014F78"/>
    <w:rsid w:val="00015840"/>
    <w:rsid w:val="000159FA"/>
    <w:rsid w:val="00016BE7"/>
    <w:rsid w:val="00016BF4"/>
    <w:rsid w:val="00017500"/>
    <w:rsid w:val="00017862"/>
    <w:rsid w:val="00021612"/>
    <w:rsid w:val="000222D3"/>
    <w:rsid w:val="00022327"/>
    <w:rsid w:val="00022682"/>
    <w:rsid w:val="00022D5A"/>
    <w:rsid w:val="00022E59"/>
    <w:rsid w:val="000245A0"/>
    <w:rsid w:val="00024978"/>
    <w:rsid w:val="00024A0B"/>
    <w:rsid w:val="00024BF8"/>
    <w:rsid w:val="00027438"/>
    <w:rsid w:val="00027501"/>
    <w:rsid w:val="00030419"/>
    <w:rsid w:val="00031C97"/>
    <w:rsid w:val="000323E7"/>
    <w:rsid w:val="0003301F"/>
    <w:rsid w:val="0003370A"/>
    <w:rsid w:val="000339E4"/>
    <w:rsid w:val="00033D29"/>
    <w:rsid w:val="0003496E"/>
    <w:rsid w:val="00034F7F"/>
    <w:rsid w:val="00035132"/>
    <w:rsid w:val="00035BD3"/>
    <w:rsid w:val="00036808"/>
    <w:rsid w:val="00036F5A"/>
    <w:rsid w:val="000375EA"/>
    <w:rsid w:val="00037CFA"/>
    <w:rsid w:val="00040313"/>
    <w:rsid w:val="00040E7D"/>
    <w:rsid w:val="000410BB"/>
    <w:rsid w:val="000412F0"/>
    <w:rsid w:val="0004156C"/>
    <w:rsid w:val="00042055"/>
    <w:rsid w:val="00042578"/>
    <w:rsid w:val="000429DD"/>
    <w:rsid w:val="00043CDE"/>
    <w:rsid w:val="00044186"/>
    <w:rsid w:val="00044239"/>
    <w:rsid w:val="00045185"/>
    <w:rsid w:val="000454B7"/>
    <w:rsid w:val="000460CE"/>
    <w:rsid w:val="00046451"/>
    <w:rsid w:val="00046648"/>
    <w:rsid w:val="000466BF"/>
    <w:rsid w:val="00047960"/>
    <w:rsid w:val="000502D8"/>
    <w:rsid w:val="0005076E"/>
    <w:rsid w:val="00050D2B"/>
    <w:rsid w:val="00050F6A"/>
    <w:rsid w:val="00051032"/>
    <w:rsid w:val="000512E3"/>
    <w:rsid w:val="000528A0"/>
    <w:rsid w:val="00053331"/>
    <w:rsid w:val="0005364A"/>
    <w:rsid w:val="0005396F"/>
    <w:rsid w:val="00053E20"/>
    <w:rsid w:val="000553DB"/>
    <w:rsid w:val="000569C9"/>
    <w:rsid w:val="00057B50"/>
    <w:rsid w:val="00057E2D"/>
    <w:rsid w:val="00061124"/>
    <w:rsid w:val="000614C9"/>
    <w:rsid w:val="000614F7"/>
    <w:rsid w:val="00061F16"/>
    <w:rsid w:val="00062036"/>
    <w:rsid w:val="000623AC"/>
    <w:rsid w:val="00062832"/>
    <w:rsid w:val="000628B4"/>
    <w:rsid w:val="00062F0D"/>
    <w:rsid w:val="0006378B"/>
    <w:rsid w:val="00063998"/>
    <w:rsid w:val="00063B14"/>
    <w:rsid w:val="00064A90"/>
    <w:rsid w:val="00065547"/>
    <w:rsid w:val="0006578E"/>
    <w:rsid w:val="00066005"/>
    <w:rsid w:val="00066AE2"/>
    <w:rsid w:val="000671CF"/>
    <w:rsid w:val="00067828"/>
    <w:rsid w:val="00067978"/>
    <w:rsid w:val="0007062A"/>
    <w:rsid w:val="0007090A"/>
    <w:rsid w:val="00070A3F"/>
    <w:rsid w:val="00072023"/>
    <w:rsid w:val="000720BB"/>
    <w:rsid w:val="00072862"/>
    <w:rsid w:val="00072AF8"/>
    <w:rsid w:val="00072C2D"/>
    <w:rsid w:val="0007398F"/>
    <w:rsid w:val="000739C7"/>
    <w:rsid w:val="00075446"/>
    <w:rsid w:val="000756B1"/>
    <w:rsid w:val="00075DE1"/>
    <w:rsid w:val="00076880"/>
    <w:rsid w:val="000768C3"/>
    <w:rsid w:val="000776B4"/>
    <w:rsid w:val="00077F31"/>
    <w:rsid w:val="00080D50"/>
    <w:rsid w:val="000823C8"/>
    <w:rsid w:val="000824BF"/>
    <w:rsid w:val="000824FC"/>
    <w:rsid w:val="00082FF9"/>
    <w:rsid w:val="00083555"/>
    <w:rsid w:val="0008364B"/>
    <w:rsid w:val="00083905"/>
    <w:rsid w:val="0008471F"/>
    <w:rsid w:val="00084CF7"/>
    <w:rsid w:val="00084E7F"/>
    <w:rsid w:val="00084EB9"/>
    <w:rsid w:val="0008556D"/>
    <w:rsid w:val="00085786"/>
    <w:rsid w:val="00085AFC"/>
    <w:rsid w:val="00085BF0"/>
    <w:rsid w:val="000869E2"/>
    <w:rsid w:val="000871C2"/>
    <w:rsid w:val="000875B1"/>
    <w:rsid w:val="00087A3C"/>
    <w:rsid w:val="00087EBD"/>
    <w:rsid w:val="000901A5"/>
    <w:rsid w:val="000906CA"/>
    <w:rsid w:val="00090D49"/>
    <w:rsid w:val="00091726"/>
    <w:rsid w:val="00091AFA"/>
    <w:rsid w:val="00092830"/>
    <w:rsid w:val="00093523"/>
    <w:rsid w:val="00093693"/>
    <w:rsid w:val="00094149"/>
    <w:rsid w:val="00094603"/>
    <w:rsid w:val="0009541A"/>
    <w:rsid w:val="00095B1A"/>
    <w:rsid w:val="000960CF"/>
    <w:rsid w:val="000968AB"/>
    <w:rsid w:val="00096976"/>
    <w:rsid w:val="00097010"/>
    <w:rsid w:val="0009713A"/>
    <w:rsid w:val="000971DE"/>
    <w:rsid w:val="000975B3"/>
    <w:rsid w:val="000978CF"/>
    <w:rsid w:val="000A0360"/>
    <w:rsid w:val="000A0472"/>
    <w:rsid w:val="000A0CB6"/>
    <w:rsid w:val="000A10C6"/>
    <w:rsid w:val="000A132E"/>
    <w:rsid w:val="000A1A9F"/>
    <w:rsid w:val="000A1ED4"/>
    <w:rsid w:val="000A2318"/>
    <w:rsid w:val="000A2A4B"/>
    <w:rsid w:val="000A2B43"/>
    <w:rsid w:val="000A2DC2"/>
    <w:rsid w:val="000A3236"/>
    <w:rsid w:val="000A3551"/>
    <w:rsid w:val="000A3CDD"/>
    <w:rsid w:val="000A476D"/>
    <w:rsid w:val="000A4F67"/>
    <w:rsid w:val="000A64D0"/>
    <w:rsid w:val="000A6B29"/>
    <w:rsid w:val="000A6E3E"/>
    <w:rsid w:val="000A7100"/>
    <w:rsid w:val="000A72BE"/>
    <w:rsid w:val="000B05FF"/>
    <w:rsid w:val="000B08B9"/>
    <w:rsid w:val="000B12B1"/>
    <w:rsid w:val="000B192C"/>
    <w:rsid w:val="000B26BA"/>
    <w:rsid w:val="000B29D9"/>
    <w:rsid w:val="000B3871"/>
    <w:rsid w:val="000B388B"/>
    <w:rsid w:val="000B41D5"/>
    <w:rsid w:val="000B584E"/>
    <w:rsid w:val="000B687D"/>
    <w:rsid w:val="000B76FB"/>
    <w:rsid w:val="000C0765"/>
    <w:rsid w:val="000C0D48"/>
    <w:rsid w:val="000C1216"/>
    <w:rsid w:val="000C143E"/>
    <w:rsid w:val="000C14E2"/>
    <w:rsid w:val="000C15BC"/>
    <w:rsid w:val="000C2625"/>
    <w:rsid w:val="000C2AFD"/>
    <w:rsid w:val="000C32D1"/>
    <w:rsid w:val="000C362F"/>
    <w:rsid w:val="000C37C8"/>
    <w:rsid w:val="000C3D56"/>
    <w:rsid w:val="000C3EF4"/>
    <w:rsid w:val="000C407C"/>
    <w:rsid w:val="000C4B23"/>
    <w:rsid w:val="000C4E4B"/>
    <w:rsid w:val="000C5ED4"/>
    <w:rsid w:val="000C5FAB"/>
    <w:rsid w:val="000C6B89"/>
    <w:rsid w:val="000C7AD2"/>
    <w:rsid w:val="000C7F23"/>
    <w:rsid w:val="000D0113"/>
    <w:rsid w:val="000D0287"/>
    <w:rsid w:val="000D08F1"/>
    <w:rsid w:val="000D0996"/>
    <w:rsid w:val="000D108B"/>
    <w:rsid w:val="000D14D0"/>
    <w:rsid w:val="000D17DA"/>
    <w:rsid w:val="000D1E6D"/>
    <w:rsid w:val="000D22F9"/>
    <w:rsid w:val="000D27FF"/>
    <w:rsid w:val="000D2BB4"/>
    <w:rsid w:val="000D4C21"/>
    <w:rsid w:val="000D4D77"/>
    <w:rsid w:val="000D4E49"/>
    <w:rsid w:val="000D5A9F"/>
    <w:rsid w:val="000E0AC9"/>
    <w:rsid w:val="000E102B"/>
    <w:rsid w:val="000E19A4"/>
    <w:rsid w:val="000E2B55"/>
    <w:rsid w:val="000E3091"/>
    <w:rsid w:val="000E322E"/>
    <w:rsid w:val="000E43A7"/>
    <w:rsid w:val="000E4654"/>
    <w:rsid w:val="000E5137"/>
    <w:rsid w:val="000E5D65"/>
    <w:rsid w:val="000E5DAA"/>
    <w:rsid w:val="000E5E14"/>
    <w:rsid w:val="000E6159"/>
    <w:rsid w:val="000E6469"/>
    <w:rsid w:val="000F0EAA"/>
    <w:rsid w:val="000F1BA7"/>
    <w:rsid w:val="000F1CA7"/>
    <w:rsid w:val="000F1FC2"/>
    <w:rsid w:val="000F22DF"/>
    <w:rsid w:val="000F24CF"/>
    <w:rsid w:val="000F2D2F"/>
    <w:rsid w:val="000F3A2E"/>
    <w:rsid w:val="000F44F8"/>
    <w:rsid w:val="000F4922"/>
    <w:rsid w:val="000F4CDB"/>
    <w:rsid w:val="000F4D89"/>
    <w:rsid w:val="000F4E37"/>
    <w:rsid w:val="000F55DD"/>
    <w:rsid w:val="000F56F4"/>
    <w:rsid w:val="000F5979"/>
    <w:rsid w:val="000F5FC8"/>
    <w:rsid w:val="000F61AE"/>
    <w:rsid w:val="000F7046"/>
    <w:rsid w:val="000F7521"/>
    <w:rsid w:val="000F79D8"/>
    <w:rsid w:val="00100969"/>
    <w:rsid w:val="00100DBB"/>
    <w:rsid w:val="00100E1F"/>
    <w:rsid w:val="001013AF"/>
    <w:rsid w:val="001013D3"/>
    <w:rsid w:val="0010195B"/>
    <w:rsid w:val="001022C1"/>
    <w:rsid w:val="00102F46"/>
    <w:rsid w:val="00103786"/>
    <w:rsid w:val="00103950"/>
    <w:rsid w:val="00103BAB"/>
    <w:rsid w:val="00103D39"/>
    <w:rsid w:val="00103E01"/>
    <w:rsid w:val="001042CF"/>
    <w:rsid w:val="0010483B"/>
    <w:rsid w:val="00104A60"/>
    <w:rsid w:val="00104AAA"/>
    <w:rsid w:val="00104B31"/>
    <w:rsid w:val="00104B59"/>
    <w:rsid w:val="00105909"/>
    <w:rsid w:val="001075DA"/>
    <w:rsid w:val="00111F15"/>
    <w:rsid w:val="001123FE"/>
    <w:rsid w:val="001128C0"/>
    <w:rsid w:val="00112B41"/>
    <w:rsid w:val="00112DCC"/>
    <w:rsid w:val="00114AEB"/>
    <w:rsid w:val="00114E6C"/>
    <w:rsid w:val="00114F1E"/>
    <w:rsid w:val="001152A3"/>
    <w:rsid w:val="0011533F"/>
    <w:rsid w:val="0011546A"/>
    <w:rsid w:val="00115B9C"/>
    <w:rsid w:val="00116322"/>
    <w:rsid w:val="0011674B"/>
    <w:rsid w:val="00116E92"/>
    <w:rsid w:val="00117E21"/>
    <w:rsid w:val="001202E9"/>
    <w:rsid w:val="0012056C"/>
    <w:rsid w:val="00120E09"/>
    <w:rsid w:val="00121A76"/>
    <w:rsid w:val="00121D1A"/>
    <w:rsid w:val="001228B0"/>
    <w:rsid w:val="00122B08"/>
    <w:rsid w:val="00122D0F"/>
    <w:rsid w:val="0012351A"/>
    <w:rsid w:val="00123626"/>
    <w:rsid w:val="00123BC2"/>
    <w:rsid w:val="001246F3"/>
    <w:rsid w:val="00124EBD"/>
    <w:rsid w:val="001253FF"/>
    <w:rsid w:val="0012564A"/>
    <w:rsid w:val="001258B5"/>
    <w:rsid w:val="001259BF"/>
    <w:rsid w:val="00125AE7"/>
    <w:rsid w:val="00125CE1"/>
    <w:rsid w:val="00126481"/>
    <w:rsid w:val="0012661F"/>
    <w:rsid w:val="00127523"/>
    <w:rsid w:val="001302E8"/>
    <w:rsid w:val="00130A24"/>
    <w:rsid w:val="00131040"/>
    <w:rsid w:val="00131820"/>
    <w:rsid w:val="0013195B"/>
    <w:rsid w:val="00131B33"/>
    <w:rsid w:val="00131BB9"/>
    <w:rsid w:val="00131BFD"/>
    <w:rsid w:val="00132B3F"/>
    <w:rsid w:val="001336A3"/>
    <w:rsid w:val="00133777"/>
    <w:rsid w:val="001347B3"/>
    <w:rsid w:val="00134820"/>
    <w:rsid w:val="00134F10"/>
    <w:rsid w:val="00135346"/>
    <w:rsid w:val="00136228"/>
    <w:rsid w:val="00136A75"/>
    <w:rsid w:val="00136AEE"/>
    <w:rsid w:val="00136D00"/>
    <w:rsid w:val="00136F27"/>
    <w:rsid w:val="00136F55"/>
    <w:rsid w:val="0013735E"/>
    <w:rsid w:val="00137FCA"/>
    <w:rsid w:val="00140C2F"/>
    <w:rsid w:val="0014146E"/>
    <w:rsid w:val="00141773"/>
    <w:rsid w:val="001418FF"/>
    <w:rsid w:val="0014233B"/>
    <w:rsid w:val="00142C7D"/>
    <w:rsid w:val="00143285"/>
    <w:rsid w:val="00143BC1"/>
    <w:rsid w:val="00143D36"/>
    <w:rsid w:val="001440CD"/>
    <w:rsid w:val="0014413D"/>
    <w:rsid w:val="001451BD"/>
    <w:rsid w:val="001455EA"/>
    <w:rsid w:val="00145945"/>
    <w:rsid w:val="00146173"/>
    <w:rsid w:val="00146AC2"/>
    <w:rsid w:val="00150125"/>
    <w:rsid w:val="00150938"/>
    <w:rsid w:val="001512BF"/>
    <w:rsid w:val="00151B08"/>
    <w:rsid w:val="00151FF3"/>
    <w:rsid w:val="00152859"/>
    <w:rsid w:val="00152AAB"/>
    <w:rsid w:val="00152C2F"/>
    <w:rsid w:val="00152DC7"/>
    <w:rsid w:val="001532EC"/>
    <w:rsid w:val="00153E93"/>
    <w:rsid w:val="00153E98"/>
    <w:rsid w:val="001544AC"/>
    <w:rsid w:val="00154CF7"/>
    <w:rsid w:val="00154F1D"/>
    <w:rsid w:val="00155500"/>
    <w:rsid w:val="0015556C"/>
    <w:rsid w:val="001559B7"/>
    <w:rsid w:val="00155A30"/>
    <w:rsid w:val="00155C10"/>
    <w:rsid w:val="00155CB3"/>
    <w:rsid w:val="00155CCD"/>
    <w:rsid w:val="00155D15"/>
    <w:rsid w:val="001562B4"/>
    <w:rsid w:val="00156773"/>
    <w:rsid w:val="001569B0"/>
    <w:rsid w:val="00156A87"/>
    <w:rsid w:val="00156BD9"/>
    <w:rsid w:val="00157A4A"/>
    <w:rsid w:val="00157A5D"/>
    <w:rsid w:val="00157E7A"/>
    <w:rsid w:val="0016027E"/>
    <w:rsid w:val="001602DB"/>
    <w:rsid w:val="00160C9F"/>
    <w:rsid w:val="00160D86"/>
    <w:rsid w:val="00161507"/>
    <w:rsid w:val="001617D4"/>
    <w:rsid w:val="00161AED"/>
    <w:rsid w:val="00161C9B"/>
    <w:rsid w:val="00161D7E"/>
    <w:rsid w:val="00162880"/>
    <w:rsid w:val="00162B6F"/>
    <w:rsid w:val="001630F1"/>
    <w:rsid w:val="00163626"/>
    <w:rsid w:val="00163B1A"/>
    <w:rsid w:val="00164378"/>
    <w:rsid w:val="001648B6"/>
    <w:rsid w:val="001649D1"/>
    <w:rsid w:val="001665E7"/>
    <w:rsid w:val="00166784"/>
    <w:rsid w:val="001667B8"/>
    <w:rsid w:val="0016704C"/>
    <w:rsid w:val="001673FE"/>
    <w:rsid w:val="0016764C"/>
    <w:rsid w:val="00167FB3"/>
    <w:rsid w:val="00170090"/>
    <w:rsid w:val="00170437"/>
    <w:rsid w:val="00170D50"/>
    <w:rsid w:val="00171A32"/>
    <w:rsid w:val="00171CE7"/>
    <w:rsid w:val="00171F95"/>
    <w:rsid w:val="00172809"/>
    <w:rsid w:val="00172C6E"/>
    <w:rsid w:val="00172F94"/>
    <w:rsid w:val="001733B6"/>
    <w:rsid w:val="00174298"/>
    <w:rsid w:val="0017464D"/>
    <w:rsid w:val="001746CA"/>
    <w:rsid w:val="001747F0"/>
    <w:rsid w:val="00174C03"/>
    <w:rsid w:val="00174DD9"/>
    <w:rsid w:val="00175379"/>
    <w:rsid w:val="001754A8"/>
    <w:rsid w:val="001757EC"/>
    <w:rsid w:val="00175D14"/>
    <w:rsid w:val="00175F1D"/>
    <w:rsid w:val="00176218"/>
    <w:rsid w:val="001766BB"/>
    <w:rsid w:val="001766F5"/>
    <w:rsid w:val="00176D84"/>
    <w:rsid w:val="00176E05"/>
    <w:rsid w:val="0017787A"/>
    <w:rsid w:val="00177ABF"/>
    <w:rsid w:val="00182047"/>
    <w:rsid w:val="001827D3"/>
    <w:rsid w:val="00182D08"/>
    <w:rsid w:val="001830C2"/>
    <w:rsid w:val="001830C8"/>
    <w:rsid w:val="00183226"/>
    <w:rsid w:val="00184336"/>
    <w:rsid w:val="0018482A"/>
    <w:rsid w:val="00185F3E"/>
    <w:rsid w:val="001866E1"/>
    <w:rsid w:val="00186B22"/>
    <w:rsid w:val="00186C5D"/>
    <w:rsid w:val="0018704D"/>
    <w:rsid w:val="0018751C"/>
    <w:rsid w:val="00190519"/>
    <w:rsid w:val="00190C0A"/>
    <w:rsid w:val="00190C80"/>
    <w:rsid w:val="00190F57"/>
    <w:rsid w:val="0019124E"/>
    <w:rsid w:val="0019160F"/>
    <w:rsid w:val="001916BE"/>
    <w:rsid w:val="00192CD9"/>
    <w:rsid w:val="001934AD"/>
    <w:rsid w:val="001936C0"/>
    <w:rsid w:val="00193CA3"/>
    <w:rsid w:val="00194CAD"/>
    <w:rsid w:val="0019589A"/>
    <w:rsid w:val="00195FCB"/>
    <w:rsid w:val="00196419"/>
    <w:rsid w:val="00196697"/>
    <w:rsid w:val="00197092"/>
    <w:rsid w:val="00197CF5"/>
    <w:rsid w:val="001A003D"/>
    <w:rsid w:val="001A00E8"/>
    <w:rsid w:val="001A0170"/>
    <w:rsid w:val="001A0418"/>
    <w:rsid w:val="001A0594"/>
    <w:rsid w:val="001A0850"/>
    <w:rsid w:val="001A0D53"/>
    <w:rsid w:val="001A1205"/>
    <w:rsid w:val="001A4576"/>
    <w:rsid w:val="001A52C5"/>
    <w:rsid w:val="001A5B08"/>
    <w:rsid w:val="001A5EAC"/>
    <w:rsid w:val="001A6151"/>
    <w:rsid w:val="001A700C"/>
    <w:rsid w:val="001A72CA"/>
    <w:rsid w:val="001A74AA"/>
    <w:rsid w:val="001A7AED"/>
    <w:rsid w:val="001B0200"/>
    <w:rsid w:val="001B0E7D"/>
    <w:rsid w:val="001B1763"/>
    <w:rsid w:val="001B1A53"/>
    <w:rsid w:val="001B1C87"/>
    <w:rsid w:val="001B27F3"/>
    <w:rsid w:val="001B3B0B"/>
    <w:rsid w:val="001B419A"/>
    <w:rsid w:val="001B4334"/>
    <w:rsid w:val="001B5691"/>
    <w:rsid w:val="001B5C83"/>
    <w:rsid w:val="001B5D1F"/>
    <w:rsid w:val="001B5F60"/>
    <w:rsid w:val="001B6B0C"/>
    <w:rsid w:val="001B6B38"/>
    <w:rsid w:val="001B6BAB"/>
    <w:rsid w:val="001B7173"/>
    <w:rsid w:val="001B744F"/>
    <w:rsid w:val="001B7512"/>
    <w:rsid w:val="001B775B"/>
    <w:rsid w:val="001C08C3"/>
    <w:rsid w:val="001C0FA2"/>
    <w:rsid w:val="001C133D"/>
    <w:rsid w:val="001C1CDE"/>
    <w:rsid w:val="001C1D17"/>
    <w:rsid w:val="001C1D51"/>
    <w:rsid w:val="001C38E9"/>
    <w:rsid w:val="001C3DBB"/>
    <w:rsid w:val="001C4019"/>
    <w:rsid w:val="001C494B"/>
    <w:rsid w:val="001C4DFB"/>
    <w:rsid w:val="001C5750"/>
    <w:rsid w:val="001C5B4E"/>
    <w:rsid w:val="001C7C43"/>
    <w:rsid w:val="001C7D40"/>
    <w:rsid w:val="001C7EAD"/>
    <w:rsid w:val="001D0326"/>
    <w:rsid w:val="001D06E4"/>
    <w:rsid w:val="001D1995"/>
    <w:rsid w:val="001D26B3"/>
    <w:rsid w:val="001D3227"/>
    <w:rsid w:val="001D408E"/>
    <w:rsid w:val="001D54EC"/>
    <w:rsid w:val="001D5C1D"/>
    <w:rsid w:val="001D5F8A"/>
    <w:rsid w:val="001D65A4"/>
    <w:rsid w:val="001D6C99"/>
    <w:rsid w:val="001D737C"/>
    <w:rsid w:val="001E1661"/>
    <w:rsid w:val="001E167C"/>
    <w:rsid w:val="001E1D2B"/>
    <w:rsid w:val="001E21A6"/>
    <w:rsid w:val="001E21E9"/>
    <w:rsid w:val="001E2497"/>
    <w:rsid w:val="001E24C4"/>
    <w:rsid w:val="001E3340"/>
    <w:rsid w:val="001E33B8"/>
    <w:rsid w:val="001E3E81"/>
    <w:rsid w:val="001E429B"/>
    <w:rsid w:val="001E4744"/>
    <w:rsid w:val="001E5375"/>
    <w:rsid w:val="001E53E0"/>
    <w:rsid w:val="001E54FA"/>
    <w:rsid w:val="001E6926"/>
    <w:rsid w:val="001E796C"/>
    <w:rsid w:val="001E7DA7"/>
    <w:rsid w:val="001F1B9C"/>
    <w:rsid w:val="001F1D7B"/>
    <w:rsid w:val="001F1E5E"/>
    <w:rsid w:val="001F2931"/>
    <w:rsid w:val="001F31A3"/>
    <w:rsid w:val="001F3779"/>
    <w:rsid w:val="001F37C5"/>
    <w:rsid w:val="001F3B0C"/>
    <w:rsid w:val="001F42CA"/>
    <w:rsid w:val="001F4CCD"/>
    <w:rsid w:val="001F4F8E"/>
    <w:rsid w:val="001F6EFD"/>
    <w:rsid w:val="001F753D"/>
    <w:rsid w:val="00200017"/>
    <w:rsid w:val="00200A32"/>
    <w:rsid w:val="002011A1"/>
    <w:rsid w:val="002020D3"/>
    <w:rsid w:val="0020220D"/>
    <w:rsid w:val="0020225E"/>
    <w:rsid w:val="0020232B"/>
    <w:rsid w:val="002026E5"/>
    <w:rsid w:val="00202E25"/>
    <w:rsid w:val="00202F45"/>
    <w:rsid w:val="0020349D"/>
    <w:rsid w:val="0020384C"/>
    <w:rsid w:val="0020406C"/>
    <w:rsid w:val="002040BA"/>
    <w:rsid w:val="00204491"/>
    <w:rsid w:val="00204B6A"/>
    <w:rsid w:val="00204C57"/>
    <w:rsid w:val="00205471"/>
    <w:rsid w:val="00205543"/>
    <w:rsid w:val="00206970"/>
    <w:rsid w:val="00206971"/>
    <w:rsid w:val="00207C65"/>
    <w:rsid w:val="00207F07"/>
    <w:rsid w:val="00207FF3"/>
    <w:rsid w:val="002111DD"/>
    <w:rsid w:val="002112C5"/>
    <w:rsid w:val="002112EC"/>
    <w:rsid w:val="00211957"/>
    <w:rsid w:val="002121D2"/>
    <w:rsid w:val="00212794"/>
    <w:rsid w:val="00212A52"/>
    <w:rsid w:val="00212B7F"/>
    <w:rsid w:val="00212DDA"/>
    <w:rsid w:val="0021424C"/>
    <w:rsid w:val="00214FD4"/>
    <w:rsid w:val="002155F8"/>
    <w:rsid w:val="00215B42"/>
    <w:rsid w:val="00215F48"/>
    <w:rsid w:val="0021615C"/>
    <w:rsid w:val="0021653D"/>
    <w:rsid w:val="0021756E"/>
    <w:rsid w:val="0021776B"/>
    <w:rsid w:val="002200E2"/>
    <w:rsid w:val="0022181D"/>
    <w:rsid w:val="00221B77"/>
    <w:rsid w:val="0022269C"/>
    <w:rsid w:val="00222A69"/>
    <w:rsid w:val="0022380B"/>
    <w:rsid w:val="00224443"/>
    <w:rsid w:val="00224730"/>
    <w:rsid w:val="00224732"/>
    <w:rsid w:val="00224914"/>
    <w:rsid w:val="00224B75"/>
    <w:rsid w:val="002250DA"/>
    <w:rsid w:val="00225295"/>
    <w:rsid w:val="0022534D"/>
    <w:rsid w:val="0022581E"/>
    <w:rsid w:val="00225B8D"/>
    <w:rsid w:val="002260D6"/>
    <w:rsid w:val="002262E3"/>
    <w:rsid w:val="00226556"/>
    <w:rsid w:val="00226793"/>
    <w:rsid w:val="00227706"/>
    <w:rsid w:val="00227BBB"/>
    <w:rsid w:val="0023048A"/>
    <w:rsid w:val="002304B4"/>
    <w:rsid w:val="00230D69"/>
    <w:rsid w:val="00230E87"/>
    <w:rsid w:val="00231089"/>
    <w:rsid w:val="00231775"/>
    <w:rsid w:val="00233169"/>
    <w:rsid w:val="002337A2"/>
    <w:rsid w:val="002337AF"/>
    <w:rsid w:val="00233830"/>
    <w:rsid w:val="00233BD3"/>
    <w:rsid w:val="002342F5"/>
    <w:rsid w:val="00234409"/>
    <w:rsid w:val="00234B01"/>
    <w:rsid w:val="00234FFD"/>
    <w:rsid w:val="0023512E"/>
    <w:rsid w:val="0023558C"/>
    <w:rsid w:val="00235655"/>
    <w:rsid w:val="002356C9"/>
    <w:rsid w:val="00235A28"/>
    <w:rsid w:val="00236150"/>
    <w:rsid w:val="00236339"/>
    <w:rsid w:val="00236342"/>
    <w:rsid w:val="00236584"/>
    <w:rsid w:val="002371F6"/>
    <w:rsid w:val="002374FC"/>
    <w:rsid w:val="002377A8"/>
    <w:rsid w:val="00240024"/>
    <w:rsid w:val="00240D2B"/>
    <w:rsid w:val="0024122E"/>
    <w:rsid w:val="002414D2"/>
    <w:rsid w:val="002416AC"/>
    <w:rsid w:val="00241CA7"/>
    <w:rsid w:val="00242014"/>
    <w:rsid w:val="002420F3"/>
    <w:rsid w:val="00242DAE"/>
    <w:rsid w:val="0024307D"/>
    <w:rsid w:val="002436D9"/>
    <w:rsid w:val="0024417E"/>
    <w:rsid w:val="00244267"/>
    <w:rsid w:val="00244DDB"/>
    <w:rsid w:val="00245B45"/>
    <w:rsid w:val="002460F1"/>
    <w:rsid w:val="0024652D"/>
    <w:rsid w:val="002469B6"/>
    <w:rsid w:val="00247150"/>
    <w:rsid w:val="00247399"/>
    <w:rsid w:val="00247478"/>
    <w:rsid w:val="00247890"/>
    <w:rsid w:val="00247CF6"/>
    <w:rsid w:val="00247FE6"/>
    <w:rsid w:val="002503A0"/>
    <w:rsid w:val="002505A0"/>
    <w:rsid w:val="00250EE5"/>
    <w:rsid w:val="002516D6"/>
    <w:rsid w:val="00251821"/>
    <w:rsid w:val="0025189B"/>
    <w:rsid w:val="00251C18"/>
    <w:rsid w:val="0025205A"/>
    <w:rsid w:val="00252A61"/>
    <w:rsid w:val="002533CB"/>
    <w:rsid w:val="00253417"/>
    <w:rsid w:val="0025406F"/>
    <w:rsid w:val="00254A46"/>
    <w:rsid w:val="00254A71"/>
    <w:rsid w:val="00254CE7"/>
    <w:rsid w:val="00255481"/>
    <w:rsid w:val="0025558C"/>
    <w:rsid w:val="00255ABA"/>
    <w:rsid w:val="00256777"/>
    <w:rsid w:val="00256ABA"/>
    <w:rsid w:val="002579D4"/>
    <w:rsid w:val="00260146"/>
    <w:rsid w:val="002609CC"/>
    <w:rsid w:val="00261EE6"/>
    <w:rsid w:val="00262153"/>
    <w:rsid w:val="00262319"/>
    <w:rsid w:val="0026287F"/>
    <w:rsid w:val="002630CD"/>
    <w:rsid w:val="002637BA"/>
    <w:rsid w:val="00263897"/>
    <w:rsid w:val="00264CE2"/>
    <w:rsid w:val="0026589D"/>
    <w:rsid w:val="002664D9"/>
    <w:rsid w:val="0026682E"/>
    <w:rsid w:val="00267346"/>
    <w:rsid w:val="00267683"/>
    <w:rsid w:val="00267882"/>
    <w:rsid w:val="00267890"/>
    <w:rsid w:val="00267DE6"/>
    <w:rsid w:val="002708C6"/>
    <w:rsid w:val="00271585"/>
    <w:rsid w:val="0027196F"/>
    <w:rsid w:val="00271B0C"/>
    <w:rsid w:val="0027282C"/>
    <w:rsid w:val="0027325C"/>
    <w:rsid w:val="00273920"/>
    <w:rsid w:val="00273CBC"/>
    <w:rsid w:val="00274422"/>
    <w:rsid w:val="002749AC"/>
    <w:rsid w:val="00275E05"/>
    <w:rsid w:val="00275E76"/>
    <w:rsid w:val="002768F1"/>
    <w:rsid w:val="00277963"/>
    <w:rsid w:val="00277E93"/>
    <w:rsid w:val="0028059F"/>
    <w:rsid w:val="00280744"/>
    <w:rsid w:val="002815AD"/>
    <w:rsid w:val="0028175F"/>
    <w:rsid w:val="002818D1"/>
    <w:rsid w:val="0028195E"/>
    <w:rsid w:val="00282129"/>
    <w:rsid w:val="0028262C"/>
    <w:rsid w:val="0028278B"/>
    <w:rsid w:val="00284DC6"/>
    <w:rsid w:val="00284FC4"/>
    <w:rsid w:val="00286148"/>
    <w:rsid w:val="002862F3"/>
    <w:rsid w:val="002868FC"/>
    <w:rsid w:val="0028737D"/>
    <w:rsid w:val="00287F6A"/>
    <w:rsid w:val="00290107"/>
    <w:rsid w:val="00291436"/>
    <w:rsid w:val="0029223C"/>
    <w:rsid w:val="002923C5"/>
    <w:rsid w:val="00292513"/>
    <w:rsid w:val="002925E9"/>
    <w:rsid w:val="00292FD3"/>
    <w:rsid w:val="00293A8E"/>
    <w:rsid w:val="002943D7"/>
    <w:rsid w:val="0029493E"/>
    <w:rsid w:val="00294B1E"/>
    <w:rsid w:val="002953AB"/>
    <w:rsid w:val="00295524"/>
    <w:rsid w:val="00296B23"/>
    <w:rsid w:val="00297A22"/>
    <w:rsid w:val="002A01EB"/>
    <w:rsid w:val="002A0321"/>
    <w:rsid w:val="002A13B1"/>
    <w:rsid w:val="002A1A6F"/>
    <w:rsid w:val="002A210A"/>
    <w:rsid w:val="002A218C"/>
    <w:rsid w:val="002A2F62"/>
    <w:rsid w:val="002A379F"/>
    <w:rsid w:val="002A3FDD"/>
    <w:rsid w:val="002A481D"/>
    <w:rsid w:val="002A5EB7"/>
    <w:rsid w:val="002A6308"/>
    <w:rsid w:val="002B057F"/>
    <w:rsid w:val="002B0866"/>
    <w:rsid w:val="002B0D72"/>
    <w:rsid w:val="002B0E91"/>
    <w:rsid w:val="002B0EC0"/>
    <w:rsid w:val="002B1182"/>
    <w:rsid w:val="002B14E1"/>
    <w:rsid w:val="002B218A"/>
    <w:rsid w:val="002B2EF9"/>
    <w:rsid w:val="002B3C92"/>
    <w:rsid w:val="002B4715"/>
    <w:rsid w:val="002B6319"/>
    <w:rsid w:val="002B6F50"/>
    <w:rsid w:val="002B72BE"/>
    <w:rsid w:val="002C0295"/>
    <w:rsid w:val="002C04E2"/>
    <w:rsid w:val="002C0F8B"/>
    <w:rsid w:val="002C1B06"/>
    <w:rsid w:val="002C1C6B"/>
    <w:rsid w:val="002C1DA0"/>
    <w:rsid w:val="002C24D6"/>
    <w:rsid w:val="002C279A"/>
    <w:rsid w:val="002C2B8D"/>
    <w:rsid w:val="002C368A"/>
    <w:rsid w:val="002C37B1"/>
    <w:rsid w:val="002C4215"/>
    <w:rsid w:val="002C484F"/>
    <w:rsid w:val="002C4B8B"/>
    <w:rsid w:val="002C51DC"/>
    <w:rsid w:val="002C5C58"/>
    <w:rsid w:val="002C6297"/>
    <w:rsid w:val="002C6368"/>
    <w:rsid w:val="002C718B"/>
    <w:rsid w:val="002C7758"/>
    <w:rsid w:val="002C7E45"/>
    <w:rsid w:val="002D00F7"/>
    <w:rsid w:val="002D01A9"/>
    <w:rsid w:val="002D0535"/>
    <w:rsid w:val="002D0A1B"/>
    <w:rsid w:val="002D0A7C"/>
    <w:rsid w:val="002D118F"/>
    <w:rsid w:val="002D2E08"/>
    <w:rsid w:val="002D2EE7"/>
    <w:rsid w:val="002D2F12"/>
    <w:rsid w:val="002D35F0"/>
    <w:rsid w:val="002D3DAF"/>
    <w:rsid w:val="002D4376"/>
    <w:rsid w:val="002D5148"/>
    <w:rsid w:val="002D5CEB"/>
    <w:rsid w:val="002D5DE3"/>
    <w:rsid w:val="002D60A9"/>
    <w:rsid w:val="002D62D1"/>
    <w:rsid w:val="002D67BA"/>
    <w:rsid w:val="002D67C2"/>
    <w:rsid w:val="002D6DAA"/>
    <w:rsid w:val="002E023F"/>
    <w:rsid w:val="002E10C7"/>
    <w:rsid w:val="002E22D0"/>
    <w:rsid w:val="002E2B55"/>
    <w:rsid w:val="002E33A0"/>
    <w:rsid w:val="002E3567"/>
    <w:rsid w:val="002E37FC"/>
    <w:rsid w:val="002E386A"/>
    <w:rsid w:val="002E3E9E"/>
    <w:rsid w:val="002E4902"/>
    <w:rsid w:val="002E4E37"/>
    <w:rsid w:val="002E515D"/>
    <w:rsid w:val="002E51EC"/>
    <w:rsid w:val="002E55B7"/>
    <w:rsid w:val="002E727C"/>
    <w:rsid w:val="002F2271"/>
    <w:rsid w:val="002F3009"/>
    <w:rsid w:val="002F3579"/>
    <w:rsid w:val="002F4457"/>
    <w:rsid w:val="002F4538"/>
    <w:rsid w:val="002F46BF"/>
    <w:rsid w:val="002F4F6A"/>
    <w:rsid w:val="002F561F"/>
    <w:rsid w:val="002F5821"/>
    <w:rsid w:val="002F5936"/>
    <w:rsid w:val="002F5A04"/>
    <w:rsid w:val="002F5A71"/>
    <w:rsid w:val="002F5B60"/>
    <w:rsid w:val="002F6473"/>
    <w:rsid w:val="002F6DC8"/>
    <w:rsid w:val="002F713C"/>
    <w:rsid w:val="002F764C"/>
    <w:rsid w:val="002F7681"/>
    <w:rsid w:val="00300F00"/>
    <w:rsid w:val="003011EF"/>
    <w:rsid w:val="003017A0"/>
    <w:rsid w:val="00301A0E"/>
    <w:rsid w:val="003020A1"/>
    <w:rsid w:val="00302158"/>
    <w:rsid w:val="00302262"/>
    <w:rsid w:val="0030291A"/>
    <w:rsid w:val="003033BC"/>
    <w:rsid w:val="003035DA"/>
    <w:rsid w:val="00303CF2"/>
    <w:rsid w:val="00304698"/>
    <w:rsid w:val="00305116"/>
    <w:rsid w:val="003059D7"/>
    <w:rsid w:val="00305E5C"/>
    <w:rsid w:val="00305E8D"/>
    <w:rsid w:val="0030664A"/>
    <w:rsid w:val="003069E3"/>
    <w:rsid w:val="00307378"/>
    <w:rsid w:val="003076F7"/>
    <w:rsid w:val="00310F82"/>
    <w:rsid w:val="0031132E"/>
    <w:rsid w:val="00311879"/>
    <w:rsid w:val="003118E5"/>
    <w:rsid w:val="003121FE"/>
    <w:rsid w:val="00312A60"/>
    <w:rsid w:val="00312E72"/>
    <w:rsid w:val="0031303D"/>
    <w:rsid w:val="003142B3"/>
    <w:rsid w:val="00315900"/>
    <w:rsid w:val="00315C32"/>
    <w:rsid w:val="00315E0C"/>
    <w:rsid w:val="00316775"/>
    <w:rsid w:val="00317912"/>
    <w:rsid w:val="00320B51"/>
    <w:rsid w:val="00320C64"/>
    <w:rsid w:val="0032121D"/>
    <w:rsid w:val="0032186B"/>
    <w:rsid w:val="00321D7A"/>
    <w:rsid w:val="00321F08"/>
    <w:rsid w:val="00321FA6"/>
    <w:rsid w:val="003226FB"/>
    <w:rsid w:val="00322E79"/>
    <w:rsid w:val="00323CC1"/>
    <w:rsid w:val="00324532"/>
    <w:rsid w:val="00324549"/>
    <w:rsid w:val="003278B8"/>
    <w:rsid w:val="00327D6E"/>
    <w:rsid w:val="00330102"/>
    <w:rsid w:val="00330B2B"/>
    <w:rsid w:val="00331B54"/>
    <w:rsid w:val="0033247B"/>
    <w:rsid w:val="0033250B"/>
    <w:rsid w:val="00332834"/>
    <w:rsid w:val="003328D9"/>
    <w:rsid w:val="00334AB4"/>
    <w:rsid w:val="003355E5"/>
    <w:rsid w:val="003364F6"/>
    <w:rsid w:val="00336984"/>
    <w:rsid w:val="00340023"/>
    <w:rsid w:val="00340ABB"/>
    <w:rsid w:val="00340D5F"/>
    <w:rsid w:val="00340F97"/>
    <w:rsid w:val="00340FF4"/>
    <w:rsid w:val="00341DDA"/>
    <w:rsid w:val="00341EBA"/>
    <w:rsid w:val="0034269B"/>
    <w:rsid w:val="00342BA6"/>
    <w:rsid w:val="00343792"/>
    <w:rsid w:val="003437CB"/>
    <w:rsid w:val="00343EC4"/>
    <w:rsid w:val="00343EFC"/>
    <w:rsid w:val="0034416C"/>
    <w:rsid w:val="00345520"/>
    <w:rsid w:val="00345F54"/>
    <w:rsid w:val="00345FD0"/>
    <w:rsid w:val="003463E6"/>
    <w:rsid w:val="00346619"/>
    <w:rsid w:val="00346E44"/>
    <w:rsid w:val="003474C4"/>
    <w:rsid w:val="003479BD"/>
    <w:rsid w:val="00350319"/>
    <w:rsid w:val="00350362"/>
    <w:rsid w:val="003504F2"/>
    <w:rsid w:val="00350617"/>
    <w:rsid w:val="003506BE"/>
    <w:rsid w:val="00350726"/>
    <w:rsid w:val="003507B4"/>
    <w:rsid w:val="00350806"/>
    <w:rsid w:val="00350CD4"/>
    <w:rsid w:val="00351048"/>
    <w:rsid w:val="00351AFC"/>
    <w:rsid w:val="00351BAE"/>
    <w:rsid w:val="00351D79"/>
    <w:rsid w:val="00351E5F"/>
    <w:rsid w:val="00351EB0"/>
    <w:rsid w:val="003523B2"/>
    <w:rsid w:val="003534CF"/>
    <w:rsid w:val="003553D6"/>
    <w:rsid w:val="00355C8B"/>
    <w:rsid w:val="003561A5"/>
    <w:rsid w:val="003561E4"/>
    <w:rsid w:val="00356315"/>
    <w:rsid w:val="003563FF"/>
    <w:rsid w:val="00356836"/>
    <w:rsid w:val="00356EBB"/>
    <w:rsid w:val="00357864"/>
    <w:rsid w:val="00357FC0"/>
    <w:rsid w:val="0036001B"/>
    <w:rsid w:val="00361264"/>
    <w:rsid w:val="00361477"/>
    <w:rsid w:val="003614A5"/>
    <w:rsid w:val="0036161B"/>
    <w:rsid w:val="003617B4"/>
    <w:rsid w:val="003622B6"/>
    <w:rsid w:val="00362938"/>
    <w:rsid w:val="00363286"/>
    <w:rsid w:val="0036340E"/>
    <w:rsid w:val="003635F1"/>
    <w:rsid w:val="003636C1"/>
    <w:rsid w:val="003637DA"/>
    <w:rsid w:val="00363B15"/>
    <w:rsid w:val="00364AF3"/>
    <w:rsid w:val="00364D4F"/>
    <w:rsid w:val="00366295"/>
    <w:rsid w:val="003678D8"/>
    <w:rsid w:val="00367A2D"/>
    <w:rsid w:val="00367F11"/>
    <w:rsid w:val="00370300"/>
    <w:rsid w:val="00370B1F"/>
    <w:rsid w:val="00370DD8"/>
    <w:rsid w:val="00370DE2"/>
    <w:rsid w:val="00370F24"/>
    <w:rsid w:val="00371187"/>
    <w:rsid w:val="00372304"/>
    <w:rsid w:val="00373242"/>
    <w:rsid w:val="003732D0"/>
    <w:rsid w:val="00373771"/>
    <w:rsid w:val="00373CAC"/>
    <w:rsid w:val="00373DB8"/>
    <w:rsid w:val="00374DCA"/>
    <w:rsid w:val="00375358"/>
    <w:rsid w:val="00375513"/>
    <w:rsid w:val="0037601B"/>
    <w:rsid w:val="003770A0"/>
    <w:rsid w:val="00377588"/>
    <w:rsid w:val="00377EAC"/>
    <w:rsid w:val="0038070D"/>
    <w:rsid w:val="00380EAC"/>
    <w:rsid w:val="00381025"/>
    <w:rsid w:val="003815E8"/>
    <w:rsid w:val="003821AF"/>
    <w:rsid w:val="00382493"/>
    <w:rsid w:val="00382E17"/>
    <w:rsid w:val="00382E4A"/>
    <w:rsid w:val="003837E8"/>
    <w:rsid w:val="003847F1"/>
    <w:rsid w:val="00385810"/>
    <w:rsid w:val="0038659E"/>
    <w:rsid w:val="00386D3F"/>
    <w:rsid w:val="00387B0C"/>
    <w:rsid w:val="00390057"/>
    <w:rsid w:val="0039031D"/>
    <w:rsid w:val="003903A9"/>
    <w:rsid w:val="0039081E"/>
    <w:rsid w:val="00390C5D"/>
    <w:rsid w:val="00390C78"/>
    <w:rsid w:val="00390FAC"/>
    <w:rsid w:val="003910B8"/>
    <w:rsid w:val="00392109"/>
    <w:rsid w:val="003922B9"/>
    <w:rsid w:val="00392616"/>
    <w:rsid w:val="00392C96"/>
    <w:rsid w:val="00392EBE"/>
    <w:rsid w:val="003945EF"/>
    <w:rsid w:val="00394EEB"/>
    <w:rsid w:val="0039513A"/>
    <w:rsid w:val="0039527A"/>
    <w:rsid w:val="00395DD2"/>
    <w:rsid w:val="00396855"/>
    <w:rsid w:val="0039747B"/>
    <w:rsid w:val="0039763F"/>
    <w:rsid w:val="00397C9D"/>
    <w:rsid w:val="003A02FB"/>
    <w:rsid w:val="003A03C6"/>
    <w:rsid w:val="003A07A4"/>
    <w:rsid w:val="003A212D"/>
    <w:rsid w:val="003A2BE3"/>
    <w:rsid w:val="003A3E49"/>
    <w:rsid w:val="003A4022"/>
    <w:rsid w:val="003A41C3"/>
    <w:rsid w:val="003A47DB"/>
    <w:rsid w:val="003A4F82"/>
    <w:rsid w:val="003A4F96"/>
    <w:rsid w:val="003A7693"/>
    <w:rsid w:val="003A7CA7"/>
    <w:rsid w:val="003A7D41"/>
    <w:rsid w:val="003B0139"/>
    <w:rsid w:val="003B04F5"/>
    <w:rsid w:val="003B0A74"/>
    <w:rsid w:val="003B0DD6"/>
    <w:rsid w:val="003B12A8"/>
    <w:rsid w:val="003B1AFA"/>
    <w:rsid w:val="003B1C0E"/>
    <w:rsid w:val="003B2AE5"/>
    <w:rsid w:val="003B3539"/>
    <w:rsid w:val="003B3929"/>
    <w:rsid w:val="003B4764"/>
    <w:rsid w:val="003B480B"/>
    <w:rsid w:val="003B59ED"/>
    <w:rsid w:val="003B5C00"/>
    <w:rsid w:val="003B5DB7"/>
    <w:rsid w:val="003B634C"/>
    <w:rsid w:val="003B6433"/>
    <w:rsid w:val="003B64C3"/>
    <w:rsid w:val="003B6EBA"/>
    <w:rsid w:val="003B72E5"/>
    <w:rsid w:val="003B7C38"/>
    <w:rsid w:val="003C109C"/>
    <w:rsid w:val="003C193B"/>
    <w:rsid w:val="003C3477"/>
    <w:rsid w:val="003C3E81"/>
    <w:rsid w:val="003C4D57"/>
    <w:rsid w:val="003C4EFC"/>
    <w:rsid w:val="003C50E7"/>
    <w:rsid w:val="003C6710"/>
    <w:rsid w:val="003C6879"/>
    <w:rsid w:val="003C6A19"/>
    <w:rsid w:val="003C7755"/>
    <w:rsid w:val="003D097C"/>
    <w:rsid w:val="003D0F10"/>
    <w:rsid w:val="003D1407"/>
    <w:rsid w:val="003D1598"/>
    <w:rsid w:val="003D191D"/>
    <w:rsid w:val="003D1F85"/>
    <w:rsid w:val="003D2309"/>
    <w:rsid w:val="003D337D"/>
    <w:rsid w:val="003D34CA"/>
    <w:rsid w:val="003D4045"/>
    <w:rsid w:val="003D42FD"/>
    <w:rsid w:val="003D4A4F"/>
    <w:rsid w:val="003D4CBD"/>
    <w:rsid w:val="003D652E"/>
    <w:rsid w:val="003D78D4"/>
    <w:rsid w:val="003D7D81"/>
    <w:rsid w:val="003D7DC8"/>
    <w:rsid w:val="003E09BE"/>
    <w:rsid w:val="003E0C32"/>
    <w:rsid w:val="003E0CBC"/>
    <w:rsid w:val="003E14BA"/>
    <w:rsid w:val="003E184A"/>
    <w:rsid w:val="003E205B"/>
    <w:rsid w:val="003E296C"/>
    <w:rsid w:val="003E2AE6"/>
    <w:rsid w:val="003E2EBE"/>
    <w:rsid w:val="003E2F8B"/>
    <w:rsid w:val="003E38BA"/>
    <w:rsid w:val="003E41FD"/>
    <w:rsid w:val="003E4B7B"/>
    <w:rsid w:val="003E4C4F"/>
    <w:rsid w:val="003E5686"/>
    <w:rsid w:val="003E58C1"/>
    <w:rsid w:val="003E5A8E"/>
    <w:rsid w:val="003E5D21"/>
    <w:rsid w:val="003E68F4"/>
    <w:rsid w:val="003E69D4"/>
    <w:rsid w:val="003E6D64"/>
    <w:rsid w:val="003E73B6"/>
    <w:rsid w:val="003E7914"/>
    <w:rsid w:val="003E7B85"/>
    <w:rsid w:val="003F050E"/>
    <w:rsid w:val="003F1646"/>
    <w:rsid w:val="003F1D6C"/>
    <w:rsid w:val="003F3203"/>
    <w:rsid w:val="003F3C80"/>
    <w:rsid w:val="003F3FFD"/>
    <w:rsid w:val="003F4461"/>
    <w:rsid w:val="003F5BB4"/>
    <w:rsid w:val="003F61A4"/>
    <w:rsid w:val="003F6C28"/>
    <w:rsid w:val="003F7C86"/>
    <w:rsid w:val="00400281"/>
    <w:rsid w:val="00401813"/>
    <w:rsid w:val="004018BC"/>
    <w:rsid w:val="00402122"/>
    <w:rsid w:val="00402FF1"/>
    <w:rsid w:val="004032D1"/>
    <w:rsid w:val="004037C4"/>
    <w:rsid w:val="00403D52"/>
    <w:rsid w:val="00403FEB"/>
    <w:rsid w:val="004040E9"/>
    <w:rsid w:val="004046D7"/>
    <w:rsid w:val="00404988"/>
    <w:rsid w:val="004053B8"/>
    <w:rsid w:val="004054C1"/>
    <w:rsid w:val="004055B7"/>
    <w:rsid w:val="00405B2E"/>
    <w:rsid w:val="00405D3E"/>
    <w:rsid w:val="004061E5"/>
    <w:rsid w:val="00406D05"/>
    <w:rsid w:val="00406DAD"/>
    <w:rsid w:val="00407FDE"/>
    <w:rsid w:val="00410153"/>
    <w:rsid w:val="00410280"/>
    <w:rsid w:val="00410304"/>
    <w:rsid w:val="004104C2"/>
    <w:rsid w:val="00410861"/>
    <w:rsid w:val="00410C61"/>
    <w:rsid w:val="004110A8"/>
    <w:rsid w:val="00411E83"/>
    <w:rsid w:val="004126DA"/>
    <w:rsid w:val="00412AAF"/>
    <w:rsid w:val="004132E1"/>
    <w:rsid w:val="004133B5"/>
    <w:rsid w:val="004140FF"/>
    <w:rsid w:val="004143A6"/>
    <w:rsid w:val="0041478D"/>
    <w:rsid w:val="0041490A"/>
    <w:rsid w:val="00414CFB"/>
    <w:rsid w:val="0041551C"/>
    <w:rsid w:val="004170E2"/>
    <w:rsid w:val="00417201"/>
    <w:rsid w:val="00417893"/>
    <w:rsid w:val="00417B9C"/>
    <w:rsid w:val="0042076E"/>
    <w:rsid w:val="00420837"/>
    <w:rsid w:val="00420995"/>
    <w:rsid w:val="0042196E"/>
    <w:rsid w:val="00421B14"/>
    <w:rsid w:val="00421C10"/>
    <w:rsid w:val="00421EC9"/>
    <w:rsid w:val="0042267C"/>
    <w:rsid w:val="004248E5"/>
    <w:rsid w:val="00424C3B"/>
    <w:rsid w:val="00425394"/>
    <w:rsid w:val="00425970"/>
    <w:rsid w:val="00426032"/>
    <w:rsid w:val="00426170"/>
    <w:rsid w:val="00426331"/>
    <w:rsid w:val="00426894"/>
    <w:rsid w:val="00427201"/>
    <w:rsid w:val="00427202"/>
    <w:rsid w:val="00427D13"/>
    <w:rsid w:val="00430491"/>
    <w:rsid w:val="00431206"/>
    <w:rsid w:val="00431FB5"/>
    <w:rsid w:val="00432987"/>
    <w:rsid w:val="00432A8A"/>
    <w:rsid w:val="00433F15"/>
    <w:rsid w:val="0043432D"/>
    <w:rsid w:val="00434D6E"/>
    <w:rsid w:val="004352C3"/>
    <w:rsid w:val="00435532"/>
    <w:rsid w:val="004362CA"/>
    <w:rsid w:val="0043682B"/>
    <w:rsid w:val="00436A4D"/>
    <w:rsid w:val="00436AC2"/>
    <w:rsid w:val="00436E00"/>
    <w:rsid w:val="004400E8"/>
    <w:rsid w:val="00440447"/>
    <w:rsid w:val="0044099F"/>
    <w:rsid w:val="00441BA3"/>
    <w:rsid w:val="004420FB"/>
    <w:rsid w:val="00442F8D"/>
    <w:rsid w:val="004437D1"/>
    <w:rsid w:val="00444D48"/>
    <w:rsid w:val="00444D6F"/>
    <w:rsid w:val="00444FEE"/>
    <w:rsid w:val="00445191"/>
    <w:rsid w:val="0044528F"/>
    <w:rsid w:val="00445DEF"/>
    <w:rsid w:val="00445F78"/>
    <w:rsid w:val="00446E0F"/>
    <w:rsid w:val="00446F94"/>
    <w:rsid w:val="004477F1"/>
    <w:rsid w:val="00447F87"/>
    <w:rsid w:val="00450016"/>
    <w:rsid w:val="004505FC"/>
    <w:rsid w:val="004515FA"/>
    <w:rsid w:val="00451721"/>
    <w:rsid w:val="00451AA1"/>
    <w:rsid w:val="00451C43"/>
    <w:rsid w:val="00451D31"/>
    <w:rsid w:val="00452227"/>
    <w:rsid w:val="00452DB0"/>
    <w:rsid w:val="00453161"/>
    <w:rsid w:val="00453231"/>
    <w:rsid w:val="00453A1B"/>
    <w:rsid w:val="0045482A"/>
    <w:rsid w:val="00454AB6"/>
    <w:rsid w:val="00454BBD"/>
    <w:rsid w:val="0045525C"/>
    <w:rsid w:val="004555C7"/>
    <w:rsid w:val="004562B5"/>
    <w:rsid w:val="004573E5"/>
    <w:rsid w:val="004574AA"/>
    <w:rsid w:val="004578B5"/>
    <w:rsid w:val="0045793F"/>
    <w:rsid w:val="00457C42"/>
    <w:rsid w:val="00460819"/>
    <w:rsid w:val="00460968"/>
    <w:rsid w:val="004609DF"/>
    <w:rsid w:val="00460A39"/>
    <w:rsid w:val="00460F6B"/>
    <w:rsid w:val="00461894"/>
    <w:rsid w:val="00461AC5"/>
    <w:rsid w:val="00461FBA"/>
    <w:rsid w:val="004623E1"/>
    <w:rsid w:val="004629C2"/>
    <w:rsid w:val="00462D75"/>
    <w:rsid w:val="004630E6"/>
    <w:rsid w:val="004636F3"/>
    <w:rsid w:val="00463777"/>
    <w:rsid w:val="00464354"/>
    <w:rsid w:val="0046578E"/>
    <w:rsid w:val="004657FB"/>
    <w:rsid w:val="00465CDB"/>
    <w:rsid w:val="0046612D"/>
    <w:rsid w:val="0046642C"/>
    <w:rsid w:val="004664EC"/>
    <w:rsid w:val="004678DC"/>
    <w:rsid w:val="00467A7F"/>
    <w:rsid w:val="00470245"/>
    <w:rsid w:val="00472890"/>
    <w:rsid w:val="00472B78"/>
    <w:rsid w:val="00472D74"/>
    <w:rsid w:val="0047321A"/>
    <w:rsid w:val="00473E32"/>
    <w:rsid w:val="004740FB"/>
    <w:rsid w:val="00474CDF"/>
    <w:rsid w:val="004751F6"/>
    <w:rsid w:val="00475210"/>
    <w:rsid w:val="0047548F"/>
    <w:rsid w:val="00475917"/>
    <w:rsid w:val="00475C41"/>
    <w:rsid w:val="00477C74"/>
    <w:rsid w:val="00477E95"/>
    <w:rsid w:val="00477F20"/>
    <w:rsid w:val="00477FD1"/>
    <w:rsid w:val="00480235"/>
    <w:rsid w:val="004808A9"/>
    <w:rsid w:val="004810B4"/>
    <w:rsid w:val="0048117F"/>
    <w:rsid w:val="00481A30"/>
    <w:rsid w:val="00481F2D"/>
    <w:rsid w:val="004822D7"/>
    <w:rsid w:val="00482714"/>
    <w:rsid w:val="004828B4"/>
    <w:rsid w:val="00483812"/>
    <w:rsid w:val="0048459A"/>
    <w:rsid w:val="004856E1"/>
    <w:rsid w:val="00486318"/>
    <w:rsid w:val="004864E5"/>
    <w:rsid w:val="00487238"/>
    <w:rsid w:val="00490008"/>
    <w:rsid w:val="0049028C"/>
    <w:rsid w:val="0049065D"/>
    <w:rsid w:val="004906C0"/>
    <w:rsid w:val="00490AFD"/>
    <w:rsid w:val="00490FFD"/>
    <w:rsid w:val="004911C7"/>
    <w:rsid w:val="00491444"/>
    <w:rsid w:val="004914F4"/>
    <w:rsid w:val="00491587"/>
    <w:rsid w:val="00491888"/>
    <w:rsid w:val="00492BD5"/>
    <w:rsid w:val="00492D24"/>
    <w:rsid w:val="00493276"/>
    <w:rsid w:val="00493676"/>
    <w:rsid w:val="00493789"/>
    <w:rsid w:val="00493F2B"/>
    <w:rsid w:val="00494508"/>
    <w:rsid w:val="004945E8"/>
    <w:rsid w:val="00494D82"/>
    <w:rsid w:val="00494FB4"/>
    <w:rsid w:val="004950B7"/>
    <w:rsid w:val="0049517C"/>
    <w:rsid w:val="00495281"/>
    <w:rsid w:val="00495F5D"/>
    <w:rsid w:val="00497B92"/>
    <w:rsid w:val="004A0377"/>
    <w:rsid w:val="004A0F21"/>
    <w:rsid w:val="004A0F3B"/>
    <w:rsid w:val="004A1DF7"/>
    <w:rsid w:val="004A38DC"/>
    <w:rsid w:val="004A3E3A"/>
    <w:rsid w:val="004A45DE"/>
    <w:rsid w:val="004A4C8A"/>
    <w:rsid w:val="004A4D00"/>
    <w:rsid w:val="004A5638"/>
    <w:rsid w:val="004A687C"/>
    <w:rsid w:val="004A6880"/>
    <w:rsid w:val="004A6AD9"/>
    <w:rsid w:val="004A6B2F"/>
    <w:rsid w:val="004B04DA"/>
    <w:rsid w:val="004B04F7"/>
    <w:rsid w:val="004B1137"/>
    <w:rsid w:val="004B11F0"/>
    <w:rsid w:val="004B1F6E"/>
    <w:rsid w:val="004B2102"/>
    <w:rsid w:val="004B2436"/>
    <w:rsid w:val="004B2C4C"/>
    <w:rsid w:val="004B2D2B"/>
    <w:rsid w:val="004B2DF6"/>
    <w:rsid w:val="004B3385"/>
    <w:rsid w:val="004B3D4C"/>
    <w:rsid w:val="004B43A8"/>
    <w:rsid w:val="004B492B"/>
    <w:rsid w:val="004B5B4D"/>
    <w:rsid w:val="004B5CDB"/>
    <w:rsid w:val="004B5D33"/>
    <w:rsid w:val="004B660D"/>
    <w:rsid w:val="004B6796"/>
    <w:rsid w:val="004B7942"/>
    <w:rsid w:val="004B7DB3"/>
    <w:rsid w:val="004C04D7"/>
    <w:rsid w:val="004C0D7E"/>
    <w:rsid w:val="004C19D5"/>
    <w:rsid w:val="004C2D37"/>
    <w:rsid w:val="004C2F73"/>
    <w:rsid w:val="004C4F45"/>
    <w:rsid w:val="004C4FA4"/>
    <w:rsid w:val="004C5249"/>
    <w:rsid w:val="004C5AA1"/>
    <w:rsid w:val="004C5AC7"/>
    <w:rsid w:val="004C5E6F"/>
    <w:rsid w:val="004C6042"/>
    <w:rsid w:val="004C61C9"/>
    <w:rsid w:val="004C6B73"/>
    <w:rsid w:val="004C7434"/>
    <w:rsid w:val="004C7675"/>
    <w:rsid w:val="004C7C48"/>
    <w:rsid w:val="004D13BE"/>
    <w:rsid w:val="004D29A0"/>
    <w:rsid w:val="004D29EB"/>
    <w:rsid w:val="004D2B70"/>
    <w:rsid w:val="004D2C92"/>
    <w:rsid w:val="004D3A2D"/>
    <w:rsid w:val="004D429C"/>
    <w:rsid w:val="004D4663"/>
    <w:rsid w:val="004D54FB"/>
    <w:rsid w:val="004D61C7"/>
    <w:rsid w:val="004D61E7"/>
    <w:rsid w:val="004D6CE7"/>
    <w:rsid w:val="004D6ED8"/>
    <w:rsid w:val="004D797F"/>
    <w:rsid w:val="004D7B75"/>
    <w:rsid w:val="004D7EBC"/>
    <w:rsid w:val="004E0167"/>
    <w:rsid w:val="004E064D"/>
    <w:rsid w:val="004E08AC"/>
    <w:rsid w:val="004E0C61"/>
    <w:rsid w:val="004E0D17"/>
    <w:rsid w:val="004E11E4"/>
    <w:rsid w:val="004E2EEF"/>
    <w:rsid w:val="004E3363"/>
    <w:rsid w:val="004E34C1"/>
    <w:rsid w:val="004E452E"/>
    <w:rsid w:val="004E47E0"/>
    <w:rsid w:val="004E4B12"/>
    <w:rsid w:val="004E4E4F"/>
    <w:rsid w:val="004E57BC"/>
    <w:rsid w:val="004E668F"/>
    <w:rsid w:val="004E7232"/>
    <w:rsid w:val="004E72C0"/>
    <w:rsid w:val="004F03CC"/>
    <w:rsid w:val="004F1A39"/>
    <w:rsid w:val="004F1D81"/>
    <w:rsid w:val="004F2C4E"/>
    <w:rsid w:val="004F2C9B"/>
    <w:rsid w:val="004F2CD1"/>
    <w:rsid w:val="004F2E71"/>
    <w:rsid w:val="004F32BE"/>
    <w:rsid w:val="004F4473"/>
    <w:rsid w:val="004F4909"/>
    <w:rsid w:val="004F5411"/>
    <w:rsid w:val="004F5CC5"/>
    <w:rsid w:val="004F5F05"/>
    <w:rsid w:val="004F5F53"/>
    <w:rsid w:val="004F6794"/>
    <w:rsid w:val="004F683D"/>
    <w:rsid w:val="004F706A"/>
    <w:rsid w:val="004F742D"/>
    <w:rsid w:val="004F7939"/>
    <w:rsid w:val="005000F5"/>
    <w:rsid w:val="005005E7"/>
    <w:rsid w:val="0050155C"/>
    <w:rsid w:val="00502384"/>
    <w:rsid w:val="00502EDE"/>
    <w:rsid w:val="00503519"/>
    <w:rsid w:val="005043CF"/>
    <w:rsid w:val="00504B67"/>
    <w:rsid w:val="00504CDE"/>
    <w:rsid w:val="005059C4"/>
    <w:rsid w:val="00505B42"/>
    <w:rsid w:val="005067E6"/>
    <w:rsid w:val="00506CEF"/>
    <w:rsid w:val="00507533"/>
    <w:rsid w:val="00507590"/>
    <w:rsid w:val="005076CD"/>
    <w:rsid w:val="00507BA1"/>
    <w:rsid w:val="00507DB3"/>
    <w:rsid w:val="005105BD"/>
    <w:rsid w:val="00510C88"/>
    <w:rsid w:val="00511E6A"/>
    <w:rsid w:val="005136C0"/>
    <w:rsid w:val="005136FB"/>
    <w:rsid w:val="00513925"/>
    <w:rsid w:val="00514102"/>
    <w:rsid w:val="0051480C"/>
    <w:rsid w:val="005159DC"/>
    <w:rsid w:val="00515D33"/>
    <w:rsid w:val="00515F14"/>
    <w:rsid w:val="0051702A"/>
    <w:rsid w:val="00517A7E"/>
    <w:rsid w:val="00517CDC"/>
    <w:rsid w:val="0052016E"/>
    <w:rsid w:val="0052091D"/>
    <w:rsid w:val="00520ED5"/>
    <w:rsid w:val="00522BC7"/>
    <w:rsid w:val="005240E6"/>
    <w:rsid w:val="0052466C"/>
    <w:rsid w:val="00524924"/>
    <w:rsid w:val="00524D6A"/>
    <w:rsid w:val="00524F55"/>
    <w:rsid w:val="0052528B"/>
    <w:rsid w:val="00525371"/>
    <w:rsid w:val="0052586E"/>
    <w:rsid w:val="00525CC1"/>
    <w:rsid w:val="00527BBB"/>
    <w:rsid w:val="00527DC1"/>
    <w:rsid w:val="00530AD7"/>
    <w:rsid w:val="00531EDF"/>
    <w:rsid w:val="005323A2"/>
    <w:rsid w:val="00532554"/>
    <w:rsid w:val="00532B36"/>
    <w:rsid w:val="005333AA"/>
    <w:rsid w:val="005336A6"/>
    <w:rsid w:val="00533F4A"/>
    <w:rsid w:val="00534169"/>
    <w:rsid w:val="00534C73"/>
    <w:rsid w:val="00534DC6"/>
    <w:rsid w:val="00534DE3"/>
    <w:rsid w:val="005359F1"/>
    <w:rsid w:val="00535B91"/>
    <w:rsid w:val="00535DFC"/>
    <w:rsid w:val="00535F18"/>
    <w:rsid w:val="005360B5"/>
    <w:rsid w:val="00536535"/>
    <w:rsid w:val="0053670E"/>
    <w:rsid w:val="00536AD9"/>
    <w:rsid w:val="00536B3E"/>
    <w:rsid w:val="00536DAA"/>
    <w:rsid w:val="00536E85"/>
    <w:rsid w:val="00537053"/>
    <w:rsid w:val="00537368"/>
    <w:rsid w:val="005404BE"/>
    <w:rsid w:val="0054156A"/>
    <w:rsid w:val="00541BB2"/>
    <w:rsid w:val="00542952"/>
    <w:rsid w:val="005452DC"/>
    <w:rsid w:val="00545501"/>
    <w:rsid w:val="00545606"/>
    <w:rsid w:val="00545E3C"/>
    <w:rsid w:val="0054612A"/>
    <w:rsid w:val="005465B8"/>
    <w:rsid w:val="005475A4"/>
    <w:rsid w:val="00547BF6"/>
    <w:rsid w:val="00550AFD"/>
    <w:rsid w:val="00550D60"/>
    <w:rsid w:val="00551193"/>
    <w:rsid w:val="0055122D"/>
    <w:rsid w:val="00551414"/>
    <w:rsid w:val="0055160E"/>
    <w:rsid w:val="005516B8"/>
    <w:rsid w:val="0055191B"/>
    <w:rsid w:val="005519AC"/>
    <w:rsid w:val="00551F15"/>
    <w:rsid w:val="00553C85"/>
    <w:rsid w:val="00553DF3"/>
    <w:rsid w:val="00553E98"/>
    <w:rsid w:val="00554927"/>
    <w:rsid w:val="00554B59"/>
    <w:rsid w:val="00555B7A"/>
    <w:rsid w:val="00556AEA"/>
    <w:rsid w:val="00557220"/>
    <w:rsid w:val="00557B49"/>
    <w:rsid w:val="00557E25"/>
    <w:rsid w:val="0056018A"/>
    <w:rsid w:val="00560221"/>
    <w:rsid w:val="005611D6"/>
    <w:rsid w:val="00561F4E"/>
    <w:rsid w:val="00562118"/>
    <w:rsid w:val="00562B72"/>
    <w:rsid w:val="00562B91"/>
    <w:rsid w:val="00563228"/>
    <w:rsid w:val="00564023"/>
    <w:rsid w:val="005643F5"/>
    <w:rsid w:val="00564A98"/>
    <w:rsid w:val="005653CE"/>
    <w:rsid w:val="00566409"/>
    <w:rsid w:val="005674E2"/>
    <w:rsid w:val="00567C5D"/>
    <w:rsid w:val="00567F83"/>
    <w:rsid w:val="00570287"/>
    <w:rsid w:val="00570A4A"/>
    <w:rsid w:val="00570B25"/>
    <w:rsid w:val="00570C04"/>
    <w:rsid w:val="00570D88"/>
    <w:rsid w:val="005714DB"/>
    <w:rsid w:val="005715FB"/>
    <w:rsid w:val="00571967"/>
    <w:rsid w:val="00571EE2"/>
    <w:rsid w:val="0057212D"/>
    <w:rsid w:val="00572965"/>
    <w:rsid w:val="005733AC"/>
    <w:rsid w:val="0057418D"/>
    <w:rsid w:val="005747A1"/>
    <w:rsid w:val="0057494E"/>
    <w:rsid w:val="00575519"/>
    <w:rsid w:val="00575DC6"/>
    <w:rsid w:val="00575FE1"/>
    <w:rsid w:val="00576EFB"/>
    <w:rsid w:val="0057720D"/>
    <w:rsid w:val="005808D9"/>
    <w:rsid w:val="00580B83"/>
    <w:rsid w:val="00580DDF"/>
    <w:rsid w:val="00581D76"/>
    <w:rsid w:val="00581FBE"/>
    <w:rsid w:val="00582079"/>
    <w:rsid w:val="005827C8"/>
    <w:rsid w:val="005834E4"/>
    <w:rsid w:val="00584400"/>
    <w:rsid w:val="005850E9"/>
    <w:rsid w:val="00585BB5"/>
    <w:rsid w:val="00587DFD"/>
    <w:rsid w:val="005900DB"/>
    <w:rsid w:val="00590396"/>
    <w:rsid w:val="00590721"/>
    <w:rsid w:val="0059080E"/>
    <w:rsid w:val="005908FB"/>
    <w:rsid w:val="00591146"/>
    <w:rsid w:val="00591FCB"/>
    <w:rsid w:val="00592BE4"/>
    <w:rsid w:val="00592E5B"/>
    <w:rsid w:val="00592EF9"/>
    <w:rsid w:val="00592EFB"/>
    <w:rsid w:val="00593218"/>
    <w:rsid w:val="00593489"/>
    <w:rsid w:val="0059413E"/>
    <w:rsid w:val="00594785"/>
    <w:rsid w:val="00594F1B"/>
    <w:rsid w:val="00595C01"/>
    <w:rsid w:val="00595F86"/>
    <w:rsid w:val="00596223"/>
    <w:rsid w:val="005967B1"/>
    <w:rsid w:val="00596BA4"/>
    <w:rsid w:val="00596D34"/>
    <w:rsid w:val="00597615"/>
    <w:rsid w:val="00597CF3"/>
    <w:rsid w:val="00597FD5"/>
    <w:rsid w:val="005A0296"/>
    <w:rsid w:val="005A06D6"/>
    <w:rsid w:val="005A0CA4"/>
    <w:rsid w:val="005A0DF3"/>
    <w:rsid w:val="005A12FE"/>
    <w:rsid w:val="005A1711"/>
    <w:rsid w:val="005A185F"/>
    <w:rsid w:val="005A1AFA"/>
    <w:rsid w:val="005A1E1A"/>
    <w:rsid w:val="005A1E9A"/>
    <w:rsid w:val="005A241D"/>
    <w:rsid w:val="005A3608"/>
    <w:rsid w:val="005A3BC3"/>
    <w:rsid w:val="005A3C17"/>
    <w:rsid w:val="005A3C78"/>
    <w:rsid w:val="005A45CC"/>
    <w:rsid w:val="005A4BF3"/>
    <w:rsid w:val="005A51A9"/>
    <w:rsid w:val="005A530B"/>
    <w:rsid w:val="005A5EB4"/>
    <w:rsid w:val="005A69B8"/>
    <w:rsid w:val="005A6AB5"/>
    <w:rsid w:val="005A6EC1"/>
    <w:rsid w:val="005A755A"/>
    <w:rsid w:val="005A75ED"/>
    <w:rsid w:val="005A7C32"/>
    <w:rsid w:val="005B064C"/>
    <w:rsid w:val="005B1BD0"/>
    <w:rsid w:val="005B1F36"/>
    <w:rsid w:val="005B24B9"/>
    <w:rsid w:val="005B283A"/>
    <w:rsid w:val="005B290B"/>
    <w:rsid w:val="005B3170"/>
    <w:rsid w:val="005B472E"/>
    <w:rsid w:val="005B58D6"/>
    <w:rsid w:val="005B618D"/>
    <w:rsid w:val="005B64F7"/>
    <w:rsid w:val="005B6517"/>
    <w:rsid w:val="005B66DE"/>
    <w:rsid w:val="005B72A8"/>
    <w:rsid w:val="005B743F"/>
    <w:rsid w:val="005C053E"/>
    <w:rsid w:val="005C061C"/>
    <w:rsid w:val="005C0B1B"/>
    <w:rsid w:val="005C0EE3"/>
    <w:rsid w:val="005C2AF3"/>
    <w:rsid w:val="005C3340"/>
    <w:rsid w:val="005C3785"/>
    <w:rsid w:val="005C4047"/>
    <w:rsid w:val="005C41DB"/>
    <w:rsid w:val="005C471A"/>
    <w:rsid w:val="005C49A3"/>
    <w:rsid w:val="005C525F"/>
    <w:rsid w:val="005C5309"/>
    <w:rsid w:val="005C5B7B"/>
    <w:rsid w:val="005C6910"/>
    <w:rsid w:val="005C764B"/>
    <w:rsid w:val="005C7A65"/>
    <w:rsid w:val="005D025C"/>
    <w:rsid w:val="005D0527"/>
    <w:rsid w:val="005D0DBE"/>
    <w:rsid w:val="005D0DDD"/>
    <w:rsid w:val="005D0E82"/>
    <w:rsid w:val="005D1655"/>
    <w:rsid w:val="005D1C67"/>
    <w:rsid w:val="005D1F42"/>
    <w:rsid w:val="005D2821"/>
    <w:rsid w:val="005D2D1E"/>
    <w:rsid w:val="005D3330"/>
    <w:rsid w:val="005D389B"/>
    <w:rsid w:val="005D47F8"/>
    <w:rsid w:val="005D5518"/>
    <w:rsid w:val="005D5609"/>
    <w:rsid w:val="005D57FD"/>
    <w:rsid w:val="005D5839"/>
    <w:rsid w:val="005D5C2E"/>
    <w:rsid w:val="005D6085"/>
    <w:rsid w:val="005D6C41"/>
    <w:rsid w:val="005D6F20"/>
    <w:rsid w:val="005D70DC"/>
    <w:rsid w:val="005D7E18"/>
    <w:rsid w:val="005E2C08"/>
    <w:rsid w:val="005E2D40"/>
    <w:rsid w:val="005E3980"/>
    <w:rsid w:val="005E3EDC"/>
    <w:rsid w:val="005E4114"/>
    <w:rsid w:val="005E4E14"/>
    <w:rsid w:val="005E530D"/>
    <w:rsid w:val="005E5EB2"/>
    <w:rsid w:val="005E633B"/>
    <w:rsid w:val="005E6753"/>
    <w:rsid w:val="005E698B"/>
    <w:rsid w:val="005E743C"/>
    <w:rsid w:val="005E772A"/>
    <w:rsid w:val="005E7A26"/>
    <w:rsid w:val="005E7DFD"/>
    <w:rsid w:val="005F1E82"/>
    <w:rsid w:val="005F1ED4"/>
    <w:rsid w:val="005F2896"/>
    <w:rsid w:val="005F30F6"/>
    <w:rsid w:val="005F3533"/>
    <w:rsid w:val="005F442E"/>
    <w:rsid w:val="005F4A33"/>
    <w:rsid w:val="005F4BAF"/>
    <w:rsid w:val="005F5327"/>
    <w:rsid w:val="005F61CC"/>
    <w:rsid w:val="005F6404"/>
    <w:rsid w:val="005F6609"/>
    <w:rsid w:val="005F6963"/>
    <w:rsid w:val="005F6DCC"/>
    <w:rsid w:val="005F6FCC"/>
    <w:rsid w:val="005F74DE"/>
    <w:rsid w:val="005F781B"/>
    <w:rsid w:val="00600914"/>
    <w:rsid w:val="00600E0F"/>
    <w:rsid w:val="00600FE1"/>
    <w:rsid w:val="006011A3"/>
    <w:rsid w:val="00601716"/>
    <w:rsid w:val="006019D7"/>
    <w:rsid w:val="00601C14"/>
    <w:rsid w:val="00601E78"/>
    <w:rsid w:val="00602203"/>
    <w:rsid w:val="00602C29"/>
    <w:rsid w:val="00603CCE"/>
    <w:rsid w:val="006045FB"/>
    <w:rsid w:val="006048AD"/>
    <w:rsid w:val="00606925"/>
    <w:rsid w:val="006072E6"/>
    <w:rsid w:val="0060751B"/>
    <w:rsid w:val="00607D42"/>
    <w:rsid w:val="00607E8B"/>
    <w:rsid w:val="00610096"/>
    <w:rsid w:val="006118B1"/>
    <w:rsid w:val="00612ED7"/>
    <w:rsid w:val="0061310C"/>
    <w:rsid w:val="0061384A"/>
    <w:rsid w:val="0061399C"/>
    <w:rsid w:val="00614638"/>
    <w:rsid w:val="00615863"/>
    <w:rsid w:val="006158AD"/>
    <w:rsid w:val="006160FB"/>
    <w:rsid w:val="006164F1"/>
    <w:rsid w:val="006166F0"/>
    <w:rsid w:val="0061698E"/>
    <w:rsid w:val="00616DF7"/>
    <w:rsid w:val="00617306"/>
    <w:rsid w:val="006201F8"/>
    <w:rsid w:val="0062052E"/>
    <w:rsid w:val="00620FA0"/>
    <w:rsid w:val="0062151B"/>
    <w:rsid w:val="0062174D"/>
    <w:rsid w:val="00622E53"/>
    <w:rsid w:val="00622FEA"/>
    <w:rsid w:val="00623061"/>
    <w:rsid w:val="00623592"/>
    <w:rsid w:val="00624820"/>
    <w:rsid w:val="00624BDC"/>
    <w:rsid w:val="00625931"/>
    <w:rsid w:val="00625CE2"/>
    <w:rsid w:val="00625F91"/>
    <w:rsid w:val="00626CB4"/>
    <w:rsid w:val="00626E97"/>
    <w:rsid w:val="00627404"/>
    <w:rsid w:val="0062794D"/>
    <w:rsid w:val="00627A8A"/>
    <w:rsid w:val="006303A4"/>
    <w:rsid w:val="006307E6"/>
    <w:rsid w:val="006308F8"/>
    <w:rsid w:val="00630A20"/>
    <w:rsid w:val="0063169B"/>
    <w:rsid w:val="006318B1"/>
    <w:rsid w:val="00631DBE"/>
    <w:rsid w:val="00631FED"/>
    <w:rsid w:val="00632227"/>
    <w:rsid w:val="0063236C"/>
    <w:rsid w:val="006326C3"/>
    <w:rsid w:val="006335BE"/>
    <w:rsid w:val="006341C2"/>
    <w:rsid w:val="00634C44"/>
    <w:rsid w:val="00634CAC"/>
    <w:rsid w:val="00634F53"/>
    <w:rsid w:val="00635D93"/>
    <w:rsid w:val="006361EC"/>
    <w:rsid w:val="0063620D"/>
    <w:rsid w:val="00636F11"/>
    <w:rsid w:val="00637636"/>
    <w:rsid w:val="00637782"/>
    <w:rsid w:val="006408C1"/>
    <w:rsid w:val="00640944"/>
    <w:rsid w:val="00640C21"/>
    <w:rsid w:val="00641304"/>
    <w:rsid w:val="0064155B"/>
    <w:rsid w:val="00641C0D"/>
    <w:rsid w:val="00643278"/>
    <w:rsid w:val="00643EE2"/>
    <w:rsid w:val="006453C5"/>
    <w:rsid w:val="00645842"/>
    <w:rsid w:val="006459F2"/>
    <w:rsid w:val="00645C07"/>
    <w:rsid w:val="00645E59"/>
    <w:rsid w:val="00646382"/>
    <w:rsid w:val="0064665E"/>
    <w:rsid w:val="006471ED"/>
    <w:rsid w:val="00647728"/>
    <w:rsid w:val="00650138"/>
    <w:rsid w:val="00650362"/>
    <w:rsid w:val="006512FF"/>
    <w:rsid w:val="00651EB8"/>
    <w:rsid w:val="0065250F"/>
    <w:rsid w:val="006528A3"/>
    <w:rsid w:val="00652DA3"/>
    <w:rsid w:val="00653026"/>
    <w:rsid w:val="00653161"/>
    <w:rsid w:val="0065383F"/>
    <w:rsid w:val="00653D19"/>
    <w:rsid w:val="00654E7F"/>
    <w:rsid w:val="00655AEF"/>
    <w:rsid w:val="006563C6"/>
    <w:rsid w:val="00656839"/>
    <w:rsid w:val="00656FD7"/>
    <w:rsid w:val="0065792E"/>
    <w:rsid w:val="00657FAD"/>
    <w:rsid w:val="00660379"/>
    <w:rsid w:val="0066140C"/>
    <w:rsid w:val="006614EF"/>
    <w:rsid w:val="006617A7"/>
    <w:rsid w:val="006619B3"/>
    <w:rsid w:val="006632CE"/>
    <w:rsid w:val="006633B9"/>
    <w:rsid w:val="006637B6"/>
    <w:rsid w:val="00664C5F"/>
    <w:rsid w:val="006655D6"/>
    <w:rsid w:val="006656D1"/>
    <w:rsid w:val="00665D8F"/>
    <w:rsid w:val="006663AB"/>
    <w:rsid w:val="0066698C"/>
    <w:rsid w:val="00666CA7"/>
    <w:rsid w:val="00667865"/>
    <w:rsid w:val="006710F4"/>
    <w:rsid w:val="0067114C"/>
    <w:rsid w:val="006712B4"/>
    <w:rsid w:val="0067186E"/>
    <w:rsid w:val="006719D9"/>
    <w:rsid w:val="006722C1"/>
    <w:rsid w:val="0067243A"/>
    <w:rsid w:val="006728D6"/>
    <w:rsid w:val="006732B4"/>
    <w:rsid w:val="00673773"/>
    <w:rsid w:val="00675139"/>
    <w:rsid w:val="006759CE"/>
    <w:rsid w:val="00675F4E"/>
    <w:rsid w:val="00676789"/>
    <w:rsid w:val="006767A8"/>
    <w:rsid w:val="00677639"/>
    <w:rsid w:val="00677B5A"/>
    <w:rsid w:val="006802FA"/>
    <w:rsid w:val="0068050E"/>
    <w:rsid w:val="0068061C"/>
    <w:rsid w:val="00680689"/>
    <w:rsid w:val="00680D93"/>
    <w:rsid w:val="00681287"/>
    <w:rsid w:val="00681509"/>
    <w:rsid w:val="0068181F"/>
    <w:rsid w:val="00681847"/>
    <w:rsid w:val="00681C48"/>
    <w:rsid w:val="00681E75"/>
    <w:rsid w:val="00682487"/>
    <w:rsid w:val="006837E4"/>
    <w:rsid w:val="00683A51"/>
    <w:rsid w:val="00683C28"/>
    <w:rsid w:val="0068473F"/>
    <w:rsid w:val="0068486E"/>
    <w:rsid w:val="00685389"/>
    <w:rsid w:val="00685681"/>
    <w:rsid w:val="006856A4"/>
    <w:rsid w:val="00685AA6"/>
    <w:rsid w:val="00685CD7"/>
    <w:rsid w:val="00685F4D"/>
    <w:rsid w:val="0068613E"/>
    <w:rsid w:val="006868AD"/>
    <w:rsid w:val="006874A7"/>
    <w:rsid w:val="00687F40"/>
    <w:rsid w:val="006900E5"/>
    <w:rsid w:val="00690A9B"/>
    <w:rsid w:val="00690F65"/>
    <w:rsid w:val="00691023"/>
    <w:rsid w:val="0069122E"/>
    <w:rsid w:val="006915A4"/>
    <w:rsid w:val="00691ACF"/>
    <w:rsid w:val="00692589"/>
    <w:rsid w:val="006933F5"/>
    <w:rsid w:val="00693448"/>
    <w:rsid w:val="006938BC"/>
    <w:rsid w:val="00694552"/>
    <w:rsid w:val="00694D42"/>
    <w:rsid w:val="00695461"/>
    <w:rsid w:val="00695D25"/>
    <w:rsid w:val="00696F9D"/>
    <w:rsid w:val="006972AC"/>
    <w:rsid w:val="0069742C"/>
    <w:rsid w:val="006974B4"/>
    <w:rsid w:val="00697660"/>
    <w:rsid w:val="0069772A"/>
    <w:rsid w:val="0069775D"/>
    <w:rsid w:val="006978B0"/>
    <w:rsid w:val="00697BC6"/>
    <w:rsid w:val="00697DBB"/>
    <w:rsid w:val="006A006D"/>
    <w:rsid w:val="006A0150"/>
    <w:rsid w:val="006A01AA"/>
    <w:rsid w:val="006A0365"/>
    <w:rsid w:val="006A053D"/>
    <w:rsid w:val="006A0601"/>
    <w:rsid w:val="006A0BC9"/>
    <w:rsid w:val="006A0C78"/>
    <w:rsid w:val="006A135F"/>
    <w:rsid w:val="006A14AD"/>
    <w:rsid w:val="006A228F"/>
    <w:rsid w:val="006A264C"/>
    <w:rsid w:val="006A270E"/>
    <w:rsid w:val="006A4CC5"/>
    <w:rsid w:val="006A6798"/>
    <w:rsid w:val="006A7201"/>
    <w:rsid w:val="006A7255"/>
    <w:rsid w:val="006A77B0"/>
    <w:rsid w:val="006A786A"/>
    <w:rsid w:val="006A7941"/>
    <w:rsid w:val="006B1803"/>
    <w:rsid w:val="006B1B59"/>
    <w:rsid w:val="006B1C38"/>
    <w:rsid w:val="006B1EAA"/>
    <w:rsid w:val="006B1F93"/>
    <w:rsid w:val="006B31DE"/>
    <w:rsid w:val="006B3657"/>
    <w:rsid w:val="006B3689"/>
    <w:rsid w:val="006B4753"/>
    <w:rsid w:val="006B4DA7"/>
    <w:rsid w:val="006B5196"/>
    <w:rsid w:val="006B5B86"/>
    <w:rsid w:val="006B6090"/>
    <w:rsid w:val="006B6A5A"/>
    <w:rsid w:val="006B6D32"/>
    <w:rsid w:val="006B7A74"/>
    <w:rsid w:val="006B7C78"/>
    <w:rsid w:val="006C0275"/>
    <w:rsid w:val="006C067D"/>
    <w:rsid w:val="006C13C7"/>
    <w:rsid w:val="006C1F3B"/>
    <w:rsid w:val="006C2659"/>
    <w:rsid w:val="006C2975"/>
    <w:rsid w:val="006C2A8E"/>
    <w:rsid w:val="006C37D7"/>
    <w:rsid w:val="006C3818"/>
    <w:rsid w:val="006C3EA3"/>
    <w:rsid w:val="006C4168"/>
    <w:rsid w:val="006C4856"/>
    <w:rsid w:val="006C4B80"/>
    <w:rsid w:val="006C4CDC"/>
    <w:rsid w:val="006C54FB"/>
    <w:rsid w:val="006C57A4"/>
    <w:rsid w:val="006C57B5"/>
    <w:rsid w:val="006C5DDA"/>
    <w:rsid w:val="006C5EA2"/>
    <w:rsid w:val="006C6187"/>
    <w:rsid w:val="006C6240"/>
    <w:rsid w:val="006C70B8"/>
    <w:rsid w:val="006C720A"/>
    <w:rsid w:val="006C7E4C"/>
    <w:rsid w:val="006D0971"/>
    <w:rsid w:val="006D1435"/>
    <w:rsid w:val="006D25FA"/>
    <w:rsid w:val="006D27EC"/>
    <w:rsid w:val="006D2941"/>
    <w:rsid w:val="006D2985"/>
    <w:rsid w:val="006D2BF1"/>
    <w:rsid w:val="006D3370"/>
    <w:rsid w:val="006D3504"/>
    <w:rsid w:val="006D3733"/>
    <w:rsid w:val="006D3D70"/>
    <w:rsid w:val="006D41D8"/>
    <w:rsid w:val="006D492E"/>
    <w:rsid w:val="006D5D11"/>
    <w:rsid w:val="006D5E37"/>
    <w:rsid w:val="006D61F3"/>
    <w:rsid w:val="006D68BD"/>
    <w:rsid w:val="006E0297"/>
    <w:rsid w:val="006E07F1"/>
    <w:rsid w:val="006E089A"/>
    <w:rsid w:val="006E0D5A"/>
    <w:rsid w:val="006E0D76"/>
    <w:rsid w:val="006E11D4"/>
    <w:rsid w:val="006E40A9"/>
    <w:rsid w:val="006E431A"/>
    <w:rsid w:val="006E45C3"/>
    <w:rsid w:val="006E45F4"/>
    <w:rsid w:val="006E4BB5"/>
    <w:rsid w:val="006E4E0F"/>
    <w:rsid w:val="006E510E"/>
    <w:rsid w:val="006E572A"/>
    <w:rsid w:val="006E583A"/>
    <w:rsid w:val="006E610C"/>
    <w:rsid w:val="006E616A"/>
    <w:rsid w:val="006E63D4"/>
    <w:rsid w:val="006E6DFF"/>
    <w:rsid w:val="006F0247"/>
    <w:rsid w:val="006F0A79"/>
    <w:rsid w:val="006F1BBF"/>
    <w:rsid w:val="006F25D8"/>
    <w:rsid w:val="006F3189"/>
    <w:rsid w:val="006F31D2"/>
    <w:rsid w:val="006F3801"/>
    <w:rsid w:val="006F4502"/>
    <w:rsid w:val="006F47DF"/>
    <w:rsid w:val="006F5414"/>
    <w:rsid w:val="006F57B2"/>
    <w:rsid w:val="006F5E60"/>
    <w:rsid w:val="006F6329"/>
    <w:rsid w:val="006F6894"/>
    <w:rsid w:val="006F7136"/>
    <w:rsid w:val="006F7158"/>
    <w:rsid w:val="0070022B"/>
    <w:rsid w:val="00701BCD"/>
    <w:rsid w:val="007029AD"/>
    <w:rsid w:val="00702E43"/>
    <w:rsid w:val="007031B5"/>
    <w:rsid w:val="007034E2"/>
    <w:rsid w:val="007062C6"/>
    <w:rsid w:val="00706412"/>
    <w:rsid w:val="00706F10"/>
    <w:rsid w:val="00711447"/>
    <w:rsid w:val="00711489"/>
    <w:rsid w:val="007117F7"/>
    <w:rsid w:val="00711A5B"/>
    <w:rsid w:val="00712689"/>
    <w:rsid w:val="00712D77"/>
    <w:rsid w:val="00712FD9"/>
    <w:rsid w:val="00713027"/>
    <w:rsid w:val="00713AFE"/>
    <w:rsid w:val="007145E3"/>
    <w:rsid w:val="00714845"/>
    <w:rsid w:val="00714CB3"/>
    <w:rsid w:val="0071583F"/>
    <w:rsid w:val="007165EC"/>
    <w:rsid w:val="0071661F"/>
    <w:rsid w:val="007166FE"/>
    <w:rsid w:val="00716C0F"/>
    <w:rsid w:val="00716D55"/>
    <w:rsid w:val="00717E48"/>
    <w:rsid w:val="00720209"/>
    <w:rsid w:val="007209CF"/>
    <w:rsid w:val="00720AF8"/>
    <w:rsid w:val="00720B50"/>
    <w:rsid w:val="007210F9"/>
    <w:rsid w:val="00722073"/>
    <w:rsid w:val="0072214B"/>
    <w:rsid w:val="0072218A"/>
    <w:rsid w:val="0072273F"/>
    <w:rsid w:val="00723689"/>
    <w:rsid w:val="007241AF"/>
    <w:rsid w:val="007241B9"/>
    <w:rsid w:val="007242CF"/>
    <w:rsid w:val="00724363"/>
    <w:rsid w:val="0072446E"/>
    <w:rsid w:val="00724868"/>
    <w:rsid w:val="00724899"/>
    <w:rsid w:val="00724A82"/>
    <w:rsid w:val="00724C32"/>
    <w:rsid w:val="00724F5C"/>
    <w:rsid w:val="00724F8A"/>
    <w:rsid w:val="00725811"/>
    <w:rsid w:val="00725D9E"/>
    <w:rsid w:val="00725ED3"/>
    <w:rsid w:val="00726792"/>
    <w:rsid w:val="0073097A"/>
    <w:rsid w:val="00730D72"/>
    <w:rsid w:val="007323D1"/>
    <w:rsid w:val="00732431"/>
    <w:rsid w:val="00733B22"/>
    <w:rsid w:val="00733CFE"/>
    <w:rsid w:val="00734910"/>
    <w:rsid w:val="00735353"/>
    <w:rsid w:val="00735369"/>
    <w:rsid w:val="00735490"/>
    <w:rsid w:val="007361AF"/>
    <w:rsid w:val="00736B40"/>
    <w:rsid w:val="007371E4"/>
    <w:rsid w:val="00737802"/>
    <w:rsid w:val="00737991"/>
    <w:rsid w:val="00737FB0"/>
    <w:rsid w:val="00740ADE"/>
    <w:rsid w:val="00740C11"/>
    <w:rsid w:val="00740F46"/>
    <w:rsid w:val="00740FDD"/>
    <w:rsid w:val="00741383"/>
    <w:rsid w:val="00741533"/>
    <w:rsid w:val="00741583"/>
    <w:rsid w:val="007416EB"/>
    <w:rsid w:val="00742423"/>
    <w:rsid w:val="007424D1"/>
    <w:rsid w:val="007431FF"/>
    <w:rsid w:val="0074387D"/>
    <w:rsid w:val="007444A5"/>
    <w:rsid w:val="00744E60"/>
    <w:rsid w:val="00744FE6"/>
    <w:rsid w:val="0074559D"/>
    <w:rsid w:val="00745A7C"/>
    <w:rsid w:val="00745B33"/>
    <w:rsid w:val="00745B9B"/>
    <w:rsid w:val="007463E3"/>
    <w:rsid w:val="007469AC"/>
    <w:rsid w:val="00746C87"/>
    <w:rsid w:val="007479C4"/>
    <w:rsid w:val="00750865"/>
    <w:rsid w:val="00751631"/>
    <w:rsid w:val="00751BAE"/>
    <w:rsid w:val="00752FF5"/>
    <w:rsid w:val="00753D2B"/>
    <w:rsid w:val="00753F4A"/>
    <w:rsid w:val="0075478E"/>
    <w:rsid w:val="00754889"/>
    <w:rsid w:val="0075687E"/>
    <w:rsid w:val="00756C19"/>
    <w:rsid w:val="00756E15"/>
    <w:rsid w:val="00756FEB"/>
    <w:rsid w:val="00757CC1"/>
    <w:rsid w:val="00761CEE"/>
    <w:rsid w:val="0076368F"/>
    <w:rsid w:val="0076383B"/>
    <w:rsid w:val="00763BB6"/>
    <w:rsid w:val="00763E23"/>
    <w:rsid w:val="00764A21"/>
    <w:rsid w:val="007662D9"/>
    <w:rsid w:val="00766552"/>
    <w:rsid w:val="00766735"/>
    <w:rsid w:val="00767751"/>
    <w:rsid w:val="00767816"/>
    <w:rsid w:val="00770549"/>
    <w:rsid w:val="00770DD1"/>
    <w:rsid w:val="00771939"/>
    <w:rsid w:val="00771E96"/>
    <w:rsid w:val="0077225E"/>
    <w:rsid w:val="0077302C"/>
    <w:rsid w:val="007730E0"/>
    <w:rsid w:val="0077355E"/>
    <w:rsid w:val="00773FFA"/>
    <w:rsid w:val="007742E7"/>
    <w:rsid w:val="00774BB2"/>
    <w:rsid w:val="007757EA"/>
    <w:rsid w:val="00775846"/>
    <w:rsid w:val="00775E4B"/>
    <w:rsid w:val="0077601C"/>
    <w:rsid w:val="00776818"/>
    <w:rsid w:val="00776C19"/>
    <w:rsid w:val="00776F5E"/>
    <w:rsid w:val="00776F80"/>
    <w:rsid w:val="0078023D"/>
    <w:rsid w:val="0078026C"/>
    <w:rsid w:val="007805C3"/>
    <w:rsid w:val="00782908"/>
    <w:rsid w:val="007830B7"/>
    <w:rsid w:val="007836F7"/>
    <w:rsid w:val="0078378B"/>
    <w:rsid w:val="00783D4B"/>
    <w:rsid w:val="00784F05"/>
    <w:rsid w:val="00784F38"/>
    <w:rsid w:val="00785175"/>
    <w:rsid w:val="0078524F"/>
    <w:rsid w:val="00785E1A"/>
    <w:rsid w:val="00785E63"/>
    <w:rsid w:val="00786530"/>
    <w:rsid w:val="00786961"/>
    <w:rsid w:val="007873BF"/>
    <w:rsid w:val="00787418"/>
    <w:rsid w:val="00787713"/>
    <w:rsid w:val="00787810"/>
    <w:rsid w:val="00787B00"/>
    <w:rsid w:val="0079003B"/>
    <w:rsid w:val="007905E8"/>
    <w:rsid w:val="0079081C"/>
    <w:rsid w:val="0079144B"/>
    <w:rsid w:val="00791686"/>
    <w:rsid w:val="007917FF"/>
    <w:rsid w:val="00791E21"/>
    <w:rsid w:val="007923B9"/>
    <w:rsid w:val="00792464"/>
    <w:rsid w:val="00792B90"/>
    <w:rsid w:val="00792CD4"/>
    <w:rsid w:val="00793629"/>
    <w:rsid w:val="007939C5"/>
    <w:rsid w:val="00793F3B"/>
    <w:rsid w:val="007941F2"/>
    <w:rsid w:val="00795E75"/>
    <w:rsid w:val="00796228"/>
    <w:rsid w:val="00796C48"/>
    <w:rsid w:val="007A09C5"/>
    <w:rsid w:val="007A1999"/>
    <w:rsid w:val="007A19F1"/>
    <w:rsid w:val="007A1CFC"/>
    <w:rsid w:val="007A2423"/>
    <w:rsid w:val="007A2989"/>
    <w:rsid w:val="007A3B90"/>
    <w:rsid w:val="007A53EB"/>
    <w:rsid w:val="007A548B"/>
    <w:rsid w:val="007A5832"/>
    <w:rsid w:val="007A59CB"/>
    <w:rsid w:val="007A5B66"/>
    <w:rsid w:val="007A6595"/>
    <w:rsid w:val="007A6FB0"/>
    <w:rsid w:val="007A788D"/>
    <w:rsid w:val="007A7AEE"/>
    <w:rsid w:val="007A7CCA"/>
    <w:rsid w:val="007B058C"/>
    <w:rsid w:val="007B0896"/>
    <w:rsid w:val="007B0C58"/>
    <w:rsid w:val="007B10D8"/>
    <w:rsid w:val="007B1170"/>
    <w:rsid w:val="007B181E"/>
    <w:rsid w:val="007B1926"/>
    <w:rsid w:val="007B1C6D"/>
    <w:rsid w:val="007B1DD1"/>
    <w:rsid w:val="007B3265"/>
    <w:rsid w:val="007B36A5"/>
    <w:rsid w:val="007B382A"/>
    <w:rsid w:val="007B5005"/>
    <w:rsid w:val="007B59F6"/>
    <w:rsid w:val="007B6B73"/>
    <w:rsid w:val="007B77DC"/>
    <w:rsid w:val="007C0DF7"/>
    <w:rsid w:val="007C0EFA"/>
    <w:rsid w:val="007C24D0"/>
    <w:rsid w:val="007C272A"/>
    <w:rsid w:val="007C399A"/>
    <w:rsid w:val="007C3E67"/>
    <w:rsid w:val="007C4524"/>
    <w:rsid w:val="007C487B"/>
    <w:rsid w:val="007C551C"/>
    <w:rsid w:val="007C5E8A"/>
    <w:rsid w:val="007C6216"/>
    <w:rsid w:val="007C67A4"/>
    <w:rsid w:val="007C6A48"/>
    <w:rsid w:val="007C6CCE"/>
    <w:rsid w:val="007C7843"/>
    <w:rsid w:val="007D09B3"/>
    <w:rsid w:val="007D0D54"/>
    <w:rsid w:val="007D1FA3"/>
    <w:rsid w:val="007D1FE7"/>
    <w:rsid w:val="007D2EB6"/>
    <w:rsid w:val="007D3B98"/>
    <w:rsid w:val="007D4A9B"/>
    <w:rsid w:val="007D52ED"/>
    <w:rsid w:val="007D559B"/>
    <w:rsid w:val="007D5E0E"/>
    <w:rsid w:val="007D7EDF"/>
    <w:rsid w:val="007E076C"/>
    <w:rsid w:val="007E0C56"/>
    <w:rsid w:val="007E12FC"/>
    <w:rsid w:val="007E28B9"/>
    <w:rsid w:val="007E3907"/>
    <w:rsid w:val="007E3E20"/>
    <w:rsid w:val="007E4882"/>
    <w:rsid w:val="007E48B9"/>
    <w:rsid w:val="007E529D"/>
    <w:rsid w:val="007E52A7"/>
    <w:rsid w:val="007E5E7B"/>
    <w:rsid w:val="007E6380"/>
    <w:rsid w:val="007E6A77"/>
    <w:rsid w:val="007E7275"/>
    <w:rsid w:val="007F03FC"/>
    <w:rsid w:val="007F0727"/>
    <w:rsid w:val="007F0C25"/>
    <w:rsid w:val="007F0E0D"/>
    <w:rsid w:val="007F1007"/>
    <w:rsid w:val="007F158B"/>
    <w:rsid w:val="007F1E9F"/>
    <w:rsid w:val="007F2250"/>
    <w:rsid w:val="007F25C0"/>
    <w:rsid w:val="007F2635"/>
    <w:rsid w:val="007F2649"/>
    <w:rsid w:val="007F2BB8"/>
    <w:rsid w:val="007F32C8"/>
    <w:rsid w:val="007F359C"/>
    <w:rsid w:val="007F3972"/>
    <w:rsid w:val="007F3ACF"/>
    <w:rsid w:val="007F56C9"/>
    <w:rsid w:val="007F64A2"/>
    <w:rsid w:val="007F64E1"/>
    <w:rsid w:val="007F666F"/>
    <w:rsid w:val="007F66B0"/>
    <w:rsid w:val="007F6BDF"/>
    <w:rsid w:val="007F6C2F"/>
    <w:rsid w:val="00800770"/>
    <w:rsid w:val="008018E3"/>
    <w:rsid w:val="00801CB5"/>
    <w:rsid w:val="00802230"/>
    <w:rsid w:val="00802653"/>
    <w:rsid w:val="00803EE0"/>
    <w:rsid w:val="008041BC"/>
    <w:rsid w:val="008045C1"/>
    <w:rsid w:val="00804AE7"/>
    <w:rsid w:val="00804EB3"/>
    <w:rsid w:val="00805300"/>
    <w:rsid w:val="00806137"/>
    <w:rsid w:val="008064E0"/>
    <w:rsid w:val="00806A3D"/>
    <w:rsid w:val="0080765F"/>
    <w:rsid w:val="00807FD3"/>
    <w:rsid w:val="00810472"/>
    <w:rsid w:val="0081074A"/>
    <w:rsid w:val="0081083B"/>
    <w:rsid w:val="008108C8"/>
    <w:rsid w:val="00811682"/>
    <w:rsid w:val="00811914"/>
    <w:rsid w:val="00811AF9"/>
    <w:rsid w:val="00811BA5"/>
    <w:rsid w:val="00811CA0"/>
    <w:rsid w:val="00812D0E"/>
    <w:rsid w:val="00812F15"/>
    <w:rsid w:val="008145F6"/>
    <w:rsid w:val="00814642"/>
    <w:rsid w:val="00814BC9"/>
    <w:rsid w:val="00814F21"/>
    <w:rsid w:val="0081561B"/>
    <w:rsid w:val="00815D0D"/>
    <w:rsid w:val="00816BAE"/>
    <w:rsid w:val="00817900"/>
    <w:rsid w:val="008219DB"/>
    <w:rsid w:val="00821A70"/>
    <w:rsid w:val="008226AF"/>
    <w:rsid w:val="00822ADB"/>
    <w:rsid w:val="00822F02"/>
    <w:rsid w:val="0082304B"/>
    <w:rsid w:val="0082325B"/>
    <w:rsid w:val="00823C1B"/>
    <w:rsid w:val="00823E08"/>
    <w:rsid w:val="0082414D"/>
    <w:rsid w:val="008242AC"/>
    <w:rsid w:val="00825C2F"/>
    <w:rsid w:val="00825DB5"/>
    <w:rsid w:val="00825DCE"/>
    <w:rsid w:val="00826C2C"/>
    <w:rsid w:val="00826DF2"/>
    <w:rsid w:val="00827705"/>
    <w:rsid w:val="00827852"/>
    <w:rsid w:val="0082789C"/>
    <w:rsid w:val="0083042B"/>
    <w:rsid w:val="00830930"/>
    <w:rsid w:val="00830CE9"/>
    <w:rsid w:val="00830DD1"/>
    <w:rsid w:val="0083187F"/>
    <w:rsid w:val="008327D1"/>
    <w:rsid w:val="008334F8"/>
    <w:rsid w:val="00833F41"/>
    <w:rsid w:val="0083432F"/>
    <w:rsid w:val="00834917"/>
    <w:rsid w:val="008357B1"/>
    <w:rsid w:val="00835BA2"/>
    <w:rsid w:val="00836465"/>
    <w:rsid w:val="00836F5B"/>
    <w:rsid w:val="008370FB"/>
    <w:rsid w:val="0083793A"/>
    <w:rsid w:val="00837969"/>
    <w:rsid w:val="00837B46"/>
    <w:rsid w:val="00837B58"/>
    <w:rsid w:val="008405E6"/>
    <w:rsid w:val="008412D6"/>
    <w:rsid w:val="00841699"/>
    <w:rsid w:val="00841E96"/>
    <w:rsid w:val="00843064"/>
    <w:rsid w:val="0084353F"/>
    <w:rsid w:val="00843867"/>
    <w:rsid w:val="00843FFE"/>
    <w:rsid w:val="00844743"/>
    <w:rsid w:val="00845856"/>
    <w:rsid w:val="00846F8A"/>
    <w:rsid w:val="008511D9"/>
    <w:rsid w:val="008515D5"/>
    <w:rsid w:val="00852941"/>
    <w:rsid w:val="008536B1"/>
    <w:rsid w:val="00853CE8"/>
    <w:rsid w:val="008542B8"/>
    <w:rsid w:val="0085497F"/>
    <w:rsid w:val="00855142"/>
    <w:rsid w:val="00855855"/>
    <w:rsid w:val="00855AA5"/>
    <w:rsid w:val="00855ED5"/>
    <w:rsid w:val="008566D2"/>
    <w:rsid w:val="0085673B"/>
    <w:rsid w:val="00856D85"/>
    <w:rsid w:val="00860885"/>
    <w:rsid w:val="00861E08"/>
    <w:rsid w:val="008620BC"/>
    <w:rsid w:val="008622B5"/>
    <w:rsid w:val="0086256F"/>
    <w:rsid w:val="0086335A"/>
    <w:rsid w:val="0086375E"/>
    <w:rsid w:val="00864147"/>
    <w:rsid w:val="00864217"/>
    <w:rsid w:val="00864C6E"/>
    <w:rsid w:val="00864C79"/>
    <w:rsid w:val="00864DF1"/>
    <w:rsid w:val="00865843"/>
    <w:rsid w:val="00865BD4"/>
    <w:rsid w:val="00865E07"/>
    <w:rsid w:val="0086619C"/>
    <w:rsid w:val="0086647E"/>
    <w:rsid w:val="008668FF"/>
    <w:rsid w:val="008669EF"/>
    <w:rsid w:val="00866BC4"/>
    <w:rsid w:val="00866E97"/>
    <w:rsid w:val="00867909"/>
    <w:rsid w:val="0087003A"/>
    <w:rsid w:val="0087004E"/>
    <w:rsid w:val="0087018E"/>
    <w:rsid w:val="00870884"/>
    <w:rsid w:val="0087136C"/>
    <w:rsid w:val="0087153C"/>
    <w:rsid w:val="0087155A"/>
    <w:rsid w:val="00871C4F"/>
    <w:rsid w:val="00871EFF"/>
    <w:rsid w:val="00871F4F"/>
    <w:rsid w:val="00872863"/>
    <w:rsid w:val="00872CB2"/>
    <w:rsid w:val="00873668"/>
    <w:rsid w:val="00873693"/>
    <w:rsid w:val="008739FA"/>
    <w:rsid w:val="00873D99"/>
    <w:rsid w:val="00874052"/>
    <w:rsid w:val="00874688"/>
    <w:rsid w:val="00874900"/>
    <w:rsid w:val="00874A08"/>
    <w:rsid w:val="00874C26"/>
    <w:rsid w:val="008751AE"/>
    <w:rsid w:val="0087605A"/>
    <w:rsid w:val="00876385"/>
    <w:rsid w:val="008769FC"/>
    <w:rsid w:val="00877290"/>
    <w:rsid w:val="00877377"/>
    <w:rsid w:val="00877392"/>
    <w:rsid w:val="00877D96"/>
    <w:rsid w:val="008803AB"/>
    <w:rsid w:val="00880E82"/>
    <w:rsid w:val="0088157C"/>
    <w:rsid w:val="0088192F"/>
    <w:rsid w:val="00881BA1"/>
    <w:rsid w:val="00881ED1"/>
    <w:rsid w:val="00883CC3"/>
    <w:rsid w:val="0088460A"/>
    <w:rsid w:val="00884F75"/>
    <w:rsid w:val="008853F6"/>
    <w:rsid w:val="00885BAE"/>
    <w:rsid w:val="00885D05"/>
    <w:rsid w:val="00886CF4"/>
    <w:rsid w:val="008870DD"/>
    <w:rsid w:val="00887B25"/>
    <w:rsid w:val="008905E2"/>
    <w:rsid w:val="008908DE"/>
    <w:rsid w:val="00890E52"/>
    <w:rsid w:val="008914B0"/>
    <w:rsid w:val="00891741"/>
    <w:rsid w:val="00891B65"/>
    <w:rsid w:val="00891D6E"/>
    <w:rsid w:val="00891E8D"/>
    <w:rsid w:val="00892A13"/>
    <w:rsid w:val="00892B97"/>
    <w:rsid w:val="0089317F"/>
    <w:rsid w:val="00893AEA"/>
    <w:rsid w:val="00895314"/>
    <w:rsid w:val="00895703"/>
    <w:rsid w:val="00895B84"/>
    <w:rsid w:val="008965AC"/>
    <w:rsid w:val="00896675"/>
    <w:rsid w:val="00896BE4"/>
    <w:rsid w:val="00896DD1"/>
    <w:rsid w:val="008972CE"/>
    <w:rsid w:val="008978B1"/>
    <w:rsid w:val="00897D65"/>
    <w:rsid w:val="008A1643"/>
    <w:rsid w:val="008A19D0"/>
    <w:rsid w:val="008A20B0"/>
    <w:rsid w:val="008A223E"/>
    <w:rsid w:val="008A25E0"/>
    <w:rsid w:val="008A322B"/>
    <w:rsid w:val="008A3762"/>
    <w:rsid w:val="008A383B"/>
    <w:rsid w:val="008A456F"/>
    <w:rsid w:val="008A4D8C"/>
    <w:rsid w:val="008A4DA0"/>
    <w:rsid w:val="008A4E1B"/>
    <w:rsid w:val="008A506B"/>
    <w:rsid w:val="008A508E"/>
    <w:rsid w:val="008A584A"/>
    <w:rsid w:val="008A5FB4"/>
    <w:rsid w:val="008A7CB4"/>
    <w:rsid w:val="008B0058"/>
    <w:rsid w:val="008B0746"/>
    <w:rsid w:val="008B159C"/>
    <w:rsid w:val="008B1983"/>
    <w:rsid w:val="008B1AA0"/>
    <w:rsid w:val="008B29CC"/>
    <w:rsid w:val="008B2DEE"/>
    <w:rsid w:val="008B302D"/>
    <w:rsid w:val="008B378E"/>
    <w:rsid w:val="008B38CB"/>
    <w:rsid w:val="008B44F0"/>
    <w:rsid w:val="008B4614"/>
    <w:rsid w:val="008B5C52"/>
    <w:rsid w:val="008B5E0B"/>
    <w:rsid w:val="008B6915"/>
    <w:rsid w:val="008B6EE6"/>
    <w:rsid w:val="008B7007"/>
    <w:rsid w:val="008B7162"/>
    <w:rsid w:val="008B7579"/>
    <w:rsid w:val="008B7F77"/>
    <w:rsid w:val="008C0388"/>
    <w:rsid w:val="008C0789"/>
    <w:rsid w:val="008C14FD"/>
    <w:rsid w:val="008C21E2"/>
    <w:rsid w:val="008C27E7"/>
    <w:rsid w:val="008C2887"/>
    <w:rsid w:val="008C31EA"/>
    <w:rsid w:val="008C39BE"/>
    <w:rsid w:val="008C3CCA"/>
    <w:rsid w:val="008C4406"/>
    <w:rsid w:val="008C5403"/>
    <w:rsid w:val="008C5702"/>
    <w:rsid w:val="008C715D"/>
    <w:rsid w:val="008C7C74"/>
    <w:rsid w:val="008D02CE"/>
    <w:rsid w:val="008D02D5"/>
    <w:rsid w:val="008D03D4"/>
    <w:rsid w:val="008D03ED"/>
    <w:rsid w:val="008D0950"/>
    <w:rsid w:val="008D0A47"/>
    <w:rsid w:val="008D0DE3"/>
    <w:rsid w:val="008D1024"/>
    <w:rsid w:val="008D1547"/>
    <w:rsid w:val="008D2164"/>
    <w:rsid w:val="008D2475"/>
    <w:rsid w:val="008D2D46"/>
    <w:rsid w:val="008D2E37"/>
    <w:rsid w:val="008D2F7A"/>
    <w:rsid w:val="008D3280"/>
    <w:rsid w:val="008D39CF"/>
    <w:rsid w:val="008D436F"/>
    <w:rsid w:val="008D54E5"/>
    <w:rsid w:val="008D62A5"/>
    <w:rsid w:val="008D6BD0"/>
    <w:rsid w:val="008D6C51"/>
    <w:rsid w:val="008D6EB8"/>
    <w:rsid w:val="008D7E23"/>
    <w:rsid w:val="008E07EA"/>
    <w:rsid w:val="008E0CA0"/>
    <w:rsid w:val="008E1127"/>
    <w:rsid w:val="008E14F2"/>
    <w:rsid w:val="008E1FC8"/>
    <w:rsid w:val="008E2A52"/>
    <w:rsid w:val="008E31BC"/>
    <w:rsid w:val="008E3AF4"/>
    <w:rsid w:val="008E3FAB"/>
    <w:rsid w:val="008E43D8"/>
    <w:rsid w:val="008E4612"/>
    <w:rsid w:val="008E5140"/>
    <w:rsid w:val="008E5593"/>
    <w:rsid w:val="008E5A6D"/>
    <w:rsid w:val="008E7244"/>
    <w:rsid w:val="008E7582"/>
    <w:rsid w:val="008E771B"/>
    <w:rsid w:val="008E7772"/>
    <w:rsid w:val="008F0F17"/>
    <w:rsid w:val="008F111B"/>
    <w:rsid w:val="008F1458"/>
    <w:rsid w:val="008F15E2"/>
    <w:rsid w:val="008F1DC2"/>
    <w:rsid w:val="008F2312"/>
    <w:rsid w:val="008F251D"/>
    <w:rsid w:val="008F25C2"/>
    <w:rsid w:val="008F28E3"/>
    <w:rsid w:val="008F308C"/>
    <w:rsid w:val="008F30E2"/>
    <w:rsid w:val="008F390A"/>
    <w:rsid w:val="008F4743"/>
    <w:rsid w:val="008F4CD2"/>
    <w:rsid w:val="008F4F0A"/>
    <w:rsid w:val="008F7224"/>
    <w:rsid w:val="008F7800"/>
    <w:rsid w:val="00900271"/>
    <w:rsid w:val="009005BE"/>
    <w:rsid w:val="009007AE"/>
    <w:rsid w:val="00900BCC"/>
    <w:rsid w:val="00901999"/>
    <w:rsid w:val="00901D35"/>
    <w:rsid w:val="009021FC"/>
    <w:rsid w:val="00902B39"/>
    <w:rsid w:val="00902D31"/>
    <w:rsid w:val="00902D40"/>
    <w:rsid w:val="0090308E"/>
    <w:rsid w:val="0090441D"/>
    <w:rsid w:val="0090499D"/>
    <w:rsid w:val="00904ED1"/>
    <w:rsid w:val="00905982"/>
    <w:rsid w:val="00905A7C"/>
    <w:rsid w:val="00905AA4"/>
    <w:rsid w:val="00906068"/>
    <w:rsid w:val="0090680F"/>
    <w:rsid w:val="00906BCE"/>
    <w:rsid w:val="00906E14"/>
    <w:rsid w:val="0090772F"/>
    <w:rsid w:val="00907B5B"/>
    <w:rsid w:val="009101C1"/>
    <w:rsid w:val="00910954"/>
    <w:rsid w:val="00910B00"/>
    <w:rsid w:val="009119C6"/>
    <w:rsid w:val="0091213D"/>
    <w:rsid w:val="00912571"/>
    <w:rsid w:val="00912883"/>
    <w:rsid w:val="00912BAE"/>
    <w:rsid w:val="00912E5E"/>
    <w:rsid w:val="00913FED"/>
    <w:rsid w:val="00914876"/>
    <w:rsid w:val="00914C56"/>
    <w:rsid w:val="00915690"/>
    <w:rsid w:val="00915743"/>
    <w:rsid w:val="00915A65"/>
    <w:rsid w:val="00915DC3"/>
    <w:rsid w:val="00915E0D"/>
    <w:rsid w:val="00915E69"/>
    <w:rsid w:val="00915FA1"/>
    <w:rsid w:val="00916180"/>
    <w:rsid w:val="00916317"/>
    <w:rsid w:val="00916D8B"/>
    <w:rsid w:val="00917929"/>
    <w:rsid w:val="00917C5D"/>
    <w:rsid w:val="00917E4C"/>
    <w:rsid w:val="00920516"/>
    <w:rsid w:val="00920866"/>
    <w:rsid w:val="009209BA"/>
    <w:rsid w:val="00920C40"/>
    <w:rsid w:val="00920E8B"/>
    <w:rsid w:val="00921441"/>
    <w:rsid w:val="009215C3"/>
    <w:rsid w:val="0092177C"/>
    <w:rsid w:val="009218D9"/>
    <w:rsid w:val="00921C57"/>
    <w:rsid w:val="00922B5C"/>
    <w:rsid w:val="0092383E"/>
    <w:rsid w:val="009250C5"/>
    <w:rsid w:val="009254B7"/>
    <w:rsid w:val="00925F50"/>
    <w:rsid w:val="00926222"/>
    <w:rsid w:val="0092676F"/>
    <w:rsid w:val="00926C2F"/>
    <w:rsid w:val="009276B3"/>
    <w:rsid w:val="009301C2"/>
    <w:rsid w:val="00930BAF"/>
    <w:rsid w:val="00930D3E"/>
    <w:rsid w:val="00930FC6"/>
    <w:rsid w:val="0093134A"/>
    <w:rsid w:val="00931BA8"/>
    <w:rsid w:val="00932419"/>
    <w:rsid w:val="00932992"/>
    <w:rsid w:val="0093411A"/>
    <w:rsid w:val="009347DC"/>
    <w:rsid w:val="009352E2"/>
    <w:rsid w:val="00936939"/>
    <w:rsid w:val="00936B24"/>
    <w:rsid w:val="00936D2A"/>
    <w:rsid w:val="0093751B"/>
    <w:rsid w:val="00937C39"/>
    <w:rsid w:val="00940745"/>
    <w:rsid w:val="00941AB3"/>
    <w:rsid w:val="00942217"/>
    <w:rsid w:val="00942606"/>
    <w:rsid w:val="00943466"/>
    <w:rsid w:val="009435F8"/>
    <w:rsid w:val="00943BB1"/>
    <w:rsid w:val="00944CA0"/>
    <w:rsid w:val="009470C5"/>
    <w:rsid w:val="00947BC7"/>
    <w:rsid w:val="00950164"/>
    <w:rsid w:val="009505ED"/>
    <w:rsid w:val="00951241"/>
    <w:rsid w:val="009514A1"/>
    <w:rsid w:val="009514E3"/>
    <w:rsid w:val="00951B8B"/>
    <w:rsid w:val="00952205"/>
    <w:rsid w:val="009528E3"/>
    <w:rsid w:val="0095344F"/>
    <w:rsid w:val="009535EE"/>
    <w:rsid w:val="00954843"/>
    <w:rsid w:val="009549B4"/>
    <w:rsid w:val="00954F75"/>
    <w:rsid w:val="00955785"/>
    <w:rsid w:val="00955D5C"/>
    <w:rsid w:val="009563F2"/>
    <w:rsid w:val="0095691C"/>
    <w:rsid w:val="00956B65"/>
    <w:rsid w:val="00956C4A"/>
    <w:rsid w:val="0095721B"/>
    <w:rsid w:val="009574E0"/>
    <w:rsid w:val="009601C5"/>
    <w:rsid w:val="0096026F"/>
    <w:rsid w:val="00960411"/>
    <w:rsid w:val="009611F1"/>
    <w:rsid w:val="009619EC"/>
    <w:rsid w:val="00962082"/>
    <w:rsid w:val="009627DB"/>
    <w:rsid w:val="00963ED9"/>
    <w:rsid w:val="00963F6E"/>
    <w:rsid w:val="00964285"/>
    <w:rsid w:val="009648FE"/>
    <w:rsid w:val="00965A38"/>
    <w:rsid w:val="00965C8A"/>
    <w:rsid w:val="00966AF4"/>
    <w:rsid w:val="00967091"/>
    <w:rsid w:val="00967273"/>
    <w:rsid w:val="00967A7D"/>
    <w:rsid w:val="00967EC3"/>
    <w:rsid w:val="009702E1"/>
    <w:rsid w:val="009702E5"/>
    <w:rsid w:val="009704DC"/>
    <w:rsid w:val="00970C15"/>
    <w:rsid w:val="00970CC3"/>
    <w:rsid w:val="00970D4F"/>
    <w:rsid w:val="00971312"/>
    <w:rsid w:val="009713D9"/>
    <w:rsid w:val="0097151A"/>
    <w:rsid w:val="00972AD8"/>
    <w:rsid w:val="00972B78"/>
    <w:rsid w:val="00974901"/>
    <w:rsid w:val="00974AC9"/>
    <w:rsid w:val="00974BC8"/>
    <w:rsid w:val="00975127"/>
    <w:rsid w:val="00976EFF"/>
    <w:rsid w:val="00977189"/>
    <w:rsid w:val="009771C5"/>
    <w:rsid w:val="0097779D"/>
    <w:rsid w:val="009779A3"/>
    <w:rsid w:val="00980159"/>
    <w:rsid w:val="00980D4D"/>
    <w:rsid w:val="00980DFB"/>
    <w:rsid w:val="009810CB"/>
    <w:rsid w:val="00981417"/>
    <w:rsid w:val="00981A7A"/>
    <w:rsid w:val="00982260"/>
    <w:rsid w:val="009830DD"/>
    <w:rsid w:val="00983199"/>
    <w:rsid w:val="00983709"/>
    <w:rsid w:val="009839FA"/>
    <w:rsid w:val="009861EA"/>
    <w:rsid w:val="00986FE4"/>
    <w:rsid w:val="0098747A"/>
    <w:rsid w:val="00987E05"/>
    <w:rsid w:val="00987E2A"/>
    <w:rsid w:val="00987EC6"/>
    <w:rsid w:val="0099029C"/>
    <w:rsid w:val="009911B9"/>
    <w:rsid w:val="009914FD"/>
    <w:rsid w:val="009923AE"/>
    <w:rsid w:val="00992860"/>
    <w:rsid w:val="00992EF5"/>
    <w:rsid w:val="00992F41"/>
    <w:rsid w:val="00993810"/>
    <w:rsid w:val="009945F9"/>
    <w:rsid w:val="00994AA4"/>
    <w:rsid w:val="00994E20"/>
    <w:rsid w:val="00994F69"/>
    <w:rsid w:val="0099529E"/>
    <w:rsid w:val="00996FF3"/>
    <w:rsid w:val="00997053"/>
    <w:rsid w:val="009972A1"/>
    <w:rsid w:val="009976E1"/>
    <w:rsid w:val="00997BAF"/>
    <w:rsid w:val="009A0310"/>
    <w:rsid w:val="009A062A"/>
    <w:rsid w:val="009A0AD3"/>
    <w:rsid w:val="009A0F6D"/>
    <w:rsid w:val="009A115A"/>
    <w:rsid w:val="009A1602"/>
    <w:rsid w:val="009A17CE"/>
    <w:rsid w:val="009A1D78"/>
    <w:rsid w:val="009A23D2"/>
    <w:rsid w:val="009A2625"/>
    <w:rsid w:val="009A2BD2"/>
    <w:rsid w:val="009A3237"/>
    <w:rsid w:val="009A4E73"/>
    <w:rsid w:val="009A4ED6"/>
    <w:rsid w:val="009A5019"/>
    <w:rsid w:val="009A6542"/>
    <w:rsid w:val="009A67D1"/>
    <w:rsid w:val="009A6EDE"/>
    <w:rsid w:val="009A6F9A"/>
    <w:rsid w:val="009A7D36"/>
    <w:rsid w:val="009B0847"/>
    <w:rsid w:val="009B0E31"/>
    <w:rsid w:val="009B1436"/>
    <w:rsid w:val="009B1DF6"/>
    <w:rsid w:val="009B2ECB"/>
    <w:rsid w:val="009B356C"/>
    <w:rsid w:val="009B4880"/>
    <w:rsid w:val="009B4EE3"/>
    <w:rsid w:val="009B5614"/>
    <w:rsid w:val="009B571A"/>
    <w:rsid w:val="009B5745"/>
    <w:rsid w:val="009B58CE"/>
    <w:rsid w:val="009B5A46"/>
    <w:rsid w:val="009B6239"/>
    <w:rsid w:val="009B6621"/>
    <w:rsid w:val="009B6D4F"/>
    <w:rsid w:val="009B7BBF"/>
    <w:rsid w:val="009C03F4"/>
    <w:rsid w:val="009C12DB"/>
    <w:rsid w:val="009C166A"/>
    <w:rsid w:val="009C1832"/>
    <w:rsid w:val="009C18EC"/>
    <w:rsid w:val="009C1CB7"/>
    <w:rsid w:val="009C1D14"/>
    <w:rsid w:val="009C1EE9"/>
    <w:rsid w:val="009C25D3"/>
    <w:rsid w:val="009C264E"/>
    <w:rsid w:val="009C3472"/>
    <w:rsid w:val="009C357E"/>
    <w:rsid w:val="009C3BDA"/>
    <w:rsid w:val="009C3DC6"/>
    <w:rsid w:val="009C45DD"/>
    <w:rsid w:val="009C47D1"/>
    <w:rsid w:val="009C4CFB"/>
    <w:rsid w:val="009C51E2"/>
    <w:rsid w:val="009C55D0"/>
    <w:rsid w:val="009C5CF2"/>
    <w:rsid w:val="009C5DEA"/>
    <w:rsid w:val="009C5F9A"/>
    <w:rsid w:val="009C6049"/>
    <w:rsid w:val="009C62CA"/>
    <w:rsid w:val="009C6868"/>
    <w:rsid w:val="009C687F"/>
    <w:rsid w:val="009C7D26"/>
    <w:rsid w:val="009C7E7A"/>
    <w:rsid w:val="009D0241"/>
    <w:rsid w:val="009D064C"/>
    <w:rsid w:val="009D12B8"/>
    <w:rsid w:val="009D1568"/>
    <w:rsid w:val="009D1910"/>
    <w:rsid w:val="009D219E"/>
    <w:rsid w:val="009D22F6"/>
    <w:rsid w:val="009D258F"/>
    <w:rsid w:val="009D2751"/>
    <w:rsid w:val="009D29E4"/>
    <w:rsid w:val="009D3100"/>
    <w:rsid w:val="009D3572"/>
    <w:rsid w:val="009D3FCA"/>
    <w:rsid w:val="009D457B"/>
    <w:rsid w:val="009D4878"/>
    <w:rsid w:val="009D487D"/>
    <w:rsid w:val="009D586A"/>
    <w:rsid w:val="009D63A1"/>
    <w:rsid w:val="009D65C2"/>
    <w:rsid w:val="009D7924"/>
    <w:rsid w:val="009E0150"/>
    <w:rsid w:val="009E06F5"/>
    <w:rsid w:val="009E0CD6"/>
    <w:rsid w:val="009E0E49"/>
    <w:rsid w:val="009E1628"/>
    <w:rsid w:val="009E1B55"/>
    <w:rsid w:val="009E2325"/>
    <w:rsid w:val="009E2997"/>
    <w:rsid w:val="009E34EC"/>
    <w:rsid w:val="009E3776"/>
    <w:rsid w:val="009E3D77"/>
    <w:rsid w:val="009E4633"/>
    <w:rsid w:val="009E4B71"/>
    <w:rsid w:val="009E4E26"/>
    <w:rsid w:val="009E544F"/>
    <w:rsid w:val="009E57EF"/>
    <w:rsid w:val="009E6A7A"/>
    <w:rsid w:val="009E70E1"/>
    <w:rsid w:val="009E7F9B"/>
    <w:rsid w:val="009F00E7"/>
    <w:rsid w:val="009F1145"/>
    <w:rsid w:val="009F19E7"/>
    <w:rsid w:val="009F1A11"/>
    <w:rsid w:val="009F1B2A"/>
    <w:rsid w:val="009F1CFE"/>
    <w:rsid w:val="009F2E82"/>
    <w:rsid w:val="009F2EC2"/>
    <w:rsid w:val="009F3333"/>
    <w:rsid w:val="009F333C"/>
    <w:rsid w:val="009F39BF"/>
    <w:rsid w:val="009F3E99"/>
    <w:rsid w:val="009F4400"/>
    <w:rsid w:val="009F47B5"/>
    <w:rsid w:val="009F62E6"/>
    <w:rsid w:val="009F6AEF"/>
    <w:rsid w:val="009F7306"/>
    <w:rsid w:val="00A0246C"/>
    <w:rsid w:val="00A03BE6"/>
    <w:rsid w:val="00A044F1"/>
    <w:rsid w:val="00A04BF4"/>
    <w:rsid w:val="00A04DD4"/>
    <w:rsid w:val="00A05922"/>
    <w:rsid w:val="00A05D24"/>
    <w:rsid w:val="00A05DF8"/>
    <w:rsid w:val="00A05E97"/>
    <w:rsid w:val="00A06398"/>
    <w:rsid w:val="00A06C93"/>
    <w:rsid w:val="00A070D9"/>
    <w:rsid w:val="00A0789F"/>
    <w:rsid w:val="00A079B5"/>
    <w:rsid w:val="00A07D2E"/>
    <w:rsid w:val="00A07EB0"/>
    <w:rsid w:val="00A104D3"/>
    <w:rsid w:val="00A10D14"/>
    <w:rsid w:val="00A132A0"/>
    <w:rsid w:val="00A1339B"/>
    <w:rsid w:val="00A145A1"/>
    <w:rsid w:val="00A14D42"/>
    <w:rsid w:val="00A14F2F"/>
    <w:rsid w:val="00A159FF"/>
    <w:rsid w:val="00A15C2D"/>
    <w:rsid w:val="00A15DE7"/>
    <w:rsid w:val="00A1668C"/>
    <w:rsid w:val="00A16D4F"/>
    <w:rsid w:val="00A16DF1"/>
    <w:rsid w:val="00A170DF"/>
    <w:rsid w:val="00A1735B"/>
    <w:rsid w:val="00A17387"/>
    <w:rsid w:val="00A17A04"/>
    <w:rsid w:val="00A203A3"/>
    <w:rsid w:val="00A20494"/>
    <w:rsid w:val="00A2089F"/>
    <w:rsid w:val="00A208E8"/>
    <w:rsid w:val="00A21167"/>
    <w:rsid w:val="00A21871"/>
    <w:rsid w:val="00A22104"/>
    <w:rsid w:val="00A230EA"/>
    <w:rsid w:val="00A24460"/>
    <w:rsid w:val="00A24AF7"/>
    <w:rsid w:val="00A24B33"/>
    <w:rsid w:val="00A24EC3"/>
    <w:rsid w:val="00A2527A"/>
    <w:rsid w:val="00A25349"/>
    <w:rsid w:val="00A25A55"/>
    <w:rsid w:val="00A25EF6"/>
    <w:rsid w:val="00A26DB0"/>
    <w:rsid w:val="00A26E56"/>
    <w:rsid w:val="00A26F2B"/>
    <w:rsid w:val="00A27C65"/>
    <w:rsid w:val="00A307FA"/>
    <w:rsid w:val="00A307FD"/>
    <w:rsid w:val="00A30AB8"/>
    <w:rsid w:val="00A31783"/>
    <w:rsid w:val="00A31EC2"/>
    <w:rsid w:val="00A32339"/>
    <w:rsid w:val="00A32AB6"/>
    <w:rsid w:val="00A32CD4"/>
    <w:rsid w:val="00A32D9B"/>
    <w:rsid w:val="00A33D30"/>
    <w:rsid w:val="00A3454B"/>
    <w:rsid w:val="00A3466A"/>
    <w:rsid w:val="00A3475F"/>
    <w:rsid w:val="00A34808"/>
    <w:rsid w:val="00A353E6"/>
    <w:rsid w:val="00A35BE6"/>
    <w:rsid w:val="00A361C5"/>
    <w:rsid w:val="00A365F6"/>
    <w:rsid w:val="00A36646"/>
    <w:rsid w:val="00A376EF"/>
    <w:rsid w:val="00A37DCD"/>
    <w:rsid w:val="00A37E39"/>
    <w:rsid w:val="00A40946"/>
    <w:rsid w:val="00A4106B"/>
    <w:rsid w:val="00A4138A"/>
    <w:rsid w:val="00A4187A"/>
    <w:rsid w:val="00A41F06"/>
    <w:rsid w:val="00A42511"/>
    <w:rsid w:val="00A42B05"/>
    <w:rsid w:val="00A42E32"/>
    <w:rsid w:val="00A431D4"/>
    <w:rsid w:val="00A434C8"/>
    <w:rsid w:val="00A43A97"/>
    <w:rsid w:val="00A44A73"/>
    <w:rsid w:val="00A44E61"/>
    <w:rsid w:val="00A452A0"/>
    <w:rsid w:val="00A46159"/>
    <w:rsid w:val="00A464C1"/>
    <w:rsid w:val="00A46C62"/>
    <w:rsid w:val="00A46D3A"/>
    <w:rsid w:val="00A46F2A"/>
    <w:rsid w:val="00A47409"/>
    <w:rsid w:val="00A47744"/>
    <w:rsid w:val="00A47A66"/>
    <w:rsid w:val="00A47F4B"/>
    <w:rsid w:val="00A506BF"/>
    <w:rsid w:val="00A509A3"/>
    <w:rsid w:val="00A516CE"/>
    <w:rsid w:val="00A52324"/>
    <w:rsid w:val="00A537E6"/>
    <w:rsid w:val="00A53989"/>
    <w:rsid w:val="00A54914"/>
    <w:rsid w:val="00A55106"/>
    <w:rsid w:val="00A55554"/>
    <w:rsid w:val="00A55AD3"/>
    <w:rsid w:val="00A55EAD"/>
    <w:rsid w:val="00A560FA"/>
    <w:rsid w:val="00A5649A"/>
    <w:rsid w:val="00A5672E"/>
    <w:rsid w:val="00A5689B"/>
    <w:rsid w:val="00A5739B"/>
    <w:rsid w:val="00A57A22"/>
    <w:rsid w:val="00A57AAB"/>
    <w:rsid w:val="00A605A3"/>
    <w:rsid w:val="00A61127"/>
    <w:rsid w:val="00A61D9C"/>
    <w:rsid w:val="00A61E5A"/>
    <w:rsid w:val="00A62720"/>
    <w:rsid w:val="00A63877"/>
    <w:rsid w:val="00A645E5"/>
    <w:rsid w:val="00A64C62"/>
    <w:rsid w:val="00A64D74"/>
    <w:rsid w:val="00A65224"/>
    <w:rsid w:val="00A66169"/>
    <w:rsid w:val="00A663A4"/>
    <w:rsid w:val="00A6649E"/>
    <w:rsid w:val="00A667E6"/>
    <w:rsid w:val="00A66AD2"/>
    <w:rsid w:val="00A67131"/>
    <w:rsid w:val="00A67B48"/>
    <w:rsid w:val="00A70395"/>
    <w:rsid w:val="00A706B1"/>
    <w:rsid w:val="00A70A14"/>
    <w:rsid w:val="00A70F3B"/>
    <w:rsid w:val="00A71A49"/>
    <w:rsid w:val="00A724B8"/>
    <w:rsid w:val="00A724DE"/>
    <w:rsid w:val="00A73231"/>
    <w:rsid w:val="00A738AB"/>
    <w:rsid w:val="00A73B77"/>
    <w:rsid w:val="00A749EF"/>
    <w:rsid w:val="00A755F9"/>
    <w:rsid w:val="00A76C71"/>
    <w:rsid w:val="00A76ECA"/>
    <w:rsid w:val="00A7750D"/>
    <w:rsid w:val="00A777C7"/>
    <w:rsid w:val="00A80975"/>
    <w:rsid w:val="00A80CAD"/>
    <w:rsid w:val="00A80EDF"/>
    <w:rsid w:val="00A815EA"/>
    <w:rsid w:val="00A81A09"/>
    <w:rsid w:val="00A8218A"/>
    <w:rsid w:val="00A833EF"/>
    <w:rsid w:val="00A8357E"/>
    <w:rsid w:val="00A83DF7"/>
    <w:rsid w:val="00A841EA"/>
    <w:rsid w:val="00A8427A"/>
    <w:rsid w:val="00A842DC"/>
    <w:rsid w:val="00A84A7E"/>
    <w:rsid w:val="00A84EA5"/>
    <w:rsid w:val="00A85D4A"/>
    <w:rsid w:val="00A85EF6"/>
    <w:rsid w:val="00A877AC"/>
    <w:rsid w:val="00A87BD9"/>
    <w:rsid w:val="00A90ABC"/>
    <w:rsid w:val="00A90B3B"/>
    <w:rsid w:val="00A90CD5"/>
    <w:rsid w:val="00A90F6C"/>
    <w:rsid w:val="00A91062"/>
    <w:rsid w:val="00A91A97"/>
    <w:rsid w:val="00A9208C"/>
    <w:rsid w:val="00A92780"/>
    <w:rsid w:val="00A92785"/>
    <w:rsid w:val="00A92C4B"/>
    <w:rsid w:val="00A92D85"/>
    <w:rsid w:val="00A92F8D"/>
    <w:rsid w:val="00A9307F"/>
    <w:rsid w:val="00A93E6A"/>
    <w:rsid w:val="00A945DC"/>
    <w:rsid w:val="00A9483D"/>
    <w:rsid w:val="00A95165"/>
    <w:rsid w:val="00A95E33"/>
    <w:rsid w:val="00A96D52"/>
    <w:rsid w:val="00A97D09"/>
    <w:rsid w:val="00AA0420"/>
    <w:rsid w:val="00AA0460"/>
    <w:rsid w:val="00AA07D6"/>
    <w:rsid w:val="00AA135F"/>
    <w:rsid w:val="00AA1678"/>
    <w:rsid w:val="00AA22DE"/>
    <w:rsid w:val="00AA2850"/>
    <w:rsid w:val="00AA34AC"/>
    <w:rsid w:val="00AA3A30"/>
    <w:rsid w:val="00AA3C51"/>
    <w:rsid w:val="00AA450A"/>
    <w:rsid w:val="00AA4AB8"/>
    <w:rsid w:val="00AA4F57"/>
    <w:rsid w:val="00AA5D89"/>
    <w:rsid w:val="00AA798D"/>
    <w:rsid w:val="00AA7B0B"/>
    <w:rsid w:val="00AB0027"/>
    <w:rsid w:val="00AB08E0"/>
    <w:rsid w:val="00AB0E45"/>
    <w:rsid w:val="00AB119E"/>
    <w:rsid w:val="00AB142D"/>
    <w:rsid w:val="00AB14EA"/>
    <w:rsid w:val="00AB2454"/>
    <w:rsid w:val="00AB252A"/>
    <w:rsid w:val="00AB289B"/>
    <w:rsid w:val="00AB29FC"/>
    <w:rsid w:val="00AB3857"/>
    <w:rsid w:val="00AB4089"/>
    <w:rsid w:val="00AB4DFC"/>
    <w:rsid w:val="00AB5557"/>
    <w:rsid w:val="00AB5E35"/>
    <w:rsid w:val="00AB6191"/>
    <w:rsid w:val="00AB7A74"/>
    <w:rsid w:val="00AB7D6E"/>
    <w:rsid w:val="00AC0222"/>
    <w:rsid w:val="00AC0521"/>
    <w:rsid w:val="00AC1168"/>
    <w:rsid w:val="00AC1668"/>
    <w:rsid w:val="00AC16BD"/>
    <w:rsid w:val="00AC1838"/>
    <w:rsid w:val="00AC20B8"/>
    <w:rsid w:val="00AC25B0"/>
    <w:rsid w:val="00AC3723"/>
    <w:rsid w:val="00AC3FEF"/>
    <w:rsid w:val="00AC43B0"/>
    <w:rsid w:val="00AC4EC1"/>
    <w:rsid w:val="00AC58F4"/>
    <w:rsid w:val="00AC5A1D"/>
    <w:rsid w:val="00AC5F34"/>
    <w:rsid w:val="00AC6251"/>
    <w:rsid w:val="00AC644E"/>
    <w:rsid w:val="00AC6AE9"/>
    <w:rsid w:val="00AC6CA4"/>
    <w:rsid w:val="00AC6ED6"/>
    <w:rsid w:val="00AC71F1"/>
    <w:rsid w:val="00AC76ED"/>
    <w:rsid w:val="00AC7B81"/>
    <w:rsid w:val="00AC7BBD"/>
    <w:rsid w:val="00AD02E5"/>
    <w:rsid w:val="00AD02E8"/>
    <w:rsid w:val="00AD0F45"/>
    <w:rsid w:val="00AD102E"/>
    <w:rsid w:val="00AD119E"/>
    <w:rsid w:val="00AD1764"/>
    <w:rsid w:val="00AD2A64"/>
    <w:rsid w:val="00AD2E70"/>
    <w:rsid w:val="00AD30AB"/>
    <w:rsid w:val="00AD3D9A"/>
    <w:rsid w:val="00AD4C7F"/>
    <w:rsid w:val="00AD5806"/>
    <w:rsid w:val="00AD72EC"/>
    <w:rsid w:val="00AD7329"/>
    <w:rsid w:val="00AD744F"/>
    <w:rsid w:val="00AD77F6"/>
    <w:rsid w:val="00AE0014"/>
    <w:rsid w:val="00AE01C1"/>
    <w:rsid w:val="00AE0D22"/>
    <w:rsid w:val="00AE0E44"/>
    <w:rsid w:val="00AE14E1"/>
    <w:rsid w:val="00AE2897"/>
    <w:rsid w:val="00AE2CC2"/>
    <w:rsid w:val="00AE36DF"/>
    <w:rsid w:val="00AE37FF"/>
    <w:rsid w:val="00AE391A"/>
    <w:rsid w:val="00AE3C1C"/>
    <w:rsid w:val="00AE4F01"/>
    <w:rsid w:val="00AE5E46"/>
    <w:rsid w:val="00AE653A"/>
    <w:rsid w:val="00AE6A74"/>
    <w:rsid w:val="00AE7A49"/>
    <w:rsid w:val="00AE7BDB"/>
    <w:rsid w:val="00AE7D84"/>
    <w:rsid w:val="00AE7DDA"/>
    <w:rsid w:val="00AF027C"/>
    <w:rsid w:val="00AF043A"/>
    <w:rsid w:val="00AF08DB"/>
    <w:rsid w:val="00AF13EE"/>
    <w:rsid w:val="00AF14AB"/>
    <w:rsid w:val="00AF2153"/>
    <w:rsid w:val="00AF2473"/>
    <w:rsid w:val="00AF2CEC"/>
    <w:rsid w:val="00AF2FF9"/>
    <w:rsid w:val="00AF35AA"/>
    <w:rsid w:val="00AF3FF7"/>
    <w:rsid w:val="00AF43ED"/>
    <w:rsid w:val="00AF4CCB"/>
    <w:rsid w:val="00AF6783"/>
    <w:rsid w:val="00AF679B"/>
    <w:rsid w:val="00AF6829"/>
    <w:rsid w:val="00AF71B1"/>
    <w:rsid w:val="00AF7B7E"/>
    <w:rsid w:val="00B0027B"/>
    <w:rsid w:val="00B00400"/>
    <w:rsid w:val="00B0047D"/>
    <w:rsid w:val="00B0163D"/>
    <w:rsid w:val="00B01B49"/>
    <w:rsid w:val="00B01BF3"/>
    <w:rsid w:val="00B02149"/>
    <w:rsid w:val="00B024ED"/>
    <w:rsid w:val="00B02787"/>
    <w:rsid w:val="00B0279F"/>
    <w:rsid w:val="00B0283A"/>
    <w:rsid w:val="00B02CC8"/>
    <w:rsid w:val="00B03546"/>
    <w:rsid w:val="00B0376B"/>
    <w:rsid w:val="00B04370"/>
    <w:rsid w:val="00B044C4"/>
    <w:rsid w:val="00B04654"/>
    <w:rsid w:val="00B04920"/>
    <w:rsid w:val="00B04CFB"/>
    <w:rsid w:val="00B053A9"/>
    <w:rsid w:val="00B05A57"/>
    <w:rsid w:val="00B06727"/>
    <w:rsid w:val="00B076FC"/>
    <w:rsid w:val="00B100D7"/>
    <w:rsid w:val="00B1282B"/>
    <w:rsid w:val="00B128FB"/>
    <w:rsid w:val="00B12F53"/>
    <w:rsid w:val="00B131B9"/>
    <w:rsid w:val="00B134B7"/>
    <w:rsid w:val="00B134C4"/>
    <w:rsid w:val="00B13521"/>
    <w:rsid w:val="00B13AD9"/>
    <w:rsid w:val="00B13BE4"/>
    <w:rsid w:val="00B14DCF"/>
    <w:rsid w:val="00B1595B"/>
    <w:rsid w:val="00B160D5"/>
    <w:rsid w:val="00B1685B"/>
    <w:rsid w:val="00B16B91"/>
    <w:rsid w:val="00B16FC7"/>
    <w:rsid w:val="00B17706"/>
    <w:rsid w:val="00B17C19"/>
    <w:rsid w:val="00B17F0A"/>
    <w:rsid w:val="00B20268"/>
    <w:rsid w:val="00B21178"/>
    <w:rsid w:val="00B2148A"/>
    <w:rsid w:val="00B219A2"/>
    <w:rsid w:val="00B21BFB"/>
    <w:rsid w:val="00B222D3"/>
    <w:rsid w:val="00B23084"/>
    <w:rsid w:val="00B23C2C"/>
    <w:rsid w:val="00B2518C"/>
    <w:rsid w:val="00B2547D"/>
    <w:rsid w:val="00B25C2A"/>
    <w:rsid w:val="00B262B9"/>
    <w:rsid w:val="00B26563"/>
    <w:rsid w:val="00B26674"/>
    <w:rsid w:val="00B2699A"/>
    <w:rsid w:val="00B26B31"/>
    <w:rsid w:val="00B2732D"/>
    <w:rsid w:val="00B30802"/>
    <w:rsid w:val="00B30AD9"/>
    <w:rsid w:val="00B30FC6"/>
    <w:rsid w:val="00B31516"/>
    <w:rsid w:val="00B31D01"/>
    <w:rsid w:val="00B323BC"/>
    <w:rsid w:val="00B32C97"/>
    <w:rsid w:val="00B3345B"/>
    <w:rsid w:val="00B33C88"/>
    <w:rsid w:val="00B33EFA"/>
    <w:rsid w:val="00B33EFC"/>
    <w:rsid w:val="00B33F6F"/>
    <w:rsid w:val="00B34EA8"/>
    <w:rsid w:val="00B35DF9"/>
    <w:rsid w:val="00B363C3"/>
    <w:rsid w:val="00B36C1A"/>
    <w:rsid w:val="00B36E23"/>
    <w:rsid w:val="00B3705E"/>
    <w:rsid w:val="00B37BA8"/>
    <w:rsid w:val="00B40817"/>
    <w:rsid w:val="00B410D1"/>
    <w:rsid w:val="00B415C2"/>
    <w:rsid w:val="00B41786"/>
    <w:rsid w:val="00B41851"/>
    <w:rsid w:val="00B427CC"/>
    <w:rsid w:val="00B42E9E"/>
    <w:rsid w:val="00B4358C"/>
    <w:rsid w:val="00B43D86"/>
    <w:rsid w:val="00B43FEC"/>
    <w:rsid w:val="00B4413A"/>
    <w:rsid w:val="00B45141"/>
    <w:rsid w:val="00B4524A"/>
    <w:rsid w:val="00B457B4"/>
    <w:rsid w:val="00B4613E"/>
    <w:rsid w:val="00B464F7"/>
    <w:rsid w:val="00B468F2"/>
    <w:rsid w:val="00B50251"/>
    <w:rsid w:val="00B506C8"/>
    <w:rsid w:val="00B512AF"/>
    <w:rsid w:val="00B51C07"/>
    <w:rsid w:val="00B51E28"/>
    <w:rsid w:val="00B52917"/>
    <w:rsid w:val="00B52D48"/>
    <w:rsid w:val="00B53F6A"/>
    <w:rsid w:val="00B5427B"/>
    <w:rsid w:val="00B546BE"/>
    <w:rsid w:val="00B5492C"/>
    <w:rsid w:val="00B54F11"/>
    <w:rsid w:val="00B55078"/>
    <w:rsid w:val="00B55BEE"/>
    <w:rsid w:val="00B55F00"/>
    <w:rsid w:val="00B565E1"/>
    <w:rsid w:val="00B57E47"/>
    <w:rsid w:val="00B60919"/>
    <w:rsid w:val="00B60971"/>
    <w:rsid w:val="00B60C3C"/>
    <w:rsid w:val="00B6114D"/>
    <w:rsid w:val="00B61657"/>
    <w:rsid w:val="00B617F0"/>
    <w:rsid w:val="00B61A44"/>
    <w:rsid w:val="00B62262"/>
    <w:rsid w:val="00B629A2"/>
    <w:rsid w:val="00B629AC"/>
    <w:rsid w:val="00B62C2A"/>
    <w:rsid w:val="00B64CFC"/>
    <w:rsid w:val="00B653A3"/>
    <w:rsid w:val="00B657EB"/>
    <w:rsid w:val="00B66E06"/>
    <w:rsid w:val="00B670F8"/>
    <w:rsid w:val="00B67437"/>
    <w:rsid w:val="00B67702"/>
    <w:rsid w:val="00B67A1D"/>
    <w:rsid w:val="00B7015B"/>
    <w:rsid w:val="00B7022D"/>
    <w:rsid w:val="00B704E9"/>
    <w:rsid w:val="00B72AD0"/>
    <w:rsid w:val="00B7344E"/>
    <w:rsid w:val="00B7365D"/>
    <w:rsid w:val="00B73B0E"/>
    <w:rsid w:val="00B73C7E"/>
    <w:rsid w:val="00B73D80"/>
    <w:rsid w:val="00B73E42"/>
    <w:rsid w:val="00B74B6D"/>
    <w:rsid w:val="00B75661"/>
    <w:rsid w:val="00B75862"/>
    <w:rsid w:val="00B7704C"/>
    <w:rsid w:val="00B77277"/>
    <w:rsid w:val="00B77475"/>
    <w:rsid w:val="00B77581"/>
    <w:rsid w:val="00B804DC"/>
    <w:rsid w:val="00B80674"/>
    <w:rsid w:val="00B8069F"/>
    <w:rsid w:val="00B81770"/>
    <w:rsid w:val="00B82008"/>
    <w:rsid w:val="00B82594"/>
    <w:rsid w:val="00B827F8"/>
    <w:rsid w:val="00B82861"/>
    <w:rsid w:val="00B828F7"/>
    <w:rsid w:val="00B83322"/>
    <w:rsid w:val="00B834AA"/>
    <w:rsid w:val="00B85151"/>
    <w:rsid w:val="00B85747"/>
    <w:rsid w:val="00B9084A"/>
    <w:rsid w:val="00B908E4"/>
    <w:rsid w:val="00B91AA8"/>
    <w:rsid w:val="00B95536"/>
    <w:rsid w:val="00B959A8"/>
    <w:rsid w:val="00B95B63"/>
    <w:rsid w:val="00B96B09"/>
    <w:rsid w:val="00B96ED1"/>
    <w:rsid w:val="00B96EEE"/>
    <w:rsid w:val="00B97191"/>
    <w:rsid w:val="00B97584"/>
    <w:rsid w:val="00BA021A"/>
    <w:rsid w:val="00BA0357"/>
    <w:rsid w:val="00BA04CD"/>
    <w:rsid w:val="00BA0845"/>
    <w:rsid w:val="00BA184C"/>
    <w:rsid w:val="00BA1C08"/>
    <w:rsid w:val="00BA21A6"/>
    <w:rsid w:val="00BA3E94"/>
    <w:rsid w:val="00BA42AC"/>
    <w:rsid w:val="00BA4755"/>
    <w:rsid w:val="00BA4A36"/>
    <w:rsid w:val="00BA5D63"/>
    <w:rsid w:val="00BA663D"/>
    <w:rsid w:val="00BA69C3"/>
    <w:rsid w:val="00BA74AD"/>
    <w:rsid w:val="00BA7B17"/>
    <w:rsid w:val="00BA7BEE"/>
    <w:rsid w:val="00BB04AC"/>
    <w:rsid w:val="00BB0BB7"/>
    <w:rsid w:val="00BB0D16"/>
    <w:rsid w:val="00BB1355"/>
    <w:rsid w:val="00BB1486"/>
    <w:rsid w:val="00BB1ABC"/>
    <w:rsid w:val="00BB23B4"/>
    <w:rsid w:val="00BB2C4E"/>
    <w:rsid w:val="00BB300C"/>
    <w:rsid w:val="00BB33AB"/>
    <w:rsid w:val="00BB362A"/>
    <w:rsid w:val="00BB3928"/>
    <w:rsid w:val="00BB49EA"/>
    <w:rsid w:val="00BB509B"/>
    <w:rsid w:val="00BB558D"/>
    <w:rsid w:val="00BB5E34"/>
    <w:rsid w:val="00BB6ED1"/>
    <w:rsid w:val="00BB74AF"/>
    <w:rsid w:val="00BB7A7B"/>
    <w:rsid w:val="00BC003A"/>
    <w:rsid w:val="00BC162B"/>
    <w:rsid w:val="00BC16F6"/>
    <w:rsid w:val="00BC1F8C"/>
    <w:rsid w:val="00BC26F2"/>
    <w:rsid w:val="00BC2F30"/>
    <w:rsid w:val="00BC317D"/>
    <w:rsid w:val="00BC4341"/>
    <w:rsid w:val="00BC49EB"/>
    <w:rsid w:val="00BC4E48"/>
    <w:rsid w:val="00BC50FF"/>
    <w:rsid w:val="00BC5790"/>
    <w:rsid w:val="00BC6545"/>
    <w:rsid w:val="00BC6BCF"/>
    <w:rsid w:val="00BC6C4B"/>
    <w:rsid w:val="00BC77C3"/>
    <w:rsid w:val="00BC7C74"/>
    <w:rsid w:val="00BD0AEA"/>
    <w:rsid w:val="00BD0CBA"/>
    <w:rsid w:val="00BD1031"/>
    <w:rsid w:val="00BD169E"/>
    <w:rsid w:val="00BD182F"/>
    <w:rsid w:val="00BD183F"/>
    <w:rsid w:val="00BD1EE6"/>
    <w:rsid w:val="00BD264D"/>
    <w:rsid w:val="00BD31A2"/>
    <w:rsid w:val="00BD3990"/>
    <w:rsid w:val="00BD3E9B"/>
    <w:rsid w:val="00BD3F45"/>
    <w:rsid w:val="00BD4AE1"/>
    <w:rsid w:val="00BD4C3D"/>
    <w:rsid w:val="00BD5525"/>
    <w:rsid w:val="00BD5A75"/>
    <w:rsid w:val="00BD607B"/>
    <w:rsid w:val="00BD667D"/>
    <w:rsid w:val="00BD76D9"/>
    <w:rsid w:val="00BE1054"/>
    <w:rsid w:val="00BE1078"/>
    <w:rsid w:val="00BE1ACC"/>
    <w:rsid w:val="00BE1B1C"/>
    <w:rsid w:val="00BE1E2F"/>
    <w:rsid w:val="00BE2088"/>
    <w:rsid w:val="00BE22B5"/>
    <w:rsid w:val="00BE297A"/>
    <w:rsid w:val="00BE2CEF"/>
    <w:rsid w:val="00BE2E56"/>
    <w:rsid w:val="00BE3FE7"/>
    <w:rsid w:val="00BE5021"/>
    <w:rsid w:val="00BE5171"/>
    <w:rsid w:val="00BE522C"/>
    <w:rsid w:val="00BE6D8C"/>
    <w:rsid w:val="00BF0095"/>
    <w:rsid w:val="00BF06CA"/>
    <w:rsid w:val="00BF1137"/>
    <w:rsid w:val="00BF2036"/>
    <w:rsid w:val="00BF20C9"/>
    <w:rsid w:val="00BF22EA"/>
    <w:rsid w:val="00BF2A52"/>
    <w:rsid w:val="00BF2CF8"/>
    <w:rsid w:val="00BF38A9"/>
    <w:rsid w:val="00BF43C9"/>
    <w:rsid w:val="00BF4821"/>
    <w:rsid w:val="00BF48E8"/>
    <w:rsid w:val="00BF4956"/>
    <w:rsid w:val="00BF4AC8"/>
    <w:rsid w:val="00BF584D"/>
    <w:rsid w:val="00BF5AB5"/>
    <w:rsid w:val="00BF5B37"/>
    <w:rsid w:val="00BF60F2"/>
    <w:rsid w:val="00BF6E01"/>
    <w:rsid w:val="00BF700B"/>
    <w:rsid w:val="00BF71E0"/>
    <w:rsid w:val="00BF7788"/>
    <w:rsid w:val="00C00197"/>
    <w:rsid w:val="00C00BEB"/>
    <w:rsid w:val="00C022D2"/>
    <w:rsid w:val="00C0236B"/>
    <w:rsid w:val="00C02464"/>
    <w:rsid w:val="00C04142"/>
    <w:rsid w:val="00C04AE8"/>
    <w:rsid w:val="00C04D85"/>
    <w:rsid w:val="00C061F8"/>
    <w:rsid w:val="00C06383"/>
    <w:rsid w:val="00C063E8"/>
    <w:rsid w:val="00C06DD6"/>
    <w:rsid w:val="00C078C5"/>
    <w:rsid w:val="00C07E27"/>
    <w:rsid w:val="00C10963"/>
    <w:rsid w:val="00C10998"/>
    <w:rsid w:val="00C109DB"/>
    <w:rsid w:val="00C10EE9"/>
    <w:rsid w:val="00C10F23"/>
    <w:rsid w:val="00C10F8F"/>
    <w:rsid w:val="00C12E96"/>
    <w:rsid w:val="00C131C6"/>
    <w:rsid w:val="00C13295"/>
    <w:rsid w:val="00C13696"/>
    <w:rsid w:val="00C1456C"/>
    <w:rsid w:val="00C154BF"/>
    <w:rsid w:val="00C156C7"/>
    <w:rsid w:val="00C157C0"/>
    <w:rsid w:val="00C15F94"/>
    <w:rsid w:val="00C17F9C"/>
    <w:rsid w:val="00C20A98"/>
    <w:rsid w:val="00C21027"/>
    <w:rsid w:val="00C21E9C"/>
    <w:rsid w:val="00C221ED"/>
    <w:rsid w:val="00C23108"/>
    <w:rsid w:val="00C23385"/>
    <w:rsid w:val="00C23565"/>
    <w:rsid w:val="00C23EE1"/>
    <w:rsid w:val="00C240EE"/>
    <w:rsid w:val="00C24D2B"/>
    <w:rsid w:val="00C2573C"/>
    <w:rsid w:val="00C269C6"/>
    <w:rsid w:val="00C27005"/>
    <w:rsid w:val="00C2737A"/>
    <w:rsid w:val="00C31E54"/>
    <w:rsid w:val="00C3207B"/>
    <w:rsid w:val="00C32625"/>
    <w:rsid w:val="00C33490"/>
    <w:rsid w:val="00C34182"/>
    <w:rsid w:val="00C34948"/>
    <w:rsid w:val="00C34A5D"/>
    <w:rsid w:val="00C34E40"/>
    <w:rsid w:val="00C351A1"/>
    <w:rsid w:val="00C353A1"/>
    <w:rsid w:val="00C35CF2"/>
    <w:rsid w:val="00C35E5D"/>
    <w:rsid w:val="00C366EF"/>
    <w:rsid w:val="00C369A4"/>
    <w:rsid w:val="00C379A9"/>
    <w:rsid w:val="00C37A98"/>
    <w:rsid w:val="00C400C2"/>
    <w:rsid w:val="00C404A2"/>
    <w:rsid w:val="00C40500"/>
    <w:rsid w:val="00C407E9"/>
    <w:rsid w:val="00C4095F"/>
    <w:rsid w:val="00C412A8"/>
    <w:rsid w:val="00C4157A"/>
    <w:rsid w:val="00C41744"/>
    <w:rsid w:val="00C41B77"/>
    <w:rsid w:val="00C427E7"/>
    <w:rsid w:val="00C42D1F"/>
    <w:rsid w:val="00C4371D"/>
    <w:rsid w:val="00C4412E"/>
    <w:rsid w:val="00C44234"/>
    <w:rsid w:val="00C44362"/>
    <w:rsid w:val="00C44BC7"/>
    <w:rsid w:val="00C45510"/>
    <w:rsid w:val="00C45C61"/>
    <w:rsid w:val="00C463C5"/>
    <w:rsid w:val="00C46D04"/>
    <w:rsid w:val="00C46F16"/>
    <w:rsid w:val="00C47043"/>
    <w:rsid w:val="00C472A6"/>
    <w:rsid w:val="00C47791"/>
    <w:rsid w:val="00C5120A"/>
    <w:rsid w:val="00C5132C"/>
    <w:rsid w:val="00C5146C"/>
    <w:rsid w:val="00C5221A"/>
    <w:rsid w:val="00C529DE"/>
    <w:rsid w:val="00C52F33"/>
    <w:rsid w:val="00C53654"/>
    <w:rsid w:val="00C53EBB"/>
    <w:rsid w:val="00C5409C"/>
    <w:rsid w:val="00C541C7"/>
    <w:rsid w:val="00C5420A"/>
    <w:rsid w:val="00C54FDA"/>
    <w:rsid w:val="00C55832"/>
    <w:rsid w:val="00C56D00"/>
    <w:rsid w:val="00C56E59"/>
    <w:rsid w:val="00C57DE4"/>
    <w:rsid w:val="00C6080C"/>
    <w:rsid w:val="00C60926"/>
    <w:rsid w:val="00C60BE0"/>
    <w:rsid w:val="00C60D8F"/>
    <w:rsid w:val="00C61321"/>
    <w:rsid w:val="00C6184C"/>
    <w:rsid w:val="00C6184F"/>
    <w:rsid w:val="00C61C56"/>
    <w:rsid w:val="00C62355"/>
    <w:rsid w:val="00C62B78"/>
    <w:rsid w:val="00C64746"/>
    <w:rsid w:val="00C65912"/>
    <w:rsid w:val="00C66563"/>
    <w:rsid w:val="00C66872"/>
    <w:rsid w:val="00C668ED"/>
    <w:rsid w:val="00C672D2"/>
    <w:rsid w:val="00C674C2"/>
    <w:rsid w:val="00C67624"/>
    <w:rsid w:val="00C67A0E"/>
    <w:rsid w:val="00C708EC"/>
    <w:rsid w:val="00C7109F"/>
    <w:rsid w:val="00C71649"/>
    <w:rsid w:val="00C7177F"/>
    <w:rsid w:val="00C7285E"/>
    <w:rsid w:val="00C72DE4"/>
    <w:rsid w:val="00C732F7"/>
    <w:rsid w:val="00C736C1"/>
    <w:rsid w:val="00C73D8E"/>
    <w:rsid w:val="00C74846"/>
    <w:rsid w:val="00C74896"/>
    <w:rsid w:val="00C74D21"/>
    <w:rsid w:val="00C75E69"/>
    <w:rsid w:val="00C76321"/>
    <w:rsid w:val="00C763F6"/>
    <w:rsid w:val="00C76E93"/>
    <w:rsid w:val="00C76FC8"/>
    <w:rsid w:val="00C777DE"/>
    <w:rsid w:val="00C77E32"/>
    <w:rsid w:val="00C80114"/>
    <w:rsid w:val="00C80E14"/>
    <w:rsid w:val="00C816BC"/>
    <w:rsid w:val="00C82172"/>
    <w:rsid w:val="00C82184"/>
    <w:rsid w:val="00C82757"/>
    <w:rsid w:val="00C82F61"/>
    <w:rsid w:val="00C837E2"/>
    <w:rsid w:val="00C83CF0"/>
    <w:rsid w:val="00C83DC0"/>
    <w:rsid w:val="00C840EB"/>
    <w:rsid w:val="00C845E0"/>
    <w:rsid w:val="00C85131"/>
    <w:rsid w:val="00C858D0"/>
    <w:rsid w:val="00C86021"/>
    <w:rsid w:val="00C86466"/>
    <w:rsid w:val="00C870D6"/>
    <w:rsid w:val="00C87E8C"/>
    <w:rsid w:val="00C900D5"/>
    <w:rsid w:val="00C902CD"/>
    <w:rsid w:val="00C90C04"/>
    <w:rsid w:val="00C90C90"/>
    <w:rsid w:val="00C90D98"/>
    <w:rsid w:val="00C91341"/>
    <w:rsid w:val="00C9148A"/>
    <w:rsid w:val="00C91511"/>
    <w:rsid w:val="00C91522"/>
    <w:rsid w:val="00C91C23"/>
    <w:rsid w:val="00C91DC1"/>
    <w:rsid w:val="00C91F29"/>
    <w:rsid w:val="00C9225C"/>
    <w:rsid w:val="00C924C0"/>
    <w:rsid w:val="00C92917"/>
    <w:rsid w:val="00C92A45"/>
    <w:rsid w:val="00C92AC0"/>
    <w:rsid w:val="00C93027"/>
    <w:rsid w:val="00C93A32"/>
    <w:rsid w:val="00C93BD9"/>
    <w:rsid w:val="00C94D8B"/>
    <w:rsid w:val="00C94DBE"/>
    <w:rsid w:val="00C94FFF"/>
    <w:rsid w:val="00C965EB"/>
    <w:rsid w:val="00C966A2"/>
    <w:rsid w:val="00CA0303"/>
    <w:rsid w:val="00CA157D"/>
    <w:rsid w:val="00CA1B3A"/>
    <w:rsid w:val="00CA20CE"/>
    <w:rsid w:val="00CA22CE"/>
    <w:rsid w:val="00CA22E5"/>
    <w:rsid w:val="00CA2552"/>
    <w:rsid w:val="00CA26DA"/>
    <w:rsid w:val="00CA2905"/>
    <w:rsid w:val="00CA3131"/>
    <w:rsid w:val="00CA361C"/>
    <w:rsid w:val="00CA420C"/>
    <w:rsid w:val="00CA4610"/>
    <w:rsid w:val="00CA4842"/>
    <w:rsid w:val="00CA4E8F"/>
    <w:rsid w:val="00CA529F"/>
    <w:rsid w:val="00CA52F4"/>
    <w:rsid w:val="00CA5717"/>
    <w:rsid w:val="00CA6189"/>
    <w:rsid w:val="00CA636E"/>
    <w:rsid w:val="00CA6AA4"/>
    <w:rsid w:val="00CA6B30"/>
    <w:rsid w:val="00CA7550"/>
    <w:rsid w:val="00CB0330"/>
    <w:rsid w:val="00CB071C"/>
    <w:rsid w:val="00CB0953"/>
    <w:rsid w:val="00CB09FF"/>
    <w:rsid w:val="00CB0C69"/>
    <w:rsid w:val="00CB1632"/>
    <w:rsid w:val="00CB1868"/>
    <w:rsid w:val="00CB1936"/>
    <w:rsid w:val="00CB22B3"/>
    <w:rsid w:val="00CB2675"/>
    <w:rsid w:val="00CB2FE9"/>
    <w:rsid w:val="00CB3B5B"/>
    <w:rsid w:val="00CB41D4"/>
    <w:rsid w:val="00CB44A5"/>
    <w:rsid w:val="00CB49A9"/>
    <w:rsid w:val="00CB4A71"/>
    <w:rsid w:val="00CB560F"/>
    <w:rsid w:val="00CB5C19"/>
    <w:rsid w:val="00CB6174"/>
    <w:rsid w:val="00CB65EC"/>
    <w:rsid w:val="00CB669F"/>
    <w:rsid w:val="00CB6EAA"/>
    <w:rsid w:val="00CB6F7E"/>
    <w:rsid w:val="00CB7120"/>
    <w:rsid w:val="00CB7443"/>
    <w:rsid w:val="00CB78C3"/>
    <w:rsid w:val="00CB7A71"/>
    <w:rsid w:val="00CB7CE9"/>
    <w:rsid w:val="00CC0D9D"/>
    <w:rsid w:val="00CC1026"/>
    <w:rsid w:val="00CC1A5D"/>
    <w:rsid w:val="00CC219F"/>
    <w:rsid w:val="00CC3498"/>
    <w:rsid w:val="00CC3537"/>
    <w:rsid w:val="00CC38D5"/>
    <w:rsid w:val="00CC471D"/>
    <w:rsid w:val="00CC539C"/>
    <w:rsid w:val="00CC5928"/>
    <w:rsid w:val="00CC592A"/>
    <w:rsid w:val="00CC5AA9"/>
    <w:rsid w:val="00CC6347"/>
    <w:rsid w:val="00CC6A68"/>
    <w:rsid w:val="00CC6BAE"/>
    <w:rsid w:val="00CD11B4"/>
    <w:rsid w:val="00CD140B"/>
    <w:rsid w:val="00CD1459"/>
    <w:rsid w:val="00CD15AF"/>
    <w:rsid w:val="00CD1A18"/>
    <w:rsid w:val="00CD2378"/>
    <w:rsid w:val="00CD2422"/>
    <w:rsid w:val="00CD242D"/>
    <w:rsid w:val="00CD2944"/>
    <w:rsid w:val="00CD330D"/>
    <w:rsid w:val="00CD43C6"/>
    <w:rsid w:val="00CD4833"/>
    <w:rsid w:val="00CD5765"/>
    <w:rsid w:val="00CD583A"/>
    <w:rsid w:val="00CD5B51"/>
    <w:rsid w:val="00CD6C95"/>
    <w:rsid w:val="00CD70ED"/>
    <w:rsid w:val="00CD79CC"/>
    <w:rsid w:val="00CD7C52"/>
    <w:rsid w:val="00CE060C"/>
    <w:rsid w:val="00CE0E21"/>
    <w:rsid w:val="00CE1DDB"/>
    <w:rsid w:val="00CE2048"/>
    <w:rsid w:val="00CE31B0"/>
    <w:rsid w:val="00CE34BA"/>
    <w:rsid w:val="00CE4568"/>
    <w:rsid w:val="00CE45B9"/>
    <w:rsid w:val="00CE4E0C"/>
    <w:rsid w:val="00CE55DF"/>
    <w:rsid w:val="00CE571B"/>
    <w:rsid w:val="00CE57D0"/>
    <w:rsid w:val="00CE619B"/>
    <w:rsid w:val="00CE62E2"/>
    <w:rsid w:val="00CE6452"/>
    <w:rsid w:val="00CF058A"/>
    <w:rsid w:val="00CF0612"/>
    <w:rsid w:val="00CF08F4"/>
    <w:rsid w:val="00CF0BD0"/>
    <w:rsid w:val="00CF0E26"/>
    <w:rsid w:val="00CF1340"/>
    <w:rsid w:val="00CF2488"/>
    <w:rsid w:val="00CF312E"/>
    <w:rsid w:val="00CF3336"/>
    <w:rsid w:val="00CF338F"/>
    <w:rsid w:val="00CF381A"/>
    <w:rsid w:val="00CF3DE3"/>
    <w:rsid w:val="00CF428C"/>
    <w:rsid w:val="00CF4C7D"/>
    <w:rsid w:val="00CF5288"/>
    <w:rsid w:val="00CF647F"/>
    <w:rsid w:val="00CF68D8"/>
    <w:rsid w:val="00CF6EF5"/>
    <w:rsid w:val="00D00B83"/>
    <w:rsid w:val="00D00DC7"/>
    <w:rsid w:val="00D020D3"/>
    <w:rsid w:val="00D03C48"/>
    <w:rsid w:val="00D03E4A"/>
    <w:rsid w:val="00D03F34"/>
    <w:rsid w:val="00D03F5D"/>
    <w:rsid w:val="00D040B4"/>
    <w:rsid w:val="00D046C4"/>
    <w:rsid w:val="00D0595F"/>
    <w:rsid w:val="00D06875"/>
    <w:rsid w:val="00D06A59"/>
    <w:rsid w:val="00D06D0D"/>
    <w:rsid w:val="00D07416"/>
    <w:rsid w:val="00D0769E"/>
    <w:rsid w:val="00D07A78"/>
    <w:rsid w:val="00D10A34"/>
    <w:rsid w:val="00D10B51"/>
    <w:rsid w:val="00D11B88"/>
    <w:rsid w:val="00D11D1C"/>
    <w:rsid w:val="00D11D45"/>
    <w:rsid w:val="00D122DE"/>
    <w:rsid w:val="00D12771"/>
    <w:rsid w:val="00D1313C"/>
    <w:rsid w:val="00D1337A"/>
    <w:rsid w:val="00D13D2E"/>
    <w:rsid w:val="00D14990"/>
    <w:rsid w:val="00D1542C"/>
    <w:rsid w:val="00D15C44"/>
    <w:rsid w:val="00D16298"/>
    <w:rsid w:val="00D16F3A"/>
    <w:rsid w:val="00D20846"/>
    <w:rsid w:val="00D20D09"/>
    <w:rsid w:val="00D21C10"/>
    <w:rsid w:val="00D2229E"/>
    <w:rsid w:val="00D22372"/>
    <w:rsid w:val="00D230E5"/>
    <w:rsid w:val="00D231DE"/>
    <w:rsid w:val="00D2347F"/>
    <w:rsid w:val="00D236E7"/>
    <w:rsid w:val="00D24237"/>
    <w:rsid w:val="00D260EC"/>
    <w:rsid w:val="00D264FF"/>
    <w:rsid w:val="00D27AB5"/>
    <w:rsid w:val="00D30407"/>
    <w:rsid w:val="00D30AB0"/>
    <w:rsid w:val="00D3100D"/>
    <w:rsid w:val="00D31117"/>
    <w:rsid w:val="00D31474"/>
    <w:rsid w:val="00D314D1"/>
    <w:rsid w:val="00D31A52"/>
    <w:rsid w:val="00D31AB0"/>
    <w:rsid w:val="00D32065"/>
    <w:rsid w:val="00D3220E"/>
    <w:rsid w:val="00D3278E"/>
    <w:rsid w:val="00D32F43"/>
    <w:rsid w:val="00D32FA1"/>
    <w:rsid w:val="00D33234"/>
    <w:rsid w:val="00D33529"/>
    <w:rsid w:val="00D33892"/>
    <w:rsid w:val="00D33B53"/>
    <w:rsid w:val="00D33E5F"/>
    <w:rsid w:val="00D3523B"/>
    <w:rsid w:val="00D35A01"/>
    <w:rsid w:val="00D36095"/>
    <w:rsid w:val="00D36707"/>
    <w:rsid w:val="00D37E19"/>
    <w:rsid w:val="00D4050D"/>
    <w:rsid w:val="00D4070E"/>
    <w:rsid w:val="00D4078C"/>
    <w:rsid w:val="00D40ADD"/>
    <w:rsid w:val="00D40C37"/>
    <w:rsid w:val="00D41589"/>
    <w:rsid w:val="00D416A0"/>
    <w:rsid w:val="00D41D32"/>
    <w:rsid w:val="00D421BD"/>
    <w:rsid w:val="00D42A50"/>
    <w:rsid w:val="00D43373"/>
    <w:rsid w:val="00D43779"/>
    <w:rsid w:val="00D4387E"/>
    <w:rsid w:val="00D438F1"/>
    <w:rsid w:val="00D44AB0"/>
    <w:rsid w:val="00D45AE2"/>
    <w:rsid w:val="00D463F3"/>
    <w:rsid w:val="00D46748"/>
    <w:rsid w:val="00D470B0"/>
    <w:rsid w:val="00D47999"/>
    <w:rsid w:val="00D47E88"/>
    <w:rsid w:val="00D508E8"/>
    <w:rsid w:val="00D50B8E"/>
    <w:rsid w:val="00D51473"/>
    <w:rsid w:val="00D51613"/>
    <w:rsid w:val="00D51B49"/>
    <w:rsid w:val="00D523C7"/>
    <w:rsid w:val="00D523F9"/>
    <w:rsid w:val="00D5310D"/>
    <w:rsid w:val="00D531B9"/>
    <w:rsid w:val="00D538B6"/>
    <w:rsid w:val="00D54524"/>
    <w:rsid w:val="00D54E0E"/>
    <w:rsid w:val="00D564A0"/>
    <w:rsid w:val="00D56AF5"/>
    <w:rsid w:val="00D56C9D"/>
    <w:rsid w:val="00D575CC"/>
    <w:rsid w:val="00D57D5D"/>
    <w:rsid w:val="00D60381"/>
    <w:rsid w:val="00D60411"/>
    <w:rsid w:val="00D605DC"/>
    <w:rsid w:val="00D6072D"/>
    <w:rsid w:val="00D60886"/>
    <w:rsid w:val="00D60F36"/>
    <w:rsid w:val="00D612F5"/>
    <w:rsid w:val="00D6175B"/>
    <w:rsid w:val="00D61AC4"/>
    <w:rsid w:val="00D61B15"/>
    <w:rsid w:val="00D61DBB"/>
    <w:rsid w:val="00D62795"/>
    <w:rsid w:val="00D62E4D"/>
    <w:rsid w:val="00D63848"/>
    <w:rsid w:val="00D63A36"/>
    <w:rsid w:val="00D63D81"/>
    <w:rsid w:val="00D64045"/>
    <w:rsid w:val="00D64F81"/>
    <w:rsid w:val="00D65078"/>
    <w:rsid w:val="00D660F8"/>
    <w:rsid w:val="00D663C1"/>
    <w:rsid w:val="00D6653C"/>
    <w:rsid w:val="00D667F4"/>
    <w:rsid w:val="00D67263"/>
    <w:rsid w:val="00D67444"/>
    <w:rsid w:val="00D710F4"/>
    <w:rsid w:val="00D711F8"/>
    <w:rsid w:val="00D71839"/>
    <w:rsid w:val="00D71AAA"/>
    <w:rsid w:val="00D7212A"/>
    <w:rsid w:val="00D726C3"/>
    <w:rsid w:val="00D72E9F"/>
    <w:rsid w:val="00D733AC"/>
    <w:rsid w:val="00D74F39"/>
    <w:rsid w:val="00D75E4D"/>
    <w:rsid w:val="00D7659C"/>
    <w:rsid w:val="00D76678"/>
    <w:rsid w:val="00D772FE"/>
    <w:rsid w:val="00D80179"/>
    <w:rsid w:val="00D80205"/>
    <w:rsid w:val="00D8020B"/>
    <w:rsid w:val="00D803C8"/>
    <w:rsid w:val="00D80956"/>
    <w:rsid w:val="00D80D7C"/>
    <w:rsid w:val="00D80F97"/>
    <w:rsid w:val="00D8101E"/>
    <w:rsid w:val="00D813E1"/>
    <w:rsid w:val="00D81525"/>
    <w:rsid w:val="00D81E50"/>
    <w:rsid w:val="00D82822"/>
    <w:rsid w:val="00D83496"/>
    <w:rsid w:val="00D83594"/>
    <w:rsid w:val="00D83CD9"/>
    <w:rsid w:val="00D84653"/>
    <w:rsid w:val="00D84DAE"/>
    <w:rsid w:val="00D84FA5"/>
    <w:rsid w:val="00D85540"/>
    <w:rsid w:val="00D85CED"/>
    <w:rsid w:val="00D85E21"/>
    <w:rsid w:val="00D862AF"/>
    <w:rsid w:val="00D9011B"/>
    <w:rsid w:val="00D9030E"/>
    <w:rsid w:val="00D90671"/>
    <w:rsid w:val="00D9129D"/>
    <w:rsid w:val="00D916DC"/>
    <w:rsid w:val="00D91F16"/>
    <w:rsid w:val="00D93156"/>
    <w:rsid w:val="00D9339A"/>
    <w:rsid w:val="00D94121"/>
    <w:rsid w:val="00D945EC"/>
    <w:rsid w:val="00D947DF"/>
    <w:rsid w:val="00D952E0"/>
    <w:rsid w:val="00D958BD"/>
    <w:rsid w:val="00D95CF8"/>
    <w:rsid w:val="00D96951"/>
    <w:rsid w:val="00D96F0D"/>
    <w:rsid w:val="00D96FF1"/>
    <w:rsid w:val="00D97158"/>
    <w:rsid w:val="00D972DA"/>
    <w:rsid w:val="00D97447"/>
    <w:rsid w:val="00D97545"/>
    <w:rsid w:val="00D9761D"/>
    <w:rsid w:val="00DA0331"/>
    <w:rsid w:val="00DA1005"/>
    <w:rsid w:val="00DA1056"/>
    <w:rsid w:val="00DA16AF"/>
    <w:rsid w:val="00DA226E"/>
    <w:rsid w:val="00DA25AE"/>
    <w:rsid w:val="00DA266A"/>
    <w:rsid w:val="00DA2E0A"/>
    <w:rsid w:val="00DA2E3B"/>
    <w:rsid w:val="00DA36E2"/>
    <w:rsid w:val="00DA3E56"/>
    <w:rsid w:val="00DA4D56"/>
    <w:rsid w:val="00DA4F79"/>
    <w:rsid w:val="00DA504E"/>
    <w:rsid w:val="00DA545C"/>
    <w:rsid w:val="00DA563B"/>
    <w:rsid w:val="00DA600C"/>
    <w:rsid w:val="00DA70A3"/>
    <w:rsid w:val="00DA7675"/>
    <w:rsid w:val="00DB01FB"/>
    <w:rsid w:val="00DB0BB4"/>
    <w:rsid w:val="00DB0FCA"/>
    <w:rsid w:val="00DB114D"/>
    <w:rsid w:val="00DB130A"/>
    <w:rsid w:val="00DB1BF4"/>
    <w:rsid w:val="00DB1C68"/>
    <w:rsid w:val="00DB1FA5"/>
    <w:rsid w:val="00DB2091"/>
    <w:rsid w:val="00DB269C"/>
    <w:rsid w:val="00DB2FF2"/>
    <w:rsid w:val="00DB3658"/>
    <w:rsid w:val="00DB3BC9"/>
    <w:rsid w:val="00DB4A0E"/>
    <w:rsid w:val="00DB5024"/>
    <w:rsid w:val="00DB548F"/>
    <w:rsid w:val="00DB590F"/>
    <w:rsid w:val="00DB678F"/>
    <w:rsid w:val="00DB6BDB"/>
    <w:rsid w:val="00DB727F"/>
    <w:rsid w:val="00DC025A"/>
    <w:rsid w:val="00DC09E4"/>
    <w:rsid w:val="00DC0A27"/>
    <w:rsid w:val="00DC0A61"/>
    <w:rsid w:val="00DC113E"/>
    <w:rsid w:val="00DC1647"/>
    <w:rsid w:val="00DC19C2"/>
    <w:rsid w:val="00DC1C84"/>
    <w:rsid w:val="00DC1CEB"/>
    <w:rsid w:val="00DC1FE8"/>
    <w:rsid w:val="00DC20D6"/>
    <w:rsid w:val="00DC2377"/>
    <w:rsid w:val="00DC2D32"/>
    <w:rsid w:val="00DC3865"/>
    <w:rsid w:val="00DC3A20"/>
    <w:rsid w:val="00DC4436"/>
    <w:rsid w:val="00DC4BC8"/>
    <w:rsid w:val="00DC5D10"/>
    <w:rsid w:val="00DC5EED"/>
    <w:rsid w:val="00DC5FEF"/>
    <w:rsid w:val="00DC76EB"/>
    <w:rsid w:val="00DD0076"/>
    <w:rsid w:val="00DD05AC"/>
    <w:rsid w:val="00DD0B9C"/>
    <w:rsid w:val="00DD1137"/>
    <w:rsid w:val="00DD31FE"/>
    <w:rsid w:val="00DD35B6"/>
    <w:rsid w:val="00DD398B"/>
    <w:rsid w:val="00DD3EFE"/>
    <w:rsid w:val="00DD4000"/>
    <w:rsid w:val="00DD438B"/>
    <w:rsid w:val="00DD5A2F"/>
    <w:rsid w:val="00DD5B4F"/>
    <w:rsid w:val="00DD745D"/>
    <w:rsid w:val="00DD7520"/>
    <w:rsid w:val="00DD7CF6"/>
    <w:rsid w:val="00DE131F"/>
    <w:rsid w:val="00DE1545"/>
    <w:rsid w:val="00DE15B8"/>
    <w:rsid w:val="00DE168C"/>
    <w:rsid w:val="00DE18C0"/>
    <w:rsid w:val="00DE1A47"/>
    <w:rsid w:val="00DE25D2"/>
    <w:rsid w:val="00DE2E4B"/>
    <w:rsid w:val="00DE41E1"/>
    <w:rsid w:val="00DE46C4"/>
    <w:rsid w:val="00DE4B69"/>
    <w:rsid w:val="00DE4F93"/>
    <w:rsid w:val="00DE5794"/>
    <w:rsid w:val="00DE5CA8"/>
    <w:rsid w:val="00DE5F19"/>
    <w:rsid w:val="00DE616B"/>
    <w:rsid w:val="00DE6281"/>
    <w:rsid w:val="00DE7631"/>
    <w:rsid w:val="00DE76BD"/>
    <w:rsid w:val="00DE7B32"/>
    <w:rsid w:val="00DF023A"/>
    <w:rsid w:val="00DF046A"/>
    <w:rsid w:val="00DF0552"/>
    <w:rsid w:val="00DF1260"/>
    <w:rsid w:val="00DF12F7"/>
    <w:rsid w:val="00DF17C1"/>
    <w:rsid w:val="00DF3700"/>
    <w:rsid w:val="00DF4769"/>
    <w:rsid w:val="00DF4982"/>
    <w:rsid w:val="00DF586F"/>
    <w:rsid w:val="00DF5B74"/>
    <w:rsid w:val="00DF5ED4"/>
    <w:rsid w:val="00DF7C6D"/>
    <w:rsid w:val="00DF7E44"/>
    <w:rsid w:val="00E00266"/>
    <w:rsid w:val="00E004D2"/>
    <w:rsid w:val="00E00E27"/>
    <w:rsid w:val="00E00E34"/>
    <w:rsid w:val="00E01349"/>
    <w:rsid w:val="00E01590"/>
    <w:rsid w:val="00E01B09"/>
    <w:rsid w:val="00E01F73"/>
    <w:rsid w:val="00E029A4"/>
    <w:rsid w:val="00E03947"/>
    <w:rsid w:val="00E03987"/>
    <w:rsid w:val="00E043C8"/>
    <w:rsid w:val="00E05437"/>
    <w:rsid w:val="00E05819"/>
    <w:rsid w:val="00E05EAF"/>
    <w:rsid w:val="00E063A2"/>
    <w:rsid w:val="00E066E4"/>
    <w:rsid w:val="00E06E24"/>
    <w:rsid w:val="00E071AB"/>
    <w:rsid w:val="00E07367"/>
    <w:rsid w:val="00E0768F"/>
    <w:rsid w:val="00E101EE"/>
    <w:rsid w:val="00E10218"/>
    <w:rsid w:val="00E10378"/>
    <w:rsid w:val="00E106DC"/>
    <w:rsid w:val="00E10AC9"/>
    <w:rsid w:val="00E10CC7"/>
    <w:rsid w:val="00E11A8E"/>
    <w:rsid w:val="00E11AD7"/>
    <w:rsid w:val="00E13BE6"/>
    <w:rsid w:val="00E14850"/>
    <w:rsid w:val="00E14B0B"/>
    <w:rsid w:val="00E153B6"/>
    <w:rsid w:val="00E15CDA"/>
    <w:rsid w:val="00E16C7E"/>
    <w:rsid w:val="00E171DF"/>
    <w:rsid w:val="00E2035C"/>
    <w:rsid w:val="00E20914"/>
    <w:rsid w:val="00E22DDB"/>
    <w:rsid w:val="00E235C0"/>
    <w:rsid w:val="00E23861"/>
    <w:rsid w:val="00E24ADF"/>
    <w:rsid w:val="00E25975"/>
    <w:rsid w:val="00E25C66"/>
    <w:rsid w:val="00E25F74"/>
    <w:rsid w:val="00E271A1"/>
    <w:rsid w:val="00E2730A"/>
    <w:rsid w:val="00E27639"/>
    <w:rsid w:val="00E27D4D"/>
    <w:rsid w:val="00E27D72"/>
    <w:rsid w:val="00E30218"/>
    <w:rsid w:val="00E30705"/>
    <w:rsid w:val="00E31F3E"/>
    <w:rsid w:val="00E32452"/>
    <w:rsid w:val="00E32C55"/>
    <w:rsid w:val="00E32CC6"/>
    <w:rsid w:val="00E3387D"/>
    <w:rsid w:val="00E33B0C"/>
    <w:rsid w:val="00E33D09"/>
    <w:rsid w:val="00E33D29"/>
    <w:rsid w:val="00E34118"/>
    <w:rsid w:val="00E34A3F"/>
    <w:rsid w:val="00E34BB1"/>
    <w:rsid w:val="00E359D6"/>
    <w:rsid w:val="00E359E1"/>
    <w:rsid w:val="00E35F7D"/>
    <w:rsid w:val="00E368BB"/>
    <w:rsid w:val="00E36BF2"/>
    <w:rsid w:val="00E36EF5"/>
    <w:rsid w:val="00E3775F"/>
    <w:rsid w:val="00E405A1"/>
    <w:rsid w:val="00E40CD7"/>
    <w:rsid w:val="00E41C1C"/>
    <w:rsid w:val="00E41CE2"/>
    <w:rsid w:val="00E421F7"/>
    <w:rsid w:val="00E42779"/>
    <w:rsid w:val="00E43AC1"/>
    <w:rsid w:val="00E43F34"/>
    <w:rsid w:val="00E44D8B"/>
    <w:rsid w:val="00E45226"/>
    <w:rsid w:val="00E45E59"/>
    <w:rsid w:val="00E463B2"/>
    <w:rsid w:val="00E46643"/>
    <w:rsid w:val="00E4686D"/>
    <w:rsid w:val="00E46A85"/>
    <w:rsid w:val="00E470BA"/>
    <w:rsid w:val="00E50024"/>
    <w:rsid w:val="00E50D79"/>
    <w:rsid w:val="00E51810"/>
    <w:rsid w:val="00E52092"/>
    <w:rsid w:val="00E539CF"/>
    <w:rsid w:val="00E53BA6"/>
    <w:rsid w:val="00E55191"/>
    <w:rsid w:val="00E56756"/>
    <w:rsid w:val="00E57216"/>
    <w:rsid w:val="00E600B3"/>
    <w:rsid w:val="00E60280"/>
    <w:rsid w:val="00E6067E"/>
    <w:rsid w:val="00E61122"/>
    <w:rsid w:val="00E619B2"/>
    <w:rsid w:val="00E61B06"/>
    <w:rsid w:val="00E623D3"/>
    <w:rsid w:val="00E62FD1"/>
    <w:rsid w:val="00E63328"/>
    <w:rsid w:val="00E633FA"/>
    <w:rsid w:val="00E636CA"/>
    <w:rsid w:val="00E63EE4"/>
    <w:rsid w:val="00E63FED"/>
    <w:rsid w:val="00E6442F"/>
    <w:rsid w:val="00E64626"/>
    <w:rsid w:val="00E64632"/>
    <w:rsid w:val="00E648A8"/>
    <w:rsid w:val="00E64BDF"/>
    <w:rsid w:val="00E652F0"/>
    <w:rsid w:val="00E659C1"/>
    <w:rsid w:val="00E65E45"/>
    <w:rsid w:val="00E6617A"/>
    <w:rsid w:val="00E66201"/>
    <w:rsid w:val="00E66AEF"/>
    <w:rsid w:val="00E671BC"/>
    <w:rsid w:val="00E675B9"/>
    <w:rsid w:val="00E6774F"/>
    <w:rsid w:val="00E700A0"/>
    <w:rsid w:val="00E703A2"/>
    <w:rsid w:val="00E71F70"/>
    <w:rsid w:val="00E72770"/>
    <w:rsid w:val="00E73C53"/>
    <w:rsid w:val="00E74C37"/>
    <w:rsid w:val="00E74D2F"/>
    <w:rsid w:val="00E74EF3"/>
    <w:rsid w:val="00E756C4"/>
    <w:rsid w:val="00E75799"/>
    <w:rsid w:val="00E75A2D"/>
    <w:rsid w:val="00E768A6"/>
    <w:rsid w:val="00E76AAC"/>
    <w:rsid w:val="00E76C32"/>
    <w:rsid w:val="00E7754E"/>
    <w:rsid w:val="00E779AE"/>
    <w:rsid w:val="00E8103C"/>
    <w:rsid w:val="00E815CE"/>
    <w:rsid w:val="00E81615"/>
    <w:rsid w:val="00E81ABB"/>
    <w:rsid w:val="00E81C46"/>
    <w:rsid w:val="00E82087"/>
    <w:rsid w:val="00E822B7"/>
    <w:rsid w:val="00E82D27"/>
    <w:rsid w:val="00E83156"/>
    <w:rsid w:val="00E8328A"/>
    <w:rsid w:val="00E833FF"/>
    <w:rsid w:val="00E83EE1"/>
    <w:rsid w:val="00E83F26"/>
    <w:rsid w:val="00E83F80"/>
    <w:rsid w:val="00E84323"/>
    <w:rsid w:val="00E859A4"/>
    <w:rsid w:val="00E86C9A"/>
    <w:rsid w:val="00E86E34"/>
    <w:rsid w:val="00E86EE3"/>
    <w:rsid w:val="00E8727A"/>
    <w:rsid w:val="00E8749D"/>
    <w:rsid w:val="00E87B05"/>
    <w:rsid w:val="00E90506"/>
    <w:rsid w:val="00E91883"/>
    <w:rsid w:val="00E918CD"/>
    <w:rsid w:val="00E91F80"/>
    <w:rsid w:val="00E92172"/>
    <w:rsid w:val="00E9240D"/>
    <w:rsid w:val="00E92486"/>
    <w:rsid w:val="00E92625"/>
    <w:rsid w:val="00E928EF"/>
    <w:rsid w:val="00E92CC1"/>
    <w:rsid w:val="00E93261"/>
    <w:rsid w:val="00E93C8A"/>
    <w:rsid w:val="00E93CB5"/>
    <w:rsid w:val="00E94B26"/>
    <w:rsid w:val="00E94BCF"/>
    <w:rsid w:val="00E9561A"/>
    <w:rsid w:val="00E95A93"/>
    <w:rsid w:val="00E95B24"/>
    <w:rsid w:val="00E95DA2"/>
    <w:rsid w:val="00E95F70"/>
    <w:rsid w:val="00E95FF7"/>
    <w:rsid w:val="00E961BE"/>
    <w:rsid w:val="00E9623E"/>
    <w:rsid w:val="00E96889"/>
    <w:rsid w:val="00E9690A"/>
    <w:rsid w:val="00E96E85"/>
    <w:rsid w:val="00E97789"/>
    <w:rsid w:val="00E97ED3"/>
    <w:rsid w:val="00EA0681"/>
    <w:rsid w:val="00EA089A"/>
    <w:rsid w:val="00EA0DA0"/>
    <w:rsid w:val="00EA12FE"/>
    <w:rsid w:val="00EA18BF"/>
    <w:rsid w:val="00EA1F3F"/>
    <w:rsid w:val="00EA36F0"/>
    <w:rsid w:val="00EA381E"/>
    <w:rsid w:val="00EA3CA1"/>
    <w:rsid w:val="00EA3E21"/>
    <w:rsid w:val="00EA5209"/>
    <w:rsid w:val="00EA59E8"/>
    <w:rsid w:val="00EA6448"/>
    <w:rsid w:val="00EA6640"/>
    <w:rsid w:val="00EA6FF2"/>
    <w:rsid w:val="00EA7430"/>
    <w:rsid w:val="00EB033D"/>
    <w:rsid w:val="00EB0EBE"/>
    <w:rsid w:val="00EB2826"/>
    <w:rsid w:val="00EB2B46"/>
    <w:rsid w:val="00EB3341"/>
    <w:rsid w:val="00EB3374"/>
    <w:rsid w:val="00EB3FD3"/>
    <w:rsid w:val="00EB4421"/>
    <w:rsid w:val="00EB482E"/>
    <w:rsid w:val="00EB516F"/>
    <w:rsid w:val="00EB5800"/>
    <w:rsid w:val="00EB6D23"/>
    <w:rsid w:val="00EC21BA"/>
    <w:rsid w:val="00EC25DF"/>
    <w:rsid w:val="00EC26D9"/>
    <w:rsid w:val="00EC28D6"/>
    <w:rsid w:val="00EC2D07"/>
    <w:rsid w:val="00EC38CB"/>
    <w:rsid w:val="00EC3C6D"/>
    <w:rsid w:val="00EC4F65"/>
    <w:rsid w:val="00EC519F"/>
    <w:rsid w:val="00EC539E"/>
    <w:rsid w:val="00EC53F9"/>
    <w:rsid w:val="00EC5610"/>
    <w:rsid w:val="00EC5662"/>
    <w:rsid w:val="00EC58D1"/>
    <w:rsid w:val="00EC5B46"/>
    <w:rsid w:val="00EC62B0"/>
    <w:rsid w:val="00EC6503"/>
    <w:rsid w:val="00EC69A3"/>
    <w:rsid w:val="00EC6D25"/>
    <w:rsid w:val="00EC781C"/>
    <w:rsid w:val="00EC7A9A"/>
    <w:rsid w:val="00ED07D7"/>
    <w:rsid w:val="00ED17D2"/>
    <w:rsid w:val="00ED1E6E"/>
    <w:rsid w:val="00ED1F74"/>
    <w:rsid w:val="00ED22D9"/>
    <w:rsid w:val="00ED2699"/>
    <w:rsid w:val="00ED29CC"/>
    <w:rsid w:val="00ED37BE"/>
    <w:rsid w:val="00ED48B2"/>
    <w:rsid w:val="00ED4CF9"/>
    <w:rsid w:val="00ED5545"/>
    <w:rsid w:val="00ED5621"/>
    <w:rsid w:val="00ED6BB9"/>
    <w:rsid w:val="00ED6E6E"/>
    <w:rsid w:val="00ED71C6"/>
    <w:rsid w:val="00EE041A"/>
    <w:rsid w:val="00EE04CA"/>
    <w:rsid w:val="00EE0CD2"/>
    <w:rsid w:val="00EE0DE9"/>
    <w:rsid w:val="00EE12CB"/>
    <w:rsid w:val="00EE164F"/>
    <w:rsid w:val="00EE1683"/>
    <w:rsid w:val="00EE1E3F"/>
    <w:rsid w:val="00EE20E5"/>
    <w:rsid w:val="00EE2942"/>
    <w:rsid w:val="00EE2D31"/>
    <w:rsid w:val="00EE3999"/>
    <w:rsid w:val="00EE4623"/>
    <w:rsid w:val="00EE478A"/>
    <w:rsid w:val="00EE590A"/>
    <w:rsid w:val="00EE5AAF"/>
    <w:rsid w:val="00EE6FBD"/>
    <w:rsid w:val="00EE7DAC"/>
    <w:rsid w:val="00EF0733"/>
    <w:rsid w:val="00EF0967"/>
    <w:rsid w:val="00EF1282"/>
    <w:rsid w:val="00EF12C6"/>
    <w:rsid w:val="00EF15EA"/>
    <w:rsid w:val="00EF2125"/>
    <w:rsid w:val="00EF26B7"/>
    <w:rsid w:val="00EF2DEA"/>
    <w:rsid w:val="00EF37A8"/>
    <w:rsid w:val="00EF4346"/>
    <w:rsid w:val="00EF4EE1"/>
    <w:rsid w:val="00EF52BE"/>
    <w:rsid w:val="00EF548D"/>
    <w:rsid w:val="00EF58F6"/>
    <w:rsid w:val="00EF58F8"/>
    <w:rsid w:val="00EF6AE3"/>
    <w:rsid w:val="00EF7067"/>
    <w:rsid w:val="00EF7669"/>
    <w:rsid w:val="00EF7C57"/>
    <w:rsid w:val="00F00046"/>
    <w:rsid w:val="00F010AE"/>
    <w:rsid w:val="00F01EFF"/>
    <w:rsid w:val="00F01F1C"/>
    <w:rsid w:val="00F02819"/>
    <w:rsid w:val="00F03A58"/>
    <w:rsid w:val="00F03CB9"/>
    <w:rsid w:val="00F04191"/>
    <w:rsid w:val="00F04225"/>
    <w:rsid w:val="00F0425B"/>
    <w:rsid w:val="00F04F7C"/>
    <w:rsid w:val="00F06813"/>
    <w:rsid w:val="00F06831"/>
    <w:rsid w:val="00F06C39"/>
    <w:rsid w:val="00F0797A"/>
    <w:rsid w:val="00F10326"/>
    <w:rsid w:val="00F105D6"/>
    <w:rsid w:val="00F10C86"/>
    <w:rsid w:val="00F112AA"/>
    <w:rsid w:val="00F14132"/>
    <w:rsid w:val="00F14403"/>
    <w:rsid w:val="00F14A2F"/>
    <w:rsid w:val="00F14B97"/>
    <w:rsid w:val="00F14C34"/>
    <w:rsid w:val="00F14E35"/>
    <w:rsid w:val="00F164DB"/>
    <w:rsid w:val="00F16AE2"/>
    <w:rsid w:val="00F16C2B"/>
    <w:rsid w:val="00F174A9"/>
    <w:rsid w:val="00F177A6"/>
    <w:rsid w:val="00F17B65"/>
    <w:rsid w:val="00F20392"/>
    <w:rsid w:val="00F203AD"/>
    <w:rsid w:val="00F20871"/>
    <w:rsid w:val="00F20B2C"/>
    <w:rsid w:val="00F20BF5"/>
    <w:rsid w:val="00F21634"/>
    <w:rsid w:val="00F217B8"/>
    <w:rsid w:val="00F22768"/>
    <w:rsid w:val="00F22A3A"/>
    <w:rsid w:val="00F22EE9"/>
    <w:rsid w:val="00F2304B"/>
    <w:rsid w:val="00F23072"/>
    <w:rsid w:val="00F231A5"/>
    <w:rsid w:val="00F23EB5"/>
    <w:rsid w:val="00F25181"/>
    <w:rsid w:val="00F255EE"/>
    <w:rsid w:val="00F259E6"/>
    <w:rsid w:val="00F25CFF"/>
    <w:rsid w:val="00F267C0"/>
    <w:rsid w:val="00F26F07"/>
    <w:rsid w:val="00F27805"/>
    <w:rsid w:val="00F30658"/>
    <w:rsid w:val="00F3071D"/>
    <w:rsid w:val="00F31302"/>
    <w:rsid w:val="00F322D7"/>
    <w:rsid w:val="00F33192"/>
    <w:rsid w:val="00F33380"/>
    <w:rsid w:val="00F33647"/>
    <w:rsid w:val="00F33780"/>
    <w:rsid w:val="00F33F3F"/>
    <w:rsid w:val="00F34086"/>
    <w:rsid w:val="00F342E6"/>
    <w:rsid w:val="00F348AF"/>
    <w:rsid w:val="00F34B41"/>
    <w:rsid w:val="00F34F9E"/>
    <w:rsid w:val="00F35220"/>
    <w:rsid w:val="00F366D9"/>
    <w:rsid w:val="00F36E3E"/>
    <w:rsid w:val="00F37EA7"/>
    <w:rsid w:val="00F4022E"/>
    <w:rsid w:val="00F40909"/>
    <w:rsid w:val="00F41423"/>
    <w:rsid w:val="00F4152F"/>
    <w:rsid w:val="00F417CB"/>
    <w:rsid w:val="00F4187D"/>
    <w:rsid w:val="00F41E0D"/>
    <w:rsid w:val="00F42AF8"/>
    <w:rsid w:val="00F42B03"/>
    <w:rsid w:val="00F454C4"/>
    <w:rsid w:val="00F46A5F"/>
    <w:rsid w:val="00F478B4"/>
    <w:rsid w:val="00F501EF"/>
    <w:rsid w:val="00F50D02"/>
    <w:rsid w:val="00F51772"/>
    <w:rsid w:val="00F51B92"/>
    <w:rsid w:val="00F51F2E"/>
    <w:rsid w:val="00F536CC"/>
    <w:rsid w:val="00F54658"/>
    <w:rsid w:val="00F54FD5"/>
    <w:rsid w:val="00F55104"/>
    <w:rsid w:val="00F55EC9"/>
    <w:rsid w:val="00F560FD"/>
    <w:rsid w:val="00F56317"/>
    <w:rsid w:val="00F56717"/>
    <w:rsid w:val="00F567A3"/>
    <w:rsid w:val="00F56B0B"/>
    <w:rsid w:val="00F56DBB"/>
    <w:rsid w:val="00F574B9"/>
    <w:rsid w:val="00F575CB"/>
    <w:rsid w:val="00F57FAB"/>
    <w:rsid w:val="00F6107E"/>
    <w:rsid w:val="00F616BF"/>
    <w:rsid w:val="00F61864"/>
    <w:rsid w:val="00F61B84"/>
    <w:rsid w:val="00F61E64"/>
    <w:rsid w:val="00F61FB4"/>
    <w:rsid w:val="00F62282"/>
    <w:rsid w:val="00F622BA"/>
    <w:rsid w:val="00F62465"/>
    <w:rsid w:val="00F6300E"/>
    <w:rsid w:val="00F634AA"/>
    <w:rsid w:val="00F6358B"/>
    <w:rsid w:val="00F647DB"/>
    <w:rsid w:val="00F64B9E"/>
    <w:rsid w:val="00F65496"/>
    <w:rsid w:val="00F66291"/>
    <w:rsid w:val="00F66456"/>
    <w:rsid w:val="00F66486"/>
    <w:rsid w:val="00F664E6"/>
    <w:rsid w:val="00F66E8F"/>
    <w:rsid w:val="00F672BE"/>
    <w:rsid w:val="00F67333"/>
    <w:rsid w:val="00F67FDD"/>
    <w:rsid w:val="00F70348"/>
    <w:rsid w:val="00F7042D"/>
    <w:rsid w:val="00F715F4"/>
    <w:rsid w:val="00F7210E"/>
    <w:rsid w:val="00F7316C"/>
    <w:rsid w:val="00F7317F"/>
    <w:rsid w:val="00F73185"/>
    <w:rsid w:val="00F7332C"/>
    <w:rsid w:val="00F7371B"/>
    <w:rsid w:val="00F73A31"/>
    <w:rsid w:val="00F74251"/>
    <w:rsid w:val="00F7445F"/>
    <w:rsid w:val="00F74587"/>
    <w:rsid w:val="00F74A50"/>
    <w:rsid w:val="00F76960"/>
    <w:rsid w:val="00F77140"/>
    <w:rsid w:val="00F77F05"/>
    <w:rsid w:val="00F8024D"/>
    <w:rsid w:val="00F804D9"/>
    <w:rsid w:val="00F807C9"/>
    <w:rsid w:val="00F80DB9"/>
    <w:rsid w:val="00F80DEA"/>
    <w:rsid w:val="00F816BB"/>
    <w:rsid w:val="00F817E6"/>
    <w:rsid w:val="00F81901"/>
    <w:rsid w:val="00F81A06"/>
    <w:rsid w:val="00F81DEF"/>
    <w:rsid w:val="00F81FDE"/>
    <w:rsid w:val="00F8288F"/>
    <w:rsid w:val="00F82E34"/>
    <w:rsid w:val="00F82F00"/>
    <w:rsid w:val="00F834C9"/>
    <w:rsid w:val="00F83514"/>
    <w:rsid w:val="00F8412D"/>
    <w:rsid w:val="00F84157"/>
    <w:rsid w:val="00F845C7"/>
    <w:rsid w:val="00F85600"/>
    <w:rsid w:val="00F85D65"/>
    <w:rsid w:val="00F8646A"/>
    <w:rsid w:val="00F8671D"/>
    <w:rsid w:val="00F8691F"/>
    <w:rsid w:val="00F90044"/>
    <w:rsid w:val="00F902E9"/>
    <w:rsid w:val="00F91546"/>
    <w:rsid w:val="00F917F2"/>
    <w:rsid w:val="00F91F46"/>
    <w:rsid w:val="00F92AA8"/>
    <w:rsid w:val="00F92B43"/>
    <w:rsid w:val="00F92FB0"/>
    <w:rsid w:val="00F933DC"/>
    <w:rsid w:val="00F935CC"/>
    <w:rsid w:val="00F93A33"/>
    <w:rsid w:val="00F94074"/>
    <w:rsid w:val="00F952ED"/>
    <w:rsid w:val="00F95495"/>
    <w:rsid w:val="00F95808"/>
    <w:rsid w:val="00F95AAA"/>
    <w:rsid w:val="00F96141"/>
    <w:rsid w:val="00F96437"/>
    <w:rsid w:val="00F96E49"/>
    <w:rsid w:val="00F971E4"/>
    <w:rsid w:val="00FA02F3"/>
    <w:rsid w:val="00FA066E"/>
    <w:rsid w:val="00FA0869"/>
    <w:rsid w:val="00FA0FC9"/>
    <w:rsid w:val="00FA1886"/>
    <w:rsid w:val="00FA1DF5"/>
    <w:rsid w:val="00FA2162"/>
    <w:rsid w:val="00FA2B82"/>
    <w:rsid w:val="00FA4233"/>
    <w:rsid w:val="00FA43F3"/>
    <w:rsid w:val="00FA4644"/>
    <w:rsid w:val="00FA4F6F"/>
    <w:rsid w:val="00FA5110"/>
    <w:rsid w:val="00FA5121"/>
    <w:rsid w:val="00FA5238"/>
    <w:rsid w:val="00FA63B4"/>
    <w:rsid w:val="00FA758D"/>
    <w:rsid w:val="00FA797D"/>
    <w:rsid w:val="00FB00E7"/>
    <w:rsid w:val="00FB0BC9"/>
    <w:rsid w:val="00FB0CD7"/>
    <w:rsid w:val="00FB10B1"/>
    <w:rsid w:val="00FB1434"/>
    <w:rsid w:val="00FB16DF"/>
    <w:rsid w:val="00FB1C48"/>
    <w:rsid w:val="00FB2354"/>
    <w:rsid w:val="00FB25FA"/>
    <w:rsid w:val="00FB2689"/>
    <w:rsid w:val="00FB3EA8"/>
    <w:rsid w:val="00FB51E6"/>
    <w:rsid w:val="00FB5368"/>
    <w:rsid w:val="00FB5540"/>
    <w:rsid w:val="00FB5B99"/>
    <w:rsid w:val="00FB6106"/>
    <w:rsid w:val="00FB699B"/>
    <w:rsid w:val="00FB7372"/>
    <w:rsid w:val="00FB7690"/>
    <w:rsid w:val="00FB79EE"/>
    <w:rsid w:val="00FC0B30"/>
    <w:rsid w:val="00FC114B"/>
    <w:rsid w:val="00FC2445"/>
    <w:rsid w:val="00FC2ED8"/>
    <w:rsid w:val="00FC31A7"/>
    <w:rsid w:val="00FC31B3"/>
    <w:rsid w:val="00FC3B5E"/>
    <w:rsid w:val="00FC3D76"/>
    <w:rsid w:val="00FC474A"/>
    <w:rsid w:val="00FC58CE"/>
    <w:rsid w:val="00FC5EBD"/>
    <w:rsid w:val="00FC60E3"/>
    <w:rsid w:val="00FC633C"/>
    <w:rsid w:val="00FC6B37"/>
    <w:rsid w:val="00FC6D3C"/>
    <w:rsid w:val="00FD0D03"/>
    <w:rsid w:val="00FD13B2"/>
    <w:rsid w:val="00FD1BDC"/>
    <w:rsid w:val="00FD1F4D"/>
    <w:rsid w:val="00FD20D6"/>
    <w:rsid w:val="00FD221E"/>
    <w:rsid w:val="00FD3A8D"/>
    <w:rsid w:val="00FD40E6"/>
    <w:rsid w:val="00FD4559"/>
    <w:rsid w:val="00FD460D"/>
    <w:rsid w:val="00FD4A6E"/>
    <w:rsid w:val="00FD6709"/>
    <w:rsid w:val="00FD6A55"/>
    <w:rsid w:val="00FD7317"/>
    <w:rsid w:val="00FD73B0"/>
    <w:rsid w:val="00FD7C69"/>
    <w:rsid w:val="00FD7CC0"/>
    <w:rsid w:val="00FD7D81"/>
    <w:rsid w:val="00FE0527"/>
    <w:rsid w:val="00FE0D2C"/>
    <w:rsid w:val="00FE0FAD"/>
    <w:rsid w:val="00FE174F"/>
    <w:rsid w:val="00FE1827"/>
    <w:rsid w:val="00FE1A8E"/>
    <w:rsid w:val="00FE1C37"/>
    <w:rsid w:val="00FE2E89"/>
    <w:rsid w:val="00FE311E"/>
    <w:rsid w:val="00FE322C"/>
    <w:rsid w:val="00FE386C"/>
    <w:rsid w:val="00FE3C61"/>
    <w:rsid w:val="00FE586D"/>
    <w:rsid w:val="00FE6CA6"/>
    <w:rsid w:val="00FE6E42"/>
    <w:rsid w:val="00FE70C2"/>
    <w:rsid w:val="00FE736A"/>
    <w:rsid w:val="00FE74E1"/>
    <w:rsid w:val="00FE76D1"/>
    <w:rsid w:val="00FE7AB6"/>
    <w:rsid w:val="00FF036B"/>
    <w:rsid w:val="00FF0735"/>
    <w:rsid w:val="00FF261A"/>
    <w:rsid w:val="00FF2A80"/>
    <w:rsid w:val="00FF2CC1"/>
    <w:rsid w:val="00FF389D"/>
    <w:rsid w:val="00FF4C13"/>
    <w:rsid w:val="00FF580E"/>
    <w:rsid w:val="00FF5B2E"/>
    <w:rsid w:val="00FF5E20"/>
    <w:rsid w:val="00FF5F6C"/>
    <w:rsid w:val="00FF6E24"/>
    <w:rsid w:val="00FF714B"/>
    <w:rsid w:val="00FF74B3"/>
    <w:rsid w:val="00FF7F30"/>
    <w:rsid w:val="0500734E"/>
    <w:rsid w:val="09AD5A6D"/>
    <w:rsid w:val="125A75A8"/>
    <w:rsid w:val="141B3D85"/>
    <w:rsid w:val="1715611C"/>
    <w:rsid w:val="1C551852"/>
    <w:rsid w:val="1DF10043"/>
    <w:rsid w:val="1E0B7332"/>
    <w:rsid w:val="1E894781"/>
    <w:rsid w:val="20DD60CA"/>
    <w:rsid w:val="22FA69B1"/>
    <w:rsid w:val="23170E93"/>
    <w:rsid w:val="240754B0"/>
    <w:rsid w:val="2444032D"/>
    <w:rsid w:val="26187DBF"/>
    <w:rsid w:val="28B623BA"/>
    <w:rsid w:val="293329CF"/>
    <w:rsid w:val="2A562057"/>
    <w:rsid w:val="30A055ED"/>
    <w:rsid w:val="3464306F"/>
    <w:rsid w:val="364E5274"/>
    <w:rsid w:val="36F3014E"/>
    <w:rsid w:val="376A0978"/>
    <w:rsid w:val="3CCF3993"/>
    <w:rsid w:val="3DC27746"/>
    <w:rsid w:val="3DD653D9"/>
    <w:rsid w:val="3E376DCF"/>
    <w:rsid w:val="3E5C54FE"/>
    <w:rsid w:val="429B47AB"/>
    <w:rsid w:val="433432DA"/>
    <w:rsid w:val="47B278EE"/>
    <w:rsid w:val="488276EE"/>
    <w:rsid w:val="49BA4711"/>
    <w:rsid w:val="49EB12DC"/>
    <w:rsid w:val="4DB90933"/>
    <w:rsid w:val="57CF610A"/>
    <w:rsid w:val="5E673958"/>
    <w:rsid w:val="62FA016B"/>
    <w:rsid w:val="67D87EAF"/>
    <w:rsid w:val="68F645C0"/>
    <w:rsid w:val="6B670865"/>
    <w:rsid w:val="6D7B3643"/>
    <w:rsid w:val="6F0B2DCD"/>
    <w:rsid w:val="71CF638D"/>
    <w:rsid w:val="73435243"/>
    <w:rsid w:val="7477689B"/>
    <w:rsid w:val="75ED55E6"/>
    <w:rsid w:val="767806C3"/>
    <w:rsid w:val="776F2F35"/>
    <w:rsid w:val="79273878"/>
    <w:rsid w:val="79F049F7"/>
    <w:rsid w:val="7A8302F8"/>
    <w:rsid w:val="7AAA4451"/>
    <w:rsid w:val="7BCA4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new%20folder\&#26700;&#38754;\2025&#24180;&#39044;&#31639;&#20844;&#24320;\&#23616;&#26426;&#20851;&#39044;&#31639;&#20844;&#24320;&#35828;&#26126;\&#23616;&#26426;&#2085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solidFill>
                  <a:sysClr val="windowText" lastClr="000000"/>
                </a:solidFill>
              </a:rPr>
              <a:t>收入预算</a:t>
            </a:r>
          </a:p>
        </c:rich>
      </c:tx>
      <c:overlay val="0"/>
      <c:spPr>
        <a:noFill/>
        <a:ln>
          <a:noFill/>
        </a:ln>
        <a:effectLst/>
      </c:spPr>
    </c:title>
    <c:autoTitleDeleted val="0"/>
    <c:plotArea>
      <c:layout/>
      <c:pieChart>
        <c:varyColors val="1"/>
        <c:ser>
          <c:idx val="0"/>
          <c:order val="0"/>
          <c:spPr>
            <a:ln w="19050">
              <a:noFill/>
            </a:ln>
          </c:spPr>
          <c:dPt>
            <c:idx val="0"/>
            <c:bubble3D val="0"/>
            <c:spPr>
              <a:solidFill>
                <a:schemeClr val="accent1"/>
              </a:solidFill>
              <a:ln w="19050">
                <a:noFill/>
              </a:ln>
              <a:effectLst/>
            </c:spPr>
          </c:dPt>
          <c:dPt>
            <c:idx val="1"/>
            <c:bubble3D val="0"/>
            <c:spPr>
              <a:solidFill>
                <a:schemeClr val="accent2"/>
              </a:solidFill>
              <a:ln w="19050">
                <a:no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[工作簿1]Sheet1!$F$5:$F$6</c:f>
              <c:strCache>
                <c:ptCount val="2"/>
                <c:pt idx="0">
                  <c:v>一般公共预算拨款收入</c:v>
                </c:pt>
                <c:pt idx="1">
                  <c:v>上年结转结余</c:v>
                </c:pt>
              </c:strCache>
            </c:strRef>
          </c:cat>
          <c:val>
            <c:numRef>
              <c:f>[工作簿1]Sheet1!$G$5:$G$6</c:f>
              <c:numCache>
                <c:formatCode>0.00%</c:formatCode>
                <c:ptCount val="2"/>
                <c:pt idx="0">
                  <c:v>0.99469256375395998</c:v>
                </c:pt>
                <c:pt idx="1">
                  <c:v>5.3074362460402199E-3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Entry>
      <c:layout>
        <c:manualLayout>
          <c:xMode val="edge"/>
          <c:yMode val="edge"/>
          <c:x val="0.58416666666666694"/>
          <c:y val="0.4611111111111110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ln w="19050">
              <a:noFill/>
            </a:ln>
          </c:spPr>
          <c:dPt>
            <c:idx val="0"/>
            <c:bubble3D val="0"/>
            <c:spPr>
              <a:solidFill>
                <a:schemeClr val="accent1"/>
              </a:solidFill>
              <a:ln w="19050">
                <a:noFill/>
              </a:ln>
              <a:effectLst/>
            </c:spPr>
          </c:dPt>
          <c:dPt>
            <c:idx val="1"/>
            <c:bubble3D val="0"/>
            <c:spPr>
              <a:solidFill>
                <a:schemeClr val="accent2"/>
              </a:solidFill>
              <a:ln w="19050">
                <a:noFill/>
              </a:ln>
              <a:effectLst/>
            </c:spPr>
          </c:dPt>
          <c:dLbls>
            <c:dLbl>
              <c:idx val="1"/>
              <c:layout>
                <c:manualLayout>
                  <c:x val="0.114996733140075"/>
                  <c:y val="-0.10244559692755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[局机关.xlsx]Sheet1!$G$5:$G$6</c:f>
              <c:strCache>
                <c:ptCount val="2"/>
                <c:pt idx="0">
                  <c:v>基本支出</c:v>
                </c:pt>
                <c:pt idx="1">
                  <c:v>项目支出</c:v>
                </c:pt>
              </c:strCache>
            </c:strRef>
          </c:cat>
          <c:val>
            <c:numRef>
              <c:f>[局机关.xlsx]Sheet1!$H$5:$H$6</c:f>
              <c:numCache>
                <c:formatCode>0.00%</c:formatCode>
                <c:ptCount val="2"/>
                <c:pt idx="0">
                  <c:v>0.31659999999999999</c:v>
                </c:pt>
                <c:pt idx="1">
                  <c:v>0.68340000000000001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9</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niyuanhui</dc:creator>
  <cp:lastModifiedBy>niyuanhui</cp:lastModifiedBy>
  <cp:revision>17</cp:revision>
  <dcterms:created xsi:type="dcterms:W3CDTF">2025-02-25T01:15:00Z</dcterms:created>
  <dcterms:modified xsi:type="dcterms:W3CDTF">2025-03-04T07:56:00Z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