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F8" w:rsidRDefault="00D821F8" w:rsidP="00D821F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21F8" w:rsidRDefault="00D821F8" w:rsidP="00D821F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21F8" w:rsidRDefault="00D821F8" w:rsidP="00D821F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8C784C">
        <w:rPr>
          <w:rFonts w:ascii="方正小标宋简体" w:eastAsia="方正小标宋简体" w:hint="eastAsia"/>
          <w:sz w:val="44"/>
          <w:szCs w:val="44"/>
        </w:rPr>
        <w:t>为跨境</w:t>
      </w:r>
      <w:proofErr w:type="gramStart"/>
      <w:r w:rsidRPr="008C784C">
        <w:rPr>
          <w:rFonts w:ascii="方正小标宋简体" w:eastAsia="方正小标宋简体" w:hint="eastAsia"/>
          <w:sz w:val="44"/>
          <w:szCs w:val="44"/>
        </w:rPr>
        <w:t>医药电</w:t>
      </w:r>
      <w:proofErr w:type="gramEnd"/>
      <w:r w:rsidRPr="008C784C">
        <w:rPr>
          <w:rFonts w:ascii="方正小标宋简体" w:eastAsia="方正小标宋简体" w:hint="eastAsia"/>
          <w:sz w:val="44"/>
          <w:szCs w:val="44"/>
        </w:rPr>
        <w:t>商企业提供仓储物流第三</w:t>
      </w:r>
      <w:proofErr w:type="gramStart"/>
      <w:r w:rsidRPr="008C784C">
        <w:rPr>
          <w:rFonts w:ascii="方正小标宋简体" w:eastAsia="方正小标宋简体" w:hint="eastAsia"/>
          <w:sz w:val="44"/>
          <w:szCs w:val="44"/>
        </w:rPr>
        <w:t>方服务</w:t>
      </w:r>
      <w:proofErr w:type="gramEnd"/>
      <w:r w:rsidRPr="008C784C">
        <w:rPr>
          <w:rFonts w:ascii="方正小标宋简体" w:eastAsia="方正小标宋简体" w:hint="eastAsia"/>
          <w:sz w:val="44"/>
          <w:szCs w:val="44"/>
        </w:rPr>
        <w:t>企业信息表</w:t>
      </w:r>
    </w:p>
    <w:p w:rsidR="00D821F8" w:rsidRPr="008C784C" w:rsidRDefault="00D821F8" w:rsidP="00D821F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4001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984"/>
        <w:gridCol w:w="3119"/>
        <w:gridCol w:w="1842"/>
        <w:gridCol w:w="1986"/>
      </w:tblGrid>
      <w:tr w:rsidR="00D821F8" w:rsidTr="001F138C">
        <w:trPr>
          <w:trHeight w:val="9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Default="00D821F8" w:rsidP="001F13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Default="00D821F8" w:rsidP="001F13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注册地址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Default="00D821F8" w:rsidP="001F13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企业法人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Default="00D821F8" w:rsidP="001F13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仓库地址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Default="00D821F8" w:rsidP="001F13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仓库面积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Default="00D821F8" w:rsidP="001F13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:rsidR="00D821F8" w:rsidTr="001F138C">
        <w:trPr>
          <w:trHeight w:val="112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Pr="00C63D6F" w:rsidRDefault="00D821F8" w:rsidP="001F138C">
            <w:pPr>
              <w:jc w:val="center"/>
              <w:rPr>
                <w:rFonts w:ascii="宋体" w:hAnsi="宋体"/>
                <w:szCs w:val="22"/>
              </w:rPr>
            </w:pPr>
            <w:r w:rsidRPr="00C63D6F">
              <w:rPr>
                <w:rFonts w:ascii="宋体" w:hAnsi="宋体" w:hint="eastAsia"/>
              </w:rPr>
              <w:t>药兜（北京）国际医药有限公司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Pr="00C63D6F" w:rsidRDefault="00D821F8" w:rsidP="001F138C">
            <w:pPr>
              <w:jc w:val="center"/>
              <w:rPr>
                <w:rFonts w:ascii="宋体" w:hAnsi="宋体"/>
                <w:szCs w:val="22"/>
              </w:rPr>
            </w:pPr>
            <w:r w:rsidRPr="00C63D6F">
              <w:rPr>
                <w:rFonts w:ascii="宋体" w:hAnsi="宋体" w:hint="eastAsia"/>
              </w:rPr>
              <w:t>北京市顺义</w:t>
            </w:r>
            <w:proofErr w:type="gramStart"/>
            <w:r w:rsidRPr="00C63D6F">
              <w:rPr>
                <w:rFonts w:ascii="宋体" w:hAnsi="宋体" w:hint="eastAsia"/>
              </w:rPr>
              <w:t>区保汇一街</w:t>
            </w:r>
            <w:proofErr w:type="gramEnd"/>
            <w:r w:rsidRPr="00C63D6F">
              <w:rPr>
                <w:rFonts w:ascii="宋体" w:hAnsi="宋体" w:hint="eastAsia"/>
              </w:rPr>
              <w:t>7幢(天竺综合保税区F04库03)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Pr="00C63D6F" w:rsidRDefault="00D821F8" w:rsidP="001F138C">
            <w:pPr>
              <w:jc w:val="center"/>
              <w:rPr>
                <w:rFonts w:ascii="宋体" w:hAnsi="宋体"/>
                <w:szCs w:val="22"/>
              </w:rPr>
            </w:pPr>
            <w:proofErr w:type="gramStart"/>
            <w:r w:rsidRPr="00C63D6F">
              <w:rPr>
                <w:rFonts w:ascii="宋体" w:hAnsi="宋体" w:hint="eastAsia"/>
                <w:szCs w:val="22"/>
              </w:rPr>
              <w:t>吴啸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Pr="00C63D6F" w:rsidRDefault="00D821F8" w:rsidP="001F138C">
            <w:pPr>
              <w:jc w:val="center"/>
              <w:rPr>
                <w:rFonts w:ascii="宋体" w:hAnsi="宋体"/>
                <w:szCs w:val="22"/>
              </w:rPr>
            </w:pPr>
            <w:r w:rsidRPr="00C63D6F">
              <w:rPr>
                <w:rFonts w:ascii="宋体" w:hAnsi="宋体" w:hint="eastAsia"/>
              </w:rPr>
              <w:t>北京市顺义</w:t>
            </w:r>
            <w:proofErr w:type="gramStart"/>
            <w:r w:rsidRPr="00C63D6F">
              <w:rPr>
                <w:rFonts w:ascii="宋体" w:hAnsi="宋体" w:hint="eastAsia"/>
              </w:rPr>
              <w:t>区保汇一街</w:t>
            </w:r>
            <w:proofErr w:type="gramEnd"/>
            <w:r w:rsidRPr="00C63D6F">
              <w:rPr>
                <w:rFonts w:ascii="宋体" w:hAnsi="宋体" w:hint="eastAsia"/>
              </w:rPr>
              <w:t>7幢(天竺综合保税区F04库03</w:t>
            </w:r>
            <w:r>
              <w:rPr>
                <w:rFonts w:ascii="宋体" w:hAnsi="宋体" w:hint="eastAsia"/>
              </w:rPr>
              <w:t>、04、05、06</w:t>
            </w:r>
            <w:r w:rsidRPr="00C63D6F">
              <w:rPr>
                <w:rFonts w:ascii="宋体" w:hAnsi="宋体" w:hint="eastAsi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Pr="00C63D6F" w:rsidRDefault="00D821F8" w:rsidP="001F138C">
            <w:pPr>
              <w:jc w:val="center"/>
              <w:rPr>
                <w:rFonts w:ascii="宋体" w:hAnsi="宋体"/>
                <w:szCs w:val="22"/>
              </w:rPr>
            </w:pPr>
            <w:r w:rsidRPr="00C63D6F">
              <w:rPr>
                <w:rFonts w:ascii="宋体" w:hAnsi="宋体" w:hint="eastAsia"/>
                <w:szCs w:val="22"/>
              </w:rPr>
              <w:t>3</w:t>
            </w:r>
            <w:r>
              <w:rPr>
                <w:rFonts w:ascii="宋体" w:hAnsi="宋体" w:hint="eastAsia"/>
                <w:szCs w:val="22"/>
              </w:rPr>
              <w:t>183.41</w:t>
            </w:r>
            <w:r w:rsidRPr="00C63D6F">
              <w:rPr>
                <w:rFonts w:ascii="宋体" w:hAnsi="宋体" w:hint="eastAsia"/>
                <w:szCs w:val="22"/>
              </w:rPr>
              <w:t>平米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F8" w:rsidRPr="00C63D6F" w:rsidRDefault="00D821F8" w:rsidP="001F13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1532131</w:t>
            </w:r>
            <w:r w:rsidRPr="00C63D6F">
              <w:rPr>
                <w:rFonts w:ascii="宋体" w:hAnsi="宋体" w:hint="eastAsia"/>
              </w:rPr>
              <w:t>2225</w:t>
            </w:r>
          </w:p>
        </w:tc>
      </w:tr>
    </w:tbl>
    <w:p w:rsidR="00D821F8" w:rsidRPr="003747F3" w:rsidRDefault="00D821F8" w:rsidP="00D821F8">
      <w:pPr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 w:rsidR="00DE3ED9" w:rsidRDefault="00DE3ED9">
      <w:bookmarkStart w:id="0" w:name="_GoBack"/>
      <w:bookmarkEnd w:id="0"/>
    </w:p>
    <w:sectPr w:rsidR="00DE3ED9" w:rsidSect="008C784C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88" w:rsidRDefault="00927588" w:rsidP="00D821F8">
      <w:r>
        <w:separator/>
      </w:r>
    </w:p>
  </w:endnote>
  <w:endnote w:type="continuationSeparator" w:id="0">
    <w:p w:rsidR="00927588" w:rsidRDefault="00927588" w:rsidP="00D8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88" w:rsidRDefault="00927588" w:rsidP="00D821F8">
      <w:r>
        <w:separator/>
      </w:r>
    </w:p>
  </w:footnote>
  <w:footnote w:type="continuationSeparator" w:id="0">
    <w:p w:rsidR="00927588" w:rsidRDefault="00927588" w:rsidP="00D8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63"/>
    <w:rsid w:val="00255517"/>
    <w:rsid w:val="002C63C2"/>
    <w:rsid w:val="003B30F3"/>
    <w:rsid w:val="004D7D63"/>
    <w:rsid w:val="006766A4"/>
    <w:rsid w:val="00867861"/>
    <w:rsid w:val="00927588"/>
    <w:rsid w:val="009C1C17"/>
    <w:rsid w:val="00A85530"/>
    <w:rsid w:val="00C34341"/>
    <w:rsid w:val="00D821F8"/>
    <w:rsid w:val="00DE3ED9"/>
    <w:rsid w:val="00F4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1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1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1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1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yanjie</dc:creator>
  <cp:keywords/>
  <dc:description/>
  <cp:lastModifiedBy>yanjie</cp:lastModifiedBy>
  <cp:revision>2</cp:revision>
  <dcterms:created xsi:type="dcterms:W3CDTF">2021-01-29T03:22:00Z</dcterms:created>
  <dcterms:modified xsi:type="dcterms:W3CDTF">2021-01-29T03:22:00Z</dcterms:modified>
</cp:coreProperties>
</file>