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C00000"/>
          <w:sz w:val="32"/>
          <w:szCs w:val="32"/>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北京市</w:t>
      </w:r>
      <w:r>
        <w:rPr>
          <w:rFonts w:hint="eastAsia" w:ascii="方正小标宋_GBK" w:hAnsi="方正小标宋_GBK" w:eastAsia="方正小标宋_GBK" w:cs="方正小标宋_GBK"/>
          <w:sz w:val="44"/>
          <w:szCs w:val="44"/>
          <w:lang w:eastAsia="zh-CN"/>
        </w:rPr>
        <w:t>药品研发注册项目制管理工作程序</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（征求意见稿）</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为鼓励和促进北京市新药</w:t>
      </w:r>
      <w:r>
        <w:rPr>
          <w:rFonts w:hint="eastAsia" w:ascii="CESI仿宋-GB2312" w:hAnsi="CESI仿宋-GB2312" w:eastAsia="CESI仿宋-GB2312" w:cs="CESI仿宋-GB2312"/>
          <w:sz w:val="32"/>
          <w:szCs w:val="32"/>
          <w:lang w:val="en-US" w:eastAsia="zh-CN"/>
        </w:rPr>
        <w:t>研发落地</w:t>
      </w:r>
      <w:r>
        <w:rPr>
          <w:rFonts w:hint="eastAsia" w:ascii="CESI仿宋-GB2312" w:hAnsi="CESI仿宋-GB2312" w:eastAsia="CESI仿宋-GB2312" w:cs="CESI仿宋-GB2312"/>
          <w:sz w:val="32"/>
          <w:szCs w:val="32"/>
          <w:lang w:val="en" w:eastAsia="zh-CN"/>
        </w:rPr>
        <w:t>，规范、有序开展服务指导工作，形成创新推动合力，根据《国务院关于改革药品医疗器械审评审批制度的意见》《药品注册管理办法》《北京药品医疗器械创新服务站管理办法（试行）》等有关要求，结合北京市药物研发和注册管理工作实际，制定本工作程序。</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黑体" w:hAnsi="黑体" w:eastAsia="黑体" w:cs="黑体"/>
          <w:sz w:val="32"/>
          <w:szCs w:val="32"/>
          <w:lang w:val="en" w:eastAsia="zh-CN"/>
        </w:rPr>
        <w:t>一、适用范围</w:t>
      </w:r>
      <w:r>
        <w:rPr>
          <w:rFonts w:hint="eastAsia" w:ascii="CESI仿宋-GB2312" w:hAnsi="CESI仿宋-GB2312" w:eastAsia="CESI仿宋-GB2312" w:cs="CESI仿宋-GB2312"/>
          <w:sz w:val="32"/>
          <w:szCs w:val="32"/>
          <w:lang w:val="en" w:eastAsia="zh-CN"/>
        </w:rPr>
        <w:tab/>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对</w:t>
      </w:r>
      <w:r>
        <w:rPr>
          <w:rFonts w:hint="eastAsia" w:ascii="CESI仿宋-GB2312" w:hAnsi="CESI仿宋-GB2312" w:eastAsia="CESI仿宋-GB2312" w:cs="CESI仿宋-GB2312"/>
          <w:sz w:val="32"/>
          <w:szCs w:val="32"/>
          <w:highlight w:val="none"/>
          <w:lang w:val="en" w:eastAsia="zh-CN"/>
        </w:rPr>
        <w:t>已开展临床前研究，初步具备申请临床试验条件，</w:t>
      </w:r>
      <w:r>
        <w:rPr>
          <w:rFonts w:hint="eastAsia" w:ascii="CESI仿宋-GB2312" w:hAnsi="CESI仿宋-GB2312" w:eastAsia="CESI仿宋-GB2312" w:cs="CESI仿宋-GB2312"/>
          <w:sz w:val="32"/>
          <w:szCs w:val="32"/>
          <w:lang w:val="en" w:eastAsia="zh-CN"/>
        </w:rPr>
        <w:t>并拟在北京申请上市许可的品种，符合下列情形的，可纳入</w:t>
      </w:r>
      <w:r>
        <w:rPr>
          <w:rFonts w:hint="eastAsia" w:ascii="CESI仿宋-GB2312" w:hAnsi="CESI仿宋-GB2312" w:eastAsia="CESI仿宋-GB2312" w:cs="CESI仿宋-GB2312"/>
          <w:sz w:val="32"/>
          <w:szCs w:val="32"/>
          <w:lang w:val="en-US" w:eastAsia="zh-CN"/>
        </w:rPr>
        <w:t>药品研发注册</w:t>
      </w:r>
      <w:r>
        <w:rPr>
          <w:rFonts w:hint="eastAsia" w:ascii="CESI仿宋-GB2312" w:hAnsi="CESI仿宋-GB2312" w:eastAsia="CESI仿宋-GB2312" w:cs="CESI仿宋-GB2312"/>
          <w:sz w:val="32"/>
          <w:szCs w:val="32"/>
          <w:lang w:val="en" w:eastAsia="zh-CN"/>
        </w:rPr>
        <w:t>项目制管理（</w:t>
      </w:r>
      <w:r>
        <w:rPr>
          <w:rFonts w:hint="eastAsia" w:ascii="CESI仿宋-GB2312" w:hAnsi="CESI仿宋-GB2312" w:eastAsia="CESI仿宋-GB2312" w:cs="CESI仿宋-GB2312"/>
          <w:sz w:val="32"/>
          <w:szCs w:val="32"/>
          <w:lang w:val="en-US" w:eastAsia="zh-CN"/>
        </w:rPr>
        <w:t>以下简称项目制管理</w:t>
      </w:r>
      <w:r>
        <w:rPr>
          <w:rFonts w:hint="eastAsia" w:ascii="CESI仿宋-GB2312" w:hAnsi="CESI仿宋-GB2312" w:eastAsia="CESI仿宋-GB2312" w:cs="CESI仿宋-GB2312"/>
          <w:sz w:val="32"/>
          <w:szCs w:val="32"/>
          <w:lang w:val="en" w:eastAsia="zh-CN"/>
        </w:rPr>
        <w:t>）：</w:t>
      </w:r>
    </w:p>
    <w:p>
      <w:pPr>
        <w:numPr>
          <w:ilvl w:val="0"/>
          <w:numId w:val="1"/>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临床急需的短缺药品、防治重大传染病和罕见病等疾病的创新药和改良型新药；</w:t>
      </w:r>
    </w:p>
    <w:p>
      <w:pPr>
        <w:numPr>
          <w:ilvl w:val="0"/>
          <w:numId w:val="1"/>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疾病预防、控制急需的疫苗和创新疫苗；</w:t>
      </w:r>
    </w:p>
    <w:p>
      <w:pPr>
        <w:numPr>
          <w:ilvl w:val="0"/>
          <w:numId w:val="1"/>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新靶点、新机制和新结构等化学药；</w:t>
      </w:r>
    </w:p>
    <w:p>
      <w:pPr>
        <w:numPr>
          <w:ilvl w:val="0"/>
          <w:numId w:val="1"/>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中药创新药、改良型新药；</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（五）新型抗体、细胞和基因治疗等前沿领域生物制品；</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（六）符合儿童生理特征的儿童用药品新品种、剂型和规格；</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（七）医疗机构制剂向新药转化品种；</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（八）其</w:t>
      </w:r>
      <w:r>
        <w:rPr>
          <w:rFonts w:hint="eastAsia" w:ascii="CESI仿宋-GB2312" w:hAnsi="CESI仿宋-GB2312" w:eastAsia="CESI仿宋-GB2312" w:cs="CESI仿宋-GB2312"/>
          <w:sz w:val="32"/>
          <w:szCs w:val="32"/>
          <w:lang w:val="en-US" w:eastAsia="zh-CN"/>
        </w:rPr>
        <w:t>他</w:t>
      </w:r>
      <w:r>
        <w:rPr>
          <w:rFonts w:hint="eastAsia" w:ascii="CESI仿宋-GB2312" w:hAnsi="CESI仿宋-GB2312" w:eastAsia="CESI仿宋-GB2312" w:cs="CESI仿宋-GB2312"/>
          <w:sz w:val="32"/>
          <w:szCs w:val="32"/>
          <w:lang w:val="en" w:eastAsia="zh-CN"/>
        </w:rPr>
        <w:t>符合国家鼓励和支持政策的创新药物。</w:t>
      </w:r>
    </w:p>
    <w:p>
      <w:pPr>
        <w:ind w:firstLine="640" w:firstLineChars="200"/>
        <w:jc w:val="left"/>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 w:eastAsia="zh-CN"/>
        </w:rPr>
        <w:t>纳入项目制管理的品种，在药品注册核查、注册抽样检验、上市前</w:t>
      </w:r>
      <w:r>
        <w:rPr>
          <w:rFonts w:hint="eastAsia" w:ascii="CESI仿宋-GB2312" w:hAnsi="CESI仿宋-GB2312" w:eastAsia="CESI仿宋-GB2312" w:cs="CESI仿宋-GB2312"/>
          <w:sz w:val="32"/>
          <w:szCs w:val="32"/>
          <w:lang w:val="en-US" w:eastAsia="zh-CN"/>
        </w:rPr>
        <w:t>药品生产质量管理规范符合性检查、药品生产许可证办理等环节，优先安排，加快办理。</w:t>
      </w:r>
    </w:p>
    <w:p>
      <w:pPr>
        <w:ind w:firstLine="640" w:firstLineChars="200"/>
        <w:jc w:val="left"/>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二、工作程序</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b w:val="0"/>
          <w:bCs w:val="0"/>
          <w:sz w:val="32"/>
          <w:szCs w:val="32"/>
          <w:lang w:val="en" w:eastAsia="zh-CN"/>
        </w:rPr>
        <w:t>（一）（申报与提出申请）</w:t>
      </w:r>
      <w:r>
        <w:rPr>
          <w:rFonts w:hint="eastAsia" w:ascii="CESI仿宋-GB2312" w:hAnsi="CESI仿宋-GB2312" w:eastAsia="CESI仿宋-GB2312" w:cs="CESI仿宋-GB2312"/>
          <w:sz w:val="32"/>
          <w:szCs w:val="32"/>
          <w:lang w:val="en" w:eastAsia="zh-CN"/>
        </w:rPr>
        <w:t>申请实施项目制管理的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品种，申请人可向</w:t>
      </w:r>
      <w:r>
        <w:rPr>
          <w:rFonts w:hint="eastAsia" w:ascii="CESI仿宋-GB2312" w:hAnsi="CESI仿宋-GB2312" w:eastAsia="CESI仿宋-GB2312" w:cs="CESI仿宋-GB2312"/>
          <w:sz w:val="32"/>
          <w:szCs w:val="32"/>
          <w:lang w:val="en-US" w:eastAsia="zh-CN"/>
        </w:rPr>
        <w:t>北京市药品监督管理局（以下简称</w:t>
      </w:r>
      <w:r>
        <w:rPr>
          <w:rFonts w:hint="eastAsia" w:ascii="CESI仿宋-GB2312" w:hAnsi="CESI仿宋-GB2312" w:eastAsia="CESI仿宋-GB2312" w:cs="CESI仿宋-GB2312"/>
          <w:sz w:val="32"/>
          <w:szCs w:val="32"/>
          <w:lang w:val="en" w:eastAsia="zh-CN"/>
        </w:rPr>
        <w:t>市药监局</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 w:eastAsia="zh-CN"/>
        </w:rPr>
        <w:t>提出申请，填写《北京市药品注册项目制管理申请表》</w:t>
      </w:r>
      <w:r>
        <w:rPr>
          <w:rFonts w:hint="eastAsia" w:ascii="CESI仿宋-GB2312" w:hAnsi="CESI仿宋-GB2312" w:eastAsia="CESI仿宋-GB2312" w:cs="CESI仿宋-GB2312"/>
          <w:color w:val="auto"/>
          <w:sz w:val="32"/>
          <w:szCs w:val="32"/>
          <w:lang w:val="en" w:eastAsia="zh-CN"/>
        </w:rPr>
        <w:t>（附件</w:t>
      </w:r>
      <w:r>
        <w:rPr>
          <w:rFonts w:hint="eastAsia"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lang w:val="en" w:eastAsia="zh-CN"/>
        </w:rPr>
        <w:t>）</w:t>
      </w:r>
      <w:r>
        <w:rPr>
          <w:rFonts w:hint="eastAsia" w:ascii="CESI仿宋-GB2312" w:hAnsi="CESI仿宋-GB2312" w:eastAsia="CESI仿宋-GB2312" w:cs="CESI仿宋-GB2312"/>
          <w:sz w:val="32"/>
          <w:szCs w:val="32"/>
          <w:lang w:val="en" w:eastAsia="zh-CN"/>
        </w:rPr>
        <w:t>，提交证明性材料。</w:t>
      </w:r>
    </w:p>
    <w:p>
      <w:pPr>
        <w:numPr>
          <w:ilvl w:val="0"/>
          <w:numId w:val="0"/>
        </w:numPr>
        <w:ind w:firstLine="640" w:firstLineChars="200"/>
        <w:jc w:val="left"/>
        <w:rPr>
          <w:rFonts w:hint="eastAsia" w:ascii="CESI仿宋-GB2312" w:hAnsi="CESI仿宋-GB2312" w:eastAsia="CESI仿宋-GB2312" w:cs="CESI仿宋-GB2312"/>
          <w:color w:val="auto"/>
          <w:sz w:val="32"/>
          <w:szCs w:val="32"/>
          <w:lang w:val="en" w:eastAsia="zh-CN"/>
        </w:rPr>
      </w:pPr>
      <w:r>
        <w:rPr>
          <w:rFonts w:hint="eastAsia" w:ascii="CESI仿宋-GB2312" w:hAnsi="CESI仿宋-GB2312" w:eastAsia="CESI仿宋-GB2312" w:cs="CESI仿宋-GB2312"/>
          <w:color w:val="auto"/>
          <w:sz w:val="32"/>
          <w:szCs w:val="32"/>
          <w:lang w:val="en" w:eastAsia="zh-CN"/>
        </w:rPr>
        <w:t>对于部分临床急需药品，市药监局也可根据工作需要，直接纳入项目制管理。</w:t>
      </w:r>
    </w:p>
    <w:p>
      <w:pPr>
        <w:numPr>
          <w:ilvl w:val="0"/>
          <w:numId w:val="0"/>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b w:val="0"/>
          <w:bCs w:val="0"/>
          <w:sz w:val="32"/>
          <w:szCs w:val="32"/>
          <w:lang w:val="en" w:eastAsia="zh-CN"/>
        </w:rPr>
        <w:t>（二）（审查）市药监局</w:t>
      </w:r>
      <w:r>
        <w:rPr>
          <w:rFonts w:hint="eastAsia" w:ascii="CESI仿宋-GB2312" w:hAnsi="CESI仿宋-GB2312" w:eastAsia="CESI仿宋-GB2312" w:cs="CESI仿宋-GB2312"/>
          <w:sz w:val="32"/>
          <w:szCs w:val="32"/>
          <w:lang w:val="en" w:eastAsia="zh-CN"/>
        </w:rPr>
        <w:t>药品注册处负责接收项目制管理申请，在接到申请后5日内对项目制管理申请进行审查。</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b w:val="0"/>
          <w:bCs w:val="0"/>
          <w:sz w:val="32"/>
          <w:szCs w:val="32"/>
          <w:lang w:val="en" w:eastAsia="zh-CN"/>
        </w:rPr>
        <w:t>（三）（项目制管理品种目录）市药监局</w:t>
      </w:r>
      <w:r>
        <w:rPr>
          <w:rFonts w:hint="eastAsia" w:ascii="CESI仿宋-GB2312" w:hAnsi="CESI仿宋-GB2312" w:eastAsia="CESI仿宋-GB2312" w:cs="CESI仿宋-GB2312"/>
          <w:sz w:val="32"/>
          <w:szCs w:val="32"/>
          <w:lang w:val="en" w:eastAsia="zh-CN"/>
        </w:rPr>
        <w:t>药品注册处负责建立项目制管理目录，及时收录新纳入程序的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品种，动态更新</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品种状态信息（包括纳入和终止信息），并将管理目录抄送市药监局行政审批处、药品生产处，市药品审查中心，市药品检验研究院等部门。</w:t>
      </w:r>
    </w:p>
    <w:p>
      <w:pPr>
        <w:numPr>
          <w:ilvl w:val="0"/>
          <w:numId w:val="0"/>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b w:val="0"/>
          <w:bCs w:val="0"/>
          <w:sz w:val="32"/>
          <w:szCs w:val="32"/>
          <w:lang w:val="en" w:eastAsia="zh-CN"/>
        </w:rPr>
        <w:t>（四）（终止程序）</w:t>
      </w:r>
      <w:r>
        <w:rPr>
          <w:rFonts w:hint="eastAsia" w:ascii="CESI仿宋-GB2312" w:hAnsi="CESI仿宋-GB2312" w:eastAsia="CESI仿宋-GB2312" w:cs="CESI仿宋-GB2312"/>
          <w:sz w:val="32"/>
          <w:szCs w:val="32"/>
          <w:lang w:val="en" w:eastAsia="zh-CN"/>
        </w:rPr>
        <w:t>纳入项目制管理程序的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品种，有下列情形之一的，终止该品种的项目制管理，由药品注册处及时告知申请人和市</w:t>
      </w:r>
      <w:r>
        <w:rPr>
          <w:rFonts w:hint="eastAsia" w:ascii="CESI仿宋-GB2312" w:hAnsi="CESI仿宋-GB2312" w:eastAsia="CESI仿宋-GB2312" w:cs="CESI仿宋-GB2312"/>
          <w:sz w:val="32"/>
          <w:szCs w:val="32"/>
          <w:lang w:val="en-US" w:eastAsia="zh-CN"/>
        </w:rPr>
        <w:t>药监</w:t>
      </w:r>
      <w:r>
        <w:rPr>
          <w:rFonts w:hint="eastAsia" w:ascii="CESI仿宋-GB2312" w:hAnsi="CESI仿宋-GB2312" w:eastAsia="CESI仿宋-GB2312" w:cs="CESI仿宋-GB2312"/>
          <w:sz w:val="32"/>
          <w:szCs w:val="32"/>
          <w:lang w:val="en" w:eastAsia="zh-CN"/>
        </w:rPr>
        <w:t>局相关部门。</w:t>
      </w:r>
    </w:p>
    <w:p>
      <w:pPr>
        <w:numPr>
          <w:ilvl w:val="0"/>
          <w:numId w:val="0"/>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val="en" w:eastAsia="zh-CN"/>
        </w:rPr>
        <w:t>申请人自行提出终止项目制管理的；</w:t>
      </w:r>
    </w:p>
    <w:p>
      <w:pPr>
        <w:numPr>
          <w:ilvl w:val="0"/>
          <w:numId w:val="0"/>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val="en" w:eastAsia="zh-CN"/>
        </w:rPr>
        <w:t>申请人提供的研究资料存在真实性问题，</w:t>
      </w:r>
      <w:r>
        <w:rPr>
          <w:rFonts w:hint="eastAsia" w:ascii="CESI仿宋-GB2312" w:hAnsi="CESI仿宋-GB2312" w:eastAsia="CESI仿宋-GB2312" w:cs="CESI仿宋-GB2312"/>
          <w:sz w:val="32"/>
          <w:szCs w:val="32"/>
          <w:lang w:val="en-US" w:eastAsia="zh-CN"/>
        </w:rPr>
        <w:t>或者申请人</w:t>
      </w:r>
      <w:r>
        <w:rPr>
          <w:rFonts w:hint="eastAsia" w:ascii="CESI仿宋-GB2312" w:hAnsi="CESI仿宋-GB2312" w:eastAsia="CESI仿宋-GB2312" w:cs="CESI仿宋-GB2312"/>
          <w:sz w:val="32"/>
          <w:szCs w:val="32"/>
          <w:lang w:val="en" w:eastAsia="zh-CN"/>
        </w:rPr>
        <w:t>不配合资料审查、现场检查和药品检验等工作的；</w:t>
      </w:r>
    </w:p>
    <w:p>
      <w:pPr>
        <w:numPr>
          <w:ilvl w:val="0"/>
          <w:numId w:val="0"/>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 w:eastAsia="zh-CN"/>
        </w:rPr>
        <w:t>实施项目制管理后，申请人不以注册地为北京的申报主体提交药品上市许可申请的；</w:t>
      </w:r>
    </w:p>
    <w:p>
      <w:pPr>
        <w:numPr>
          <w:ilvl w:val="0"/>
          <w:numId w:val="0"/>
        </w:num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val="en" w:eastAsia="zh-CN"/>
        </w:rPr>
        <w:t>根据政策调整不再属于项目制管理范围的。</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b w:val="0"/>
          <w:bCs w:val="0"/>
          <w:sz w:val="32"/>
          <w:szCs w:val="32"/>
          <w:lang w:val="en" w:eastAsia="zh-CN"/>
        </w:rPr>
        <w:t>（五）（沟通交流）</w:t>
      </w:r>
      <w:r>
        <w:rPr>
          <w:rFonts w:hint="eastAsia" w:ascii="CESI仿宋-GB2312" w:hAnsi="CESI仿宋-GB2312" w:eastAsia="CESI仿宋-GB2312" w:cs="CESI仿宋-GB2312"/>
          <w:sz w:val="32"/>
          <w:szCs w:val="32"/>
          <w:lang w:val="en" w:eastAsia="zh-CN"/>
        </w:rPr>
        <w:t>纳入项目制管理的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品种，申请人可根据药物研究、生产准备等工作阶段性进展和存在的重大问题向市药监局提出沟通咨询申请，填写《北京市药品注册沟通咨询申请表》（</w:t>
      </w:r>
      <w:r>
        <w:rPr>
          <w:rFonts w:hint="eastAsia" w:ascii="CESI仿宋-GB2312" w:hAnsi="CESI仿宋-GB2312" w:eastAsia="CESI仿宋-GB2312" w:cs="CESI仿宋-GB2312"/>
          <w:color w:val="auto"/>
          <w:sz w:val="32"/>
          <w:szCs w:val="32"/>
          <w:lang w:val="en" w:eastAsia="zh-CN"/>
        </w:rPr>
        <w:t>附件</w:t>
      </w:r>
      <w:r>
        <w:rPr>
          <w:rFonts w:hint="eastAsia"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lang w:val="en" w:eastAsia="zh-CN"/>
        </w:rPr>
        <w:t>），</w:t>
      </w:r>
      <w:r>
        <w:rPr>
          <w:rFonts w:hint="eastAsia" w:ascii="CESI仿宋-GB2312" w:hAnsi="CESI仿宋-GB2312" w:eastAsia="CESI仿宋-GB2312" w:cs="CESI仿宋-GB2312"/>
          <w:sz w:val="32"/>
          <w:szCs w:val="32"/>
          <w:lang w:val="en" w:eastAsia="zh-CN"/>
        </w:rPr>
        <w:t>向市药品审查中心提交。市药品审查中心应</w:t>
      </w:r>
      <w:r>
        <w:rPr>
          <w:rFonts w:hint="eastAsia" w:ascii="CESI仿宋-GB2312" w:hAnsi="CESI仿宋-GB2312" w:eastAsia="CESI仿宋-GB2312" w:cs="CESI仿宋-GB2312"/>
          <w:sz w:val="32"/>
          <w:szCs w:val="32"/>
          <w:lang w:val="en-US" w:eastAsia="zh-CN"/>
        </w:rPr>
        <w:t>当</w:t>
      </w:r>
      <w:r>
        <w:rPr>
          <w:rFonts w:hint="eastAsia" w:ascii="CESI仿宋-GB2312" w:hAnsi="CESI仿宋-GB2312" w:eastAsia="CESI仿宋-GB2312" w:cs="CESI仿宋-GB2312"/>
          <w:sz w:val="32"/>
          <w:szCs w:val="32"/>
          <w:lang w:val="en" w:eastAsia="zh-CN"/>
        </w:rPr>
        <w:t>在</w:t>
      </w:r>
      <w:r>
        <w:rPr>
          <w:rFonts w:hint="eastAsia" w:ascii="CESI仿宋-GB2312" w:hAnsi="CESI仿宋-GB2312" w:eastAsia="CESI仿宋-GB2312" w:cs="CESI仿宋-GB2312"/>
          <w:sz w:val="32"/>
          <w:szCs w:val="32"/>
          <w:lang w:val="en-US" w:eastAsia="zh-CN"/>
        </w:rPr>
        <w:t>收到申请后20</w:t>
      </w:r>
      <w:r>
        <w:rPr>
          <w:rFonts w:hint="eastAsia" w:ascii="CESI仿宋-GB2312" w:hAnsi="CESI仿宋-GB2312" w:eastAsia="CESI仿宋-GB2312" w:cs="CESI仿宋-GB2312"/>
          <w:sz w:val="32"/>
          <w:szCs w:val="32"/>
          <w:lang w:val="en" w:eastAsia="zh-CN"/>
        </w:rPr>
        <w:t>日内组织沟通交流，向申请人出具沟通咨询答复意见。必要时可召集药品注册、生产、检验</w:t>
      </w:r>
      <w:r>
        <w:rPr>
          <w:rFonts w:hint="eastAsia" w:ascii="CESI仿宋-GB2312" w:hAnsi="CESI仿宋-GB2312" w:eastAsia="CESI仿宋-GB2312" w:cs="CESI仿宋-GB2312"/>
          <w:sz w:val="32"/>
          <w:szCs w:val="32"/>
          <w:lang w:val="en-US" w:eastAsia="zh-CN"/>
        </w:rPr>
        <w:t>等</w:t>
      </w:r>
      <w:r>
        <w:rPr>
          <w:rFonts w:hint="eastAsia" w:ascii="CESI仿宋-GB2312" w:hAnsi="CESI仿宋-GB2312" w:eastAsia="CESI仿宋-GB2312" w:cs="CESI仿宋-GB2312"/>
          <w:sz w:val="32"/>
          <w:szCs w:val="32"/>
          <w:lang w:val="en" w:eastAsia="zh-CN"/>
        </w:rPr>
        <w:t>相关部门及外部专家参与沟通交流会议，共同协商解决存在的技术问题以及检验、核查问题，为研发申报提供支持。沟通咨询答复意见仅供申请人参考，不作为药品监管部门药品注册审评的</w:t>
      </w:r>
      <w:r>
        <w:rPr>
          <w:rFonts w:hint="eastAsia" w:ascii="CESI仿宋-GB2312" w:hAnsi="CESI仿宋-GB2312" w:eastAsia="CESI仿宋-GB2312" w:cs="CESI仿宋-GB2312"/>
          <w:sz w:val="32"/>
          <w:szCs w:val="32"/>
          <w:lang w:val="en-US" w:eastAsia="zh-CN"/>
        </w:rPr>
        <w:t>最终</w:t>
      </w:r>
      <w:r>
        <w:rPr>
          <w:rFonts w:hint="eastAsia" w:ascii="CESI仿宋-GB2312" w:hAnsi="CESI仿宋-GB2312" w:eastAsia="CESI仿宋-GB2312" w:cs="CESI仿宋-GB2312"/>
          <w:sz w:val="32"/>
          <w:szCs w:val="32"/>
          <w:lang w:val="en" w:eastAsia="zh-CN"/>
        </w:rPr>
        <w:t>意见。</w:t>
      </w:r>
    </w:p>
    <w:p>
      <w:pPr>
        <w:ind w:firstLine="640" w:firstLineChars="20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sz w:val="32"/>
          <w:szCs w:val="32"/>
          <w:lang w:val="en" w:eastAsia="zh-CN"/>
        </w:rPr>
        <w:t>（六）（药品注册核查）</w:t>
      </w:r>
      <w:r>
        <w:rPr>
          <w:rFonts w:hint="eastAsia" w:ascii="CESI仿宋-GB2312" w:hAnsi="CESI仿宋-GB2312" w:eastAsia="CESI仿宋-GB2312" w:cs="CESI仿宋-GB2312"/>
          <w:sz w:val="32"/>
          <w:szCs w:val="32"/>
          <w:lang w:val="en" w:eastAsia="zh-CN"/>
        </w:rPr>
        <w:t>纳入项目制管理的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品种，在接收到国家</w:t>
      </w:r>
      <w:r>
        <w:rPr>
          <w:rFonts w:hint="eastAsia" w:ascii="CESI仿宋-GB2312" w:hAnsi="CESI仿宋-GB2312" w:eastAsia="CESI仿宋-GB2312" w:cs="CESI仿宋-GB2312"/>
          <w:sz w:val="32"/>
          <w:szCs w:val="32"/>
          <w:lang w:val="en-US" w:eastAsia="zh-CN"/>
        </w:rPr>
        <w:t>药品监督管理局食品药品审核查验</w:t>
      </w:r>
      <w:r>
        <w:rPr>
          <w:rFonts w:hint="eastAsia" w:ascii="CESI仿宋-GB2312" w:hAnsi="CESI仿宋-GB2312" w:eastAsia="CESI仿宋-GB2312" w:cs="CESI仿宋-GB2312"/>
          <w:sz w:val="32"/>
          <w:szCs w:val="32"/>
          <w:lang w:val="en" w:eastAsia="zh-CN"/>
        </w:rPr>
        <w:t>中心下发的药品注册核查任务（临床试验核查、药学注册核查）后，</w:t>
      </w:r>
      <w:r>
        <w:rPr>
          <w:rFonts w:hint="eastAsia" w:ascii="CESI仿宋-GB2312" w:hAnsi="CESI仿宋-GB2312" w:eastAsia="CESI仿宋-GB2312" w:cs="CESI仿宋-GB2312"/>
          <w:sz w:val="32"/>
          <w:szCs w:val="32"/>
          <w:lang w:val="en-US" w:eastAsia="zh-CN"/>
        </w:rPr>
        <w:t>市药品审查中心应当在20日内组织开展相关品种的注册核查。对于核查结论无整改要求的，核查结束后5日内将相关品种转至市药监局药品注册处；对于核查结论有整改要求的，整改报告通过审查后5日内将相关品种转至市药监局药品注册处。</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b w:val="0"/>
          <w:bCs w:val="0"/>
          <w:sz w:val="32"/>
          <w:szCs w:val="32"/>
          <w:lang w:val="en" w:eastAsia="zh-CN"/>
        </w:rPr>
        <w:t>（八）（药品注册检验）</w:t>
      </w:r>
      <w:r>
        <w:rPr>
          <w:rFonts w:hint="eastAsia" w:ascii="CESI仿宋-GB2312" w:hAnsi="CESI仿宋-GB2312" w:eastAsia="CESI仿宋-GB2312" w:cs="CESI仿宋-GB2312"/>
          <w:sz w:val="32"/>
          <w:szCs w:val="32"/>
          <w:lang w:val="en" w:eastAsia="zh-CN"/>
        </w:rPr>
        <w:t>纳入项目制管理的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品种，市药品审查中心在接收注册抽样申请后优先组织开展抽样工作。属于省级药品检验机构检验的，市药检院接收相关品种送检样品后，</w:t>
      </w:r>
      <w:r>
        <w:rPr>
          <w:rFonts w:hint="eastAsia" w:ascii="CESI仿宋-GB2312" w:hAnsi="CESI仿宋-GB2312" w:eastAsia="CESI仿宋-GB2312" w:cs="CESI仿宋-GB2312"/>
          <w:sz w:val="32"/>
          <w:szCs w:val="32"/>
          <w:highlight w:val="none"/>
          <w:lang w:val="en" w:eastAsia="zh-CN"/>
        </w:rPr>
        <w:t>应优先组织开展注册</w:t>
      </w:r>
      <w:r>
        <w:rPr>
          <w:rFonts w:hint="eastAsia" w:ascii="CESI仿宋-GB2312" w:hAnsi="CESI仿宋-GB2312" w:eastAsia="CESI仿宋-GB2312" w:cs="CESI仿宋-GB2312"/>
          <w:sz w:val="32"/>
          <w:szCs w:val="32"/>
          <w:lang w:val="en" w:eastAsia="zh-CN"/>
        </w:rPr>
        <w:t>检验工作。</w:t>
      </w:r>
    </w:p>
    <w:p>
      <w:pPr>
        <w:ind w:firstLine="640" w:firstLineChars="200"/>
        <w:jc w:val="left"/>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 w:eastAsia="zh-CN"/>
        </w:rPr>
        <w:t>（九）（现场检查）纳入项目制管理的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品种，应当开展上市前药品生产质量管理规范符合性检查的，申请人按相关要求向药品生产处提交检查申请，药品生产处会同药品审查中心在</w:t>
      </w: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lang w:val="en" w:eastAsia="zh-CN"/>
        </w:rPr>
        <w:t>日内组织开展相关品种的</w:t>
      </w:r>
      <w:r>
        <w:rPr>
          <w:rFonts w:hint="eastAsia" w:ascii="CESI仿宋-GB2312" w:hAnsi="CESI仿宋-GB2312" w:eastAsia="CESI仿宋-GB2312" w:cs="CESI仿宋-GB2312"/>
          <w:sz w:val="32"/>
          <w:szCs w:val="32"/>
          <w:lang w:val="en-US" w:eastAsia="zh-CN"/>
        </w:rPr>
        <w:t>药品生产质量管理规范符合性检查。</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申请人可申请同步开展上市前</w:t>
      </w:r>
      <w:r>
        <w:rPr>
          <w:rFonts w:hint="eastAsia" w:ascii="CESI仿宋-GB2312" w:hAnsi="CESI仿宋-GB2312" w:eastAsia="CESI仿宋-GB2312" w:cs="CESI仿宋-GB2312"/>
          <w:sz w:val="32"/>
          <w:szCs w:val="32"/>
          <w:lang w:val="en-US" w:eastAsia="zh-CN"/>
        </w:rPr>
        <w:t>药品生产质量管理规范符合性检查</w:t>
      </w:r>
      <w:r>
        <w:rPr>
          <w:rFonts w:hint="eastAsia" w:ascii="CESI仿宋-GB2312" w:hAnsi="CESI仿宋-GB2312" w:eastAsia="CESI仿宋-GB2312" w:cs="CESI仿宋-GB2312"/>
          <w:sz w:val="32"/>
          <w:szCs w:val="32"/>
          <w:lang w:val="en" w:eastAsia="zh-CN"/>
        </w:rPr>
        <w:t>和药品注册现场核查，按照相关要求向药品注册处提交同步检查申请，药品注册处会同药品生产处、药品审查中心在</w:t>
      </w:r>
      <w:r>
        <w:rPr>
          <w:rFonts w:hint="eastAsia" w:ascii="CESI仿宋-GB2312" w:hAnsi="CESI仿宋-GB2312" w:eastAsia="CESI仿宋-GB2312" w:cs="CESI仿宋-GB2312"/>
          <w:sz w:val="32"/>
          <w:szCs w:val="32"/>
          <w:lang w:val="en-US" w:eastAsia="zh-CN"/>
        </w:rPr>
        <w:t>20日内组织相关检查</w:t>
      </w:r>
      <w:r>
        <w:rPr>
          <w:rFonts w:hint="eastAsia" w:ascii="CESI仿宋-GB2312" w:hAnsi="CESI仿宋-GB2312" w:eastAsia="CESI仿宋-GB2312" w:cs="CESI仿宋-GB2312"/>
          <w:sz w:val="32"/>
          <w:szCs w:val="32"/>
          <w:lang w:val="en" w:eastAsia="zh-CN"/>
        </w:rPr>
        <w:t>。</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（十）（生产许可办理）纳入项目制管理的</w:t>
      </w:r>
      <w:r>
        <w:rPr>
          <w:rFonts w:hint="eastAsia" w:ascii="CESI仿宋-GB2312" w:hAnsi="CESI仿宋-GB2312" w:eastAsia="CESI仿宋-GB2312" w:cs="CESI仿宋-GB2312"/>
          <w:sz w:val="32"/>
          <w:szCs w:val="32"/>
          <w:lang w:val="en-US" w:eastAsia="zh-CN"/>
        </w:rPr>
        <w:t>药品</w:t>
      </w:r>
      <w:r>
        <w:rPr>
          <w:rFonts w:hint="eastAsia" w:ascii="CESI仿宋-GB2312" w:hAnsi="CESI仿宋-GB2312" w:eastAsia="CESI仿宋-GB2312" w:cs="CESI仿宋-GB2312"/>
          <w:sz w:val="32"/>
          <w:szCs w:val="32"/>
          <w:lang w:val="en" w:eastAsia="zh-CN"/>
        </w:rPr>
        <w:t>品种，</w:t>
      </w:r>
      <w:r>
        <w:rPr>
          <w:rFonts w:hint="eastAsia" w:ascii="CESI仿宋-GB2312" w:hAnsi="CESI仿宋-GB2312" w:eastAsia="CESI仿宋-GB2312" w:cs="CESI仿宋-GB2312"/>
          <w:sz w:val="32"/>
          <w:szCs w:val="32"/>
          <w:highlight w:val="none"/>
          <w:lang w:val="en" w:eastAsia="zh-CN"/>
        </w:rPr>
        <w:t>优先</w:t>
      </w:r>
      <w:r>
        <w:rPr>
          <w:rFonts w:hint="eastAsia" w:ascii="CESI仿宋-GB2312" w:hAnsi="CESI仿宋-GB2312" w:eastAsia="CESI仿宋-GB2312" w:cs="CESI仿宋-GB2312"/>
          <w:sz w:val="32"/>
          <w:szCs w:val="32"/>
          <w:lang w:val="en" w:eastAsia="zh-CN"/>
        </w:rPr>
        <w:t>办理药品生产许可事项。</w:t>
      </w:r>
    </w:p>
    <w:p>
      <w:pPr>
        <w:ind w:firstLine="640" w:firstLineChars="200"/>
        <w:jc w:val="left"/>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三、工作要求</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（一）市药监局各相关</w:t>
      </w:r>
      <w:r>
        <w:rPr>
          <w:rFonts w:hint="eastAsia" w:ascii="CESI仿宋-GB2312" w:hAnsi="CESI仿宋-GB2312" w:eastAsia="CESI仿宋-GB2312" w:cs="CESI仿宋-GB2312"/>
          <w:sz w:val="32"/>
          <w:szCs w:val="32"/>
          <w:lang w:val="en-US" w:eastAsia="zh-CN"/>
        </w:rPr>
        <w:t>部门</w:t>
      </w:r>
      <w:r>
        <w:rPr>
          <w:rFonts w:hint="eastAsia" w:ascii="CESI仿宋-GB2312" w:hAnsi="CESI仿宋-GB2312" w:eastAsia="CESI仿宋-GB2312" w:cs="CESI仿宋-GB2312"/>
          <w:sz w:val="32"/>
          <w:szCs w:val="32"/>
          <w:lang w:val="en" w:eastAsia="zh-CN"/>
        </w:rPr>
        <w:t>应结合自身工作职责，积极开展指导、协调相关工作，加大对纳入项目制管理的创新药物支持服务力度，涉及样品抽样、注册检验、研制现场核查、临床试验数据核查、药品生产许可审批、</w:t>
      </w:r>
      <w:r>
        <w:rPr>
          <w:rFonts w:hint="eastAsia" w:ascii="CESI仿宋-GB2312" w:hAnsi="CESI仿宋-GB2312" w:eastAsia="CESI仿宋-GB2312" w:cs="CESI仿宋-GB2312"/>
          <w:sz w:val="32"/>
          <w:szCs w:val="32"/>
          <w:lang w:val="en-US" w:eastAsia="zh-CN"/>
        </w:rPr>
        <w:t>药品生产质量管理规范符合性检查</w:t>
      </w:r>
      <w:r>
        <w:rPr>
          <w:rFonts w:hint="eastAsia" w:ascii="CESI仿宋-GB2312" w:hAnsi="CESI仿宋-GB2312" w:eastAsia="CESI仿宋-GB2312" w:cs="CESI仿宋-GB2312"/>
          <w:sz w:val="32"/>
          <w:szCs w:val="32"/>
          <w:lang w:val="en" w:eastAsia="zh-CN"/>
        </w:rPr>
        <w:t>等由市药监局组织实施的相关工作环节，优先办理，加快推进。</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二）申请人应根据要求主动报送项目研究进展，保证提交的申请材料、沟通资料的真实性，积极配合资料审查、现场检查和药品检验等工作。项目研究、申报过程需要市药监局指导或协调的事宜，申请人可向市药监局提出诉求。</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（三）市药监</w:t>
      </w:r>
      <w:r>
        <w:rPr>
          <w:rFonts w:hint="eastAsia" w:ascii="CESI仿宋-GB2312" w:hAnsi="CESI仿宋-GB2312" w:eastAsia="CESI仿宋-GB2312" w:cs="CESI仿宋-GB2312"/>
          <w:color w:val="auto"/>
          <w:sz w:val="32"/>
          <w:szCs w:val="32"/>
          <w:highlight w:val="none"/>
          <w:lang w:val="en" w:eastAsia="zh-CN"/>
        </w:rPr>
        <w:t>局各相关</w:t>
      </w:r>
      <w:r>
        <w:rPr>
          <w:rFonts w:hint="eastAsia" w:ascii="CESI仿宋-GB2312" w:hAnsi="CESI仿宋-GB2312" w:eastAsia="CESI仿宋-GB2312" w:cs="CESI仿宋-GB2312"/>
          <w:color w:val="auto"/>
          <w:sz w:val="32"/>
          <w:szCs w:val="32"/>
          <w:highlight w:val="none"/>
          <w:lang w:val="en-US" w:eastAsia="zh-CN"/>
        </w:rPr>
        <w:t>部门</w:t>
      </w:r>
      <w:r>
        <w:rPr>
          <w:rFonts w:hint="eastAsia" w:ascii="CESI仿宋-GB2312" w:hAnsi="CESI仿宋-GB2312" w:eastAsia="CESI仿宋-GB2312" w:cs="CESI仿宋-GB2312"/>
          <w:color w:val="auto"/>
          <w:sz w:val="32"/>
          <w:szCs w:val="32"/>
          <w:highlight w:val="none"/>
          <w:lang w:val="en" w:eastAsia="zh-CN"/>
        </w:rPr>
        <w:t>应建</w:t>
      </w:r>
      <w:r>
        <w:rPr>
          <w:rFonts w:hint="eastAsia" w:ascii="CESI仿宋-GB2312" w:hAnsi="CESI仿宋-GB2312" w:eastAsia="CESI仿宋-GB2312" w:cs="CESI仿宋-GB2312"/>
          <w:sz w:val="32"/>
          <w:szCs w:val="32"/>
          <w:lang w:val="en" w:eastAsia="zh-CN"/>
        </w:rPr>
        <w:t>立</w:t>
      </w:r>
      <w:r>
        <w:rPr>
          <w:rFonts w:hint="eastAsia" w:ascii="CESI仿宋-GB2312" w:hAnsi="CESI仿宋-GB2312" w:eastAsia="CESI仿宋-GB2312" w:cs="CESI仿宋-GB2312"/>
          <w:sz w:val="32"/>
          <w:szCs w:val="32"/>
          <w:lang w:val="en-US" w:eastAsia="zh-CN"/>
        </w:rPr>
        <w:t>药品研发注册</w:t>
      </w:r>
      <w:r>
        <w:rPr>
          <w:rFonts w:hint="eastAsia" w:ascii="CESI仿宋-GB2312" w:hAnsi="CESI仿宋-GB2312" w:eastAsia="CESI仿宋-GB2312" w:cs="CESI仿宋-GB2312"/>
          <w:sz w:val="32"/>
          <w:szCs w:val="32"/>
          <w:lang w:val="en" w:eastAsia="zh-CN"/>
        </w:rPr>
        <w:t>项目制管理档案，项目制管理申请及相关记录资料单独立卷保存。</w:t>
      </w:r>
    </w:p>
    <w:p>
      <w:pPr>
        <w:ind w:firstLine="640" w:firstLineChars="200"/>
        <w:jc w:val="left"/>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四、其他事项</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lang w:val="en-US" w:eastAsia="zh-CN"/>
        </w:rPr>
        <w:t>一</w:t>
      </w:r>
      <w:r>
        <w:rPr>
          <w:rFonts w:hint="eastAsia" w:ascii="CESI仿宋-GB2312" w:hAnsi="CESI仿宋-GB2312" w:eastAsia="CESI仿宋-GB2312" w:cs="CESI仿宋-GB2312"/>
          <w:sz w:val="32"/>
          <w:szCs w:val="32"/>
          <w:lang w:val="en" w:eastAsia="zh-CN"/>
        </w:rPr>
        <w:t>）本工作程序所规定的期限以工作日计算。</w:t>
      </w:r>
    </w:p>
    <w:p>
      <w:pPr>
        <w:ind w:firstLine="640" w:firstLineChars="200"/>
        <w:jc w:val="left"/>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lang w:val="en-US" w:eastAsia="zh-CN"/>
        </w:rPr>
        <w:t>二</w:t>
      </w: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lang w:val="en-US" w:eastAsia="zh-CN"/>
        </w:rPr>
        <w:t>本工作程序由北京市药品监督管理局负责解释。</w:t>
      </w:r>
    </w:p>
    <w:p>
      <w:pPr>
        <w:ind w:firstLine="640" w:firstLineChars="200"/>
        <w:jc w:val="left"/>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w:t>
      </w:r>
      <w:r>
        <w:rPr>
          <w:rFonts w:hint="eastAsia" w:ascii="CESI仿宋-GB2312" w:hAnsi="CESI仿宋-GB2312" w:eastAsia="CESI仿宋-GB2312" w:cs="CESI仿宋-GB2312"/>
          <w:sz w:val="32"/>
          <w:szCs w:val="32"/>
          <w:lang w:val="en-US" w:eastAsia="zh-CN"/>
        </w:rPr>
        <w:t>三</w:t>
      </w:r>
      <w:r>
        <w:rPr>
          <w:rFonts w:hint="eastAsia" w:ascii="CESI仿宋-GB2312" w:hAnsi="CESI仿宋-GB2312" w:eastAsia="CESI仿宋-GB2312" w:cs="CESI仿宋-GB2312"/>
          <w:sz w:val="32"/>
          <w:szCs w:val="32"/>
          <w:lang w:val="en" w:eastAsia="zh-CN"/>
        </w:rPr>
        <w:t>）本工作程序自发布之日起施行。</w:t>
      </w:r>
    </w:p>
    <w:p>
      <w:pPr>
        <w:ind w:firstLine="560" w:firstLineChars="200"/>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jc w:val="left"/>
        <w:rPr>
          <w:rFonts w:hint="eastAsia" w:ascii="CESI仿宋-GB2312" w:hAnsi="CESI仿宋-GB2312" w:eastAsia="CESI仿宋-GB2312" w:cs="CESI仿宋-GB2312"/>
          <w:sz w:val="28"/>
          <w:szCs w:val="28"/>
          <w:lang w:val="en" w:eastAsia="zh-CN"/>
        </w:rPr>
      </w:pPr>
    </w:p>
    <w:p>
      <w:pPr>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Times New Roman" w:hAnsi="Times New Roman" w:eastAsia="宋体"/>
          <w:sz w:val="36"/>
          <w:szCs w:val="36"/>
        </w:rPr>
      </w:pPr>
      <w:r>
        <w:rPr>
          <w:rFonts w:ascii="Times New Roman" w:hAnsi="Times New Roman" w:eastAsia="宋体"/>
          <w:sz w:val="36"/>
          <w:szCs w:val="36"/>
        </w:rPr>
        <w:t>北京市药品</w:t>
      </w:r>
      <w:r>
        <w:rPr>
          <w:rFonts w:hint="eastAsia" w:ascii="Times New Roman" w:hAnsi="Times New Roman" w:eastAsia="宋体"/>
          <w:sz w:val="36"/>
          <w:szCs w:val="36"/>
          <w:lang w:eastAsia="zh-CN"/>
        </w:rPr>
        <w:t>研发</w:t>
      </w:r>
      <w:r>
        <w:rPr>
          <w:rFonts w:ascii="Times New Roman" w:hAnsi="Times New Roman" w:eastAsia="宋体"/>
          <w:sz w:val="36"/>
          <w:szCs w:val="36"/>
        </w:rPr>
        <w:t>注册</w:t>
      </w:r>
      <w:r>
        <w:rPr>
          <w:rFonts w:hint="eastAsia" w:ascii="Times New Roman" w:hAnsi="Times New Roman" w:eastAsia="宋体"/>
          <w:sz w:val="36"/>
          <w:szCs w:val="36"/>
        </w:rPr>
        <w:t>项目制管理</w:t>
      </w:r>
      <w:r>
        <w:rPr>
          <w:rFonts w:ascii="Times New Roman" w:hAnsi="Times New Roman" w:eastAsia="宋体"/>
          <w:sz w:val="36"/>
          <w:szCs w:val="36"/>
        </w:rPr>
        <w:t>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583"/>
        <w:gridCol w:w="2132"/>
        <w:gridCol w:w="1607"/>
        <w:gridCol w:w="522"/>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3" w:type="dxa"/>
            <w:noWrap w:val="0"/>
            <w:vAlign w:val="center"/>
          </w:tcPr>
          <w:p>
            <w:pPr>
              <w:rPr>
                <w:rFonts w:ascii="Times New Roman" w:hAnsi="Times New Roman" w:eastAsia="宋体"/>
                <w:szCs w:val="21"/>
              </w:rPr>
            </w:pPr>
            <w:r>
              <w:rPr>
                <w:rFonts w:ascii="Times New Roman" w:hAnsi="Times New Roman" w:eastAsia="宋体"/>
                <w:szCs w:val="21"/>
              </w:rPr>
              <w:t>药品名称</w:t>
            </w:r>
          </w:p>
        </w:tc>
        <w:tc>
          <w:tcPr>
            <w:tcW w:w="2715" w:type="dxa"/>
            <w:gridSpan w:val="2"/>
            <w:noWrap w:val="0"/>
            <w:vAlign w:val="center"/>
          </w:tcPr>
          <w:p>
            <w:pPr>
              <w:jc w:val="left"/>
              <w:rPr>
                <w:rFonts w:ascii="Times New Roman" w:hAnsi="Times New Roman" w:eastAsia="宋体"/>
                <w:szCs w:val="21"/>
              </w:rPr>
            </w:pPr>
          </w:p>
        </w:tc>
        <w:tc>
          <w:tcPr>
            <w:tcW w:w="1607" w:type="dxa"/>
            <w:noWrap w:val="0"/>
            <w:vAlign w:val="center"/>
          </w:tcPr>
          <w:p>
            <w:pPr>
              <w:rPr>
                <w:rFonts w:ascii="Times New Roman" w:hAnsi="Times New Roman" w:eastAsia="宋体"/>
                <w:szCs w:val="21"/>
              </w:rPr>
            </w:pPr>
            <w:r>
              <w:rPr>
                <w:rFonts w:ascii="Times New Roman" w:hAnsi="Times New Roman" w:eastAsia="宋体"/>
                <w:szCs w:val="21"/>
              </w:rPr>
              <w:t>申请人</w:t>
            </w:r>
          </w:p>
        </w:tc>
        <w:tc>
          <w:tcPr>
            <w:tcW w:w="2657" w:type="dxa"/>
            <w:gridSpan w:val="2"/>
            <w:noWrap w:val="0"/>
            <w:vAlign w:val="center"/>
          </w:tcPr>
          <w:p>
            <w:pPr>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3" w:type="dxa"/>
            <w:noWrap w:val="0"/>
            <w:vAlign w:val="center"/>
          </w:tcPr>
          <w:p>
            <w:pPr>
              <w:rPr>
                <w:rFonts w:ascii="Times New Roman" w:hAnsi="Times New Roman" w:eastAsia="宋体"/>
                <w:szCs w:val="21"/>
              </w:rPr>
            </w:pPr>
            <w:r>
              <w:rPr>
                <w:rFonts w:ascii="Times New Roman" w:hAnsi="Times New Roman" w:eastAsia="宋体"/>
                <w:szCs w:val="21"/>
              </w:rPr>
              <w:t>注册分类</w:t>
            </w:r>
          </w:p>
        </w:tc>
        <w:tc>
          <w:tcPr>
            <w:tcW w:w="2715" w:type="dxa"/>
            <w:gridSpan w:val="2"/>
            <w:noWrap w:val="0"/>
            <w:vAlign w:val="center"/>
          </w:tcPr>
          <w:p>
            <w:pPr>
              <w:rPr>
                <w:rFonts w:ascii="Times New Roman" w:hAnsi="Times New Roman" w:eastAsia="宋体"/>
                <w:szCs w:val="21"/>
              </w:rPr>
            </w:pPr>
          </w:p>
        </w:tc>
        <w:tc>
          <w:tcPr>
            <w:tcW w:w="1607" w:type="dxa"/>
            <w:noWrap w:val="0"/>
            <w:vAlign w:val="center"/>
          </w:tcPr>
          <w:p>
            <w:pPr>
              <w:rPr>
                <w:rFonts w:ascii="Times New Roman" w:hAnsi="Times New Roman" w:eastAsia="宋体"/>
                <w:szCs w:val="21"/>
              </w:rPr>
            </w:pPr>
            <w:r>
              <w:rPr>
                <w:rFonts w:hint="eastAsia" w:ascii="Times New Roman" w:hAnsi="Times New Roman" w:eastAsia="宋体"/>
                <w:szCs w:val="21"/>
              </w:rPr>
              <w:t>预计提交注册申请时间</w:t>
            </w:r>
          </w:p>
        </w:tc>
        <w:tc>
          <w:tcPr>
            <w:tcW w:w="2657" w:type="dxa"/>
            <w:gridSpan w:val="2"/>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3" w:type="dxa"/>
            <w:noWrap w:val="0"/>
            <w:vAlign w:val="center"/>
          </w:tcPr>
          <w:p>
            <w:pPr>
              <w:rPr>
                <w:rFonts w:ascii="Times New Roman" w:hAnsi="Times New Roman" w:eastAsia="宋体"/>
                <w:szCs w:val="21"/>
              </w:rPr>
            </w:pPr>
            <w:r>
              <w:rPr>
                <w:rFonts w:hint="eastAsia" w:ascii="Times New Roman" w:hAnsi="Times New Roman" w:eastAsia="宋体"/>
                <w:szCs w:val="21"/>
              </w:rPr>
              <w:t>规格</w:t>
            </w:r>
          </w:p>
        </w:tc>
        <w:tc>
          <w:tcPr>
            <w:tcW w:w="2715" w:type="dxa"/>
            <w:gridSpan w:val="2"/>
            <w:noWrap w:val="0"/>
            <w:vAlign w:val="center"/>
          </w:tcPr>
          <w:p>
            <w:pPr>
              <w:rPr>
                <w:rFonts w:ascii="Times New Roman" w:hAnsi="Times New Roman" w:eastAsia="宋体"/>
                <w:szCs w:val="21"/>
              </w:rPr>
            </w:pPr>
          </w:p>
        </w:tc>
        <w:tc>
          <w:tcPr>
            <w:tcW w:w="1607" w:type="dxa"/>
            <w:noWrap w:val="0"/>
            <w:vAlign w:val="center"/>
          </w:tcPr>
          <w:p>
            <w:pPr>
              <w:rPr>
                <w:rFonts w:ascii="Times New Roman" w:hAnsi="Times New Roman" w:eastAsia="宋体"/>
                <w:szCs w:val="21"/>
              </w:rPr>
            </w:pPr>
            <w:r>
              <w:rPr>
                <w:rFonts w:ascii="Times New Roman" w:hAnsi="Times New Roman" w:eastAsia="宋体"/>
                <w:szCs w:val="21"/>
              </w:rPr>
              <w:t>适应症或</w:t>
            </w:r>
          </w:p>
          <w:p>
            <w:pPr>
              <w:rPr>
                <w:rFonts w:ascii="Times New Roman" w:hAnsi="Times New Roman" w:eastAsia="宋体"/>
                <w:szCs w:val="21"/>
              </w:rPr>
            </w:pPr>
            <w:r>
              <w:rPr>
                <w:rFonts w:ascii="Times New Roman" w:hAnsi="Times New Roman" w:eastAsia="宋体"/>
                <w:szCs w:val="21"/>
              </w:rPr>
              <w:t>功能主治</w:t>
            </w:r>
          </w:p>
        </w:tc>
        <w:tc>
          <w:tcPr>
            <w:tcW w:w="2657" w:type="dxa"/>
            <w:gridSpan w:val="2"/>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3" w:type="dxa"/>
            <w:noWrap w:val="0"/>
            <w:vAlign w:val="center"/>
          </w:tcPr>
          <w:p>
            <w:pPr>
              <w:rPr>
                <w:rFonts w:ascii="Times New Roman" w:hAnsi="Times New Roman" w:eastAsia="宋体"/>
                <w:szCs w:val="21"/>
              </w:rPr>
            </w:pPr>
            <w:r>
              <w:rPr>
                <w:rFonts w:ascii="Times New Roman" w:hAnsi="Times New Roman" w:eastAsia="宋体"/>
                <w:szCs w:val="21"/>
              </w:rPr>
              <w:t>联</w:t>
            </w:r>
            <w:r>
              <w:rPr>
                <w:rFonts w:hint="eastAsia" w:ascii="Times New Roman" w:hAnsi="Times New Roman" w:eastAsia="宋体"/>
                <w:szCs w:val="21"/>
              </w:rPr>
              <w:t xml:space="preserve"> </w:t>
            </w:r>
            <w:r>
              <w:rPr>
                <w:rFonts w:ascii="Times New Roman" w:hAnsi="Times New Roman" w:eastAsia="宋体"/>
                <w:szCs w:val="21"/>
              </w:rPr>
              <w:t>系</w:t>
            </w:r>
            <w:r>
              <w:rPr>
                <w:rFonts w:hint="eastAsia" w:ascii="Times New Roman" w:hAnsi="Times New Roman" w:eastAsia="宋体"/>
                <w:szCs w:val="21"/>
              </w:rPr>
              <w:t xml:space="preserve"> </w:t>
            </w:r>
            <w:r>
              <w:rPr>
                <w:rFonts w:ascii="Times New Roman" w:hAnsi="Times New Roman" w:eastAsia="宋体"/>
                <w:szCs w:val="21"/>
              </w:rPr>
              <w:t>人</w:t>
            </w:r>
          </w:p>
        </w:tc>
        <w:tc>
          <w:tcPr>
            <w:tcW w:w="2715" w:type="dxa"/>
            <w:gridSpan w:val="2"/>
            <w:noWrap w:val="0"/>
            <w:vAlign w:val="center"/>
          </w:tcPr>
          <w:p>
            <w:pPr>
              <w:rPr>
                <w:rFonts w:ascii="Times New Roman" w:hAnsi="Times New Roman" w:eastAsia="宋体"/>
                <w:szCs w:val="21"/>
              </w:rPr>
            </w:pPr>
          </w:p>
        </w:tc>
        <w:tc>
          <w:tcPr>
            <w:tcW w:w="1607" w:type="dxa"/>
            <w:noWrap w:val="0"/>
            <w:vAlign w:val="center"/>
          </w:tcPr>
          <w:p>
            <w:pPr>
              <w:rPr>
                <w:rFonts w:ascii="Times New Roman" w:hAnsi="Times New Roman" w:eastAsia="宋体"/>
                <w:szCs w:val="21"/>
              </w:rPr>
            </w:pPr>
            <w:r>
              <w:rPr>
                <w:rFonts w:ascii="Times New Roman" w:hAnsi="Times New Roman" w:eastAsia="宋体"/>
                <w:szCs w:val="21"/>
              </w:rPr>
              <w:t>联系电话</w:t>
            </w:r>
          </w:p>
        </w:tc>
        <w:tc>
          <w:tcPr>
            <w:tcW w:w="2657" w:type="dxa"/>
            <w:gridSpan w:val="2"/>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543" w:type="dxa"/>
            <w:noWrap w:val="0"/>
            <w:vAlign w:val="center"/>
          </w:tcPr>
          <w:p>
            <w:pPr>
              <w:spacing w:line="320" w:lineRule="exact"/>
              <w:rPr>
                <w:rFonts w:ascii="Times New Roman" w:hAnsi="Times New Roman" w:eastAsia="宋体"/>
                <w:szCs w:val="21"/>
              </w:rPr>
            </w:pPr>
            <w:r>
              <w:rPr>
                <w:rFonts w:ascii="Times New Roman" w:hAnsi="Times New Roman" w:eastAsia="宋体"/>
                <w:szCs w:val="21"/>
              </w:rPr>
              <w:t>注册申请符合条件类型</w:t>
            </w:r>
          </w:p>
        </w:tc>
        <w:tc>
          <w:tcPr>
            <w:tcW w:w="6979" w:type="dxa"/>
            <w:gridSpan w:val="5"/>
            <w:noWrap w:val="0"/>
            <w:vAlign w:val="top"/>
          </w:tcPr>
          <w:p>
            <w:pPr>
              <w:spacing w:before="156" w:beforeLines="50" w:line="240" w:lineRule="exact"/>
              <w:rPr>
                <w:rFonts w:hint="eastAsia" w:ascii="宋体" w:hAnsi="宋体" w:eastAsia="宋体" w:cs="宋体"/>
                <w:sz w:val="21"/>
                <w:szCs w:val="21"/>
              </w:rPr>
            </w:pPr>
            <w:r>
              <w:rPr>
                <w:rFonts w:hint="eastAsia" w:ascii="Times New Roman" w:hAnsi="Times New Roman" w:eastAsia="宋体"/>
                <w:szCs w:val="21"/>
              </w:rPr>
              <w:t>项目制管理类型：</w:t>
            </w:r>
            <w:r>
              <w:rPr>
                <w:rFonts w:hint="eastAsia" w:ascii="宋体" w:hAnsi="宋体" w:eastAsia="宋体" w:cs="宋体"/>
                <w:sz w:val="21"/>
                <w:szCs w:val="21"/>
              </w:rPr>
              <w:sym w:font="Wingdings" w:char="F06F"/>
            </w:r>
            <w:r>
              <w:rPr>
                <w:rFonts w:hint="eastAsia" w:ascii="宋体" w:hAnsi="宋体" w:eastAsia="宋体" w:cs="宋体"/>
                <w:sz w:val="21"/>
                <w:szCs w:val="21"/>
              </w:rPr>
              <w:t xml:space="preserve">（一） </w:t>
            </w:r>
            <w:r>
              <w:rPr>
                <w:rFonts w:hint="eastAsia" w:ascii="宋体" w:hAnsi="宋体" w:eastAsia="宋体" w:cs="宋体"/>
                <w:sz w:val="21"/>
                <w:szCs w:val="21"/>
              </w:rPr>
              <w:sym w:font="Wingdings" w:char="F06F"/>
            </w:r>
            <w:r>
              <w:rPr>
                <w:rFonts w:hint="eastAsia" w:ascii="宋体" w:hAnsi="宋体" w:eastAsia="宋体" w:cs="宋体"/>
                <w:sz w:val="21"/>
                <w:szCs w:val="21"/>
              </w:rPr>
              <w:t>（二）</w:t>
            </w:r>
            <w:r>
              <w:rPr>
                <w:rFonts w:hint="eastAsia" w:ascii="宋体" w:hAnsi="宋体" w:eastAsia="宋体" w:cs="宋体"/>
                <w:sz w:val="21"/>
                <w:szCs w:val="21"/>
              </w:rPr>
              <w:sym w:font="Wingdings" w:char="F06F"/>
            </w: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rPr>
              <w:sym w:font="Wingdings" w:char="F06F"/>
            </w: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五</w:t>
            </w:r>
            <w:r>
              <w:rPr>
                <w:rFonts w:hint="eastAsia" w:ascii="宋体" w:hAnsi="宋体" w:eastAsia="宋体" w:cs="宋体"/>
                <w:sz w:val="21"/>
                <w:szCs w:val="21"/>
              </w:rPr>
              <w:t>）</w:t>
            </w:r>
          </w:p>
          <w:p>
            <w:pPr>
              <w:spacing w:before="156" w:beforeLines="50" w:line="240" w:lineRule="exact"/>
              <w:ind w:firstLine="1680" w:firstLineChars="800"/>
              <w:rPr>
                <w:rFonts w:ascii="Times New Roman" w:hAnsi="Times New Roman" w:eastAsia="宋体"/>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六</w:t>
            </w:r>
            <w:r>
              <w:rPr>
                <w:rFonts w:hint="eastAsia" w:ascii="宋体" w:hAnsi="宋体" w:eastAsia="宋体" w:cs="宋体"/>
                <w:sz w:val="21"/>
                <w:szCs w:val="21"/>
              </w:rPr>
              <w:t>）</w:t>
            </w: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七</w:t>
            </w:r>
            <w:r>
              <w:rPr>
                <w:rFonts w:hint="eastAsia" w:ascii="宋体" w:hAnsi="宋体" w:eastAsia="宋体" w:cs="宋体"/>
                <w:sz w:val="21"/>
                <w:szCs w:val="21"/>
              </w:rPr>
              <w:t>）</w:t>
            </w: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八</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1543" w:type="dxa"/>
            <w:noWrap w:val="0"/>
            <w:vAlign w:val="center"/>
          </w:tcPr>
          <w:p>
            <w:pPr>
              <w:spacing w:line="560" w:lineRule="exact"/>
              <w:rPr>
                <w:rFonts w:ascii="Times New Roman" w:hAnsi="Times New Roman" w:eastAsia="宋体"/>
                <w:szCs w:val="21"/>
              </w:rPr>
            </w:pPr>
            <w:r>
              <w:rPr>
                <w:rFonts w:ascii="Times New Roman" w:hAnsi="Times New Roman" w:eastAsia="宋体"/>
                <w:szCs w:val="21"/>
              </w:rPr>
              <w:t>申请</w:t>
            </w:r>
            <w:r>
              <w:rPr>
                <w:rFonts w:hint="eastAsia" w:ascii="Times New Roman" w:hAnsi="Times New Roman" w:eastAsia="宋体"/>
                <w:szCs w:val="21"/>
              </w:rPr>
              <w:t>理由</w:t>
            </w:r>
          </w:p>
        </w:tc>
        <w:tc>
          <w:tcPr>
            <w:tcW w:w="6979" w:type="dxa"/>
            <w:gridSpan w:val="5"/>
            <w:noWrap w:val="0"/>
            <w:vAlign w:val="top"/>
          </w:tcPr>
          <w:p>
            <w:pPr>
              <w:spacing w:before="156" w:beforeLines="50"/>
              <w:ind w:firstLine="420" w:firstLineChars="200"/>
              <w:rPr>
                <w:rFonts w:ascii="Times New Roman" w:hAnsi="Times New Roman" w:eastAsia="宋体"/>
                <w:szCs w:val="21"/>
              </w:rPr>
            </w:pPr>
          </w:p>
          <w:p>
            <w:pPr>
              <w:spacing w:before="156" w:beforeLines="50"/>
              <w:ind w:firstLine="420" w:firstLineChars="200"/>
              <w:rPr>
                <w:rFonts w:ascii="Times New Roman" w:hAnsi="Times New Roman" w:eastAsia="宋体"/>
                <w:szCs w:val="21"/>
              </w:rPr>
            </w:pPr>
            <w:r>
              <w:rPr>
                <w:rFonts w:hint="eastAsia" w:ascii="Times New Roman" w:hAnsi="Times New Roman" w:eastAsia="宋体"/>
                <w:szCs w:val="21"/>
              </w:rPr>
              <w:t>简要说明项目的立题依据、品种的临床优势、已经完成的工作、市场前景。</w:t>
            </w:r>
          </w:p>
          <w:p>
            <w:pPr>
              <w:spacing w:before="156" w:beforeLines="50"/>
              <w:ind w:firstLine="420" w:firstLineChars="200"/>
              <w:rPr>
                <w:rFonts w:ascii="Times New Roman" w:hAnsi="Times New Roman" w:eastAsia="宋体"/>
                <w:szCs w:val="21"/>
              </w:rPr>
            </w:pPr>
            <w:r>
              <w:rPr>
                <w:rFonts w:hint="eastAsia" w:ascii="Times New Roman" w:hAnsi="Times New Roman" w:eastAsia="宋体"/>
                <w:szCs w:val="21"/>
              </w:rPr>
              <w:t>（可附页）。</w:t>
            </w:r>
          </w:p>
          <w:p>
            <w:pPr>
              <w:spacing w:before="156" w:beforeLines="50"/>
              <w:rPr>
                <w:rFonts w:ascii="Times New Roman" w:hAnsi="Times New Roman" w:eastAsia="宋体"/>
                <w:szCs w:val="21"/>
              </w:rPr>
            </w:pPr>
          </w:p>
          <w:p>
            <w:pPr>
              <w:spacing w:before="156" w:beforeLines="50"/>
              <w:rPr>
                <w:rFonts w:ascii="Times New Roman" w:hAnsi="Times New Roman" w:eastAsia="宋体"/>
                <w:szCs w:val="21"/>
              </w:rPr>
            </w:pPr>
          </w:p>
          <w:p>
            <w:pPr>
              <w:spacing w:before="156" w:beforeLines="50"/>
              <w:rPr>
                <w:rFonts w:ascii="Times New Roman" w:hAnsi="Times New Roman" w:eastAsia="宋体"/>
                <w:szCs w:val="21"/>
              </w:rPr>
            </w:pPr>
          </w:p>
          <w:p>
            <w:pPr>
              <w:spacing w:before="156" w:beforeLines="50"/>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2126" w:type="dxa"/>
            <w:gridSpan w:val="2"/>
            <w:noWrap w:val="0"/>
            <w:vAlign w:val="top"/>
          </w:tcPr>
          <w:p>
            <w:pPr>
              <w:spacing w:line="560" w:lineRule="exact"/>
              <w:rPr>
                <w:rFonts w:ascii="Times New Roman" w:hAnsi="Times New Roman" w:eastAsia="宋体"/>
                <w:szCs w:val="21"/>
              </w:rPr>
            </w:pPr>
            <w:r>
              <w:rPr>
                <w:rFonts w:ascii="Times New Roman" w:hAnsi="Times New Roman" w:eastAsia="宋体"/>
                <w:szCs w:val="21"/>
              </w:rPr>
              <w:t>申请单位1（盖章）</w:t>
            </w:r>
          </w:p>
        </w:tc>
        <w:tc>
          <w:tcPr>
            <w:tcW w:w="2132" w:type="dxa"/>
            <w:noWrap w:val="0"/>
            <w:vAlign w:val="top"/>
          </w:tcPr>
          <w:p>
            <w:pPr>
              <w:spacing w:line="560" w:lineRule="exact"/>
              <w:rPr>
                <w:rFonts w:ascii="Times New Roman" w:hAnsi="Times New Roman" w:eastAsia="宋体"/>
                <w:szCs w:val="21"/>
              </w:rPr>
            </w:pPr>
            <w:r>
              <w:rPr>
                <w:rFonts w:ascii="Times New Roman" w:hAnsi="Times New Roman" w:eastAsia="宋体"/>
                <w:szCs w:val="21"/>
              </w:rPr>
              <w:t>申请单位2（盖章）</w:t>
            </w:r>
          </w:p>
        </w:tc>
        <w:tc>
          <w:tcPr>
            <w:tcW w:w="2129" w:type="dxa"/>
            <w:gridSpan w:val="2"/>
            <w:noWrap w:val="0"/>
            <w:vAlign w:val="top"/>
          </w:tcPr>
          <w:p>
            <w:pPr>
              <w:spacing w:line="560" w:lineRule="exact"/>
              <w:rPr>
                <w:rFonts w:ascii="Times New Roman" w:hAnsi="Times New Roman" w:eastAsia="宋体"/>
                <w:szCs w:val="21"/>
              </w:rPr>
            </w:pPr>
            <w:r>
              <w:rPr>
                <w:rFonts w:ascii="Times New Roman" w:hAnsi="Times New Roman" w:eastAsia="宋体"/>
                <w:szCs w:val="21"/>
              </w:rPr>
              <w:t>申请单位3（盖章）</w:t>
            </w:r>
          </w:p>
        </w:tc>
        <w:tc>
          <w:tcPr>
            <w:tcW w:w="2135" w:type="dxa"/>
            <w:noWrap w:val="0"/>
            <w:vAlign w:val="top"/>
          </w:tcPr>
          <w:p>
            <w:pPr>
              <w:spacing w:line="560" w:lineRule="exact"/>
              <w:rPr>
                <w:rFonts w:ascii="Times New Roman" w:hAnsi="Times New Roman" w:eastAsia="宋体"/>
                <w:szCs w:val="21"/>
              </w:rPr>
            </w:pPr>
            <w:r>
              <w:rPr>
                <w:rFonts w:ascii="Times New Roman" w:hAnsi="Times New Roman" w:eastAsia="宋体"/>
                <w:szCs w:val="21"/>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522" w:type="dxa"/>
            <w:gridSpan w:val="6"/>
            <w:noWrap w:val="0"/>
            <w:vAlign w:val="top"/>
          </w:tcPr>
          <w:p>
            <w:pPr>
              <w:rPr>
                <w:rFonts w:ascii="Times New Roman" w:hAnsi="Times New Roman" w:eastAsia="宋体"/>
                <w:szCs w:val="21"/>
              </w:rPr>
            </w:pPr>
            <w:r>
              <w:rPr>
                <w:rFonts w:ascii="Times New Roman" w:hAnsi="Times New Roman" w:eastAsia="宋体"/>
                <w:szCs w:val="21"/>
              </w:rPr>
              <w:t>以上由申请人填写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43" w:type="dxa"/>
            <w:noWrap w:val="0"/>
            <w:vAlign w:val="center"/>
          </w:tcPr>
          <w:p>
            <w:pPr>
              <w:rPr>
                <w:rFonts w:ascii="Times New Roman" w:hAnsi="Times New Roman" w:eastAsia="宋体"/>
                <w:szCs w:val="21"/>
              </w:rPr>
            </w:pPr>
            <w:r>
              <w:rPr>
                <w:rFonts w:hint="eastAsia" w:ascii="Times New Roman" w:hAnsi="Times New Roman" w:eastAsia="宋体"/>
                <w:szCs w:val="21"/>
              </w:rPr>
              <w:t>经办意见</w:t>
            </w:r>
          </w:p>
        </w:tc>
        <w:tc>
          <w:tcPr>
            <w:tcW w:w="6979" w:type="dxa"/>
            <w:gridSpan w:val="5"/>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43" w:type="dxa"/>
            <w:noWrap w:val="0"/>
            <w:vAlign w:val="center"/>
          </w:tcPr>
          <w:p>
            <w:pPr>
              <w:rPr>
                <w:rFonts w:ascii="Times New Roman" w:hAnsi="Times New Roman" w:eastAsia="宋体"/>
                <w:szCs w:val="21"/>
              </w:rPr>
            </w:pPr>
            <w:r>
              <w:rPr>
                <w:rFonts w:hint="eastAsia" w:ascii="Times New Roman" w:hAnsi="Times New Roman" w:eastAsia="宋体"/>
                <w:szCs w:val="21"/>
              </w:rPr>
              <w:t>复审意见</w:t>
            </w:r>
          </w:p>
        </w:tc>
        <w:tc>
          <w:tcPr>
            <w:tcW w:w="6979" w:type="dxa"/>
            <w:gridSpan w:val="5"/>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43" w:type="dxa"/>
            <w:noWrap w:val="0"/>
            <w:vAlign w:val="center"/>
          </w:tcPr>
          <w:p>
            <w:pPr>
              <w:rPr>
                <w:rFonts w:ascii="Times New Roman" w:hAnsi="Times New Roman" w:eastAsia="宋体"/>
                <w:szCs w:val="21"/>
              </w:rPr>
            </w:pPr>
            <w:r>
              <w:rPr>
                <w:rFonts w:hint="eastAsia" w:ascii="Times New Roman" w:hAnsi="Times New Roman" w:eastAsia="宋体"/>
                <w:szCs w:val="21"/>
              </w:rPr>
              <w:t>审定</w:t>
            </w:r>
            <w:r>
              <w:rPr>
                <w:rFonts w:ascii="Times New Roman" w:hAnsi="Times New Roman" w:eastAsia="宋体"/>
                <w:szCs w:val="21"/>
              </w:rPr>
              <w:t>意见</w:t>
            </w:r>
          </w:p>
        </w:tc>
        <w:tc>
          <w:tcPr>
            <w:tcW w:w="6979" w:type="dxa"/>
            <w:gridSpan w:val="5"/>
            <w:noWrap w:val="0"/>
            <w:vAlign w:val="center"/>
          </w:tcPr>
          <w:p>
            <w:pPr>
              <w:rPr>
                <w:rFonts w:ascii="Times New Roman" w:hAnsi="Times New Roman" w:eastAsia="宋体"/>
                <w:szCs w:val="21"/>
              </w:rPr>
            </w:pPr>
          </w:p>
        </w:tc>
      </w:tr>
    </w:tbl>
    <w:p>
      <w:pPr>
        <w:rPr>
          <w:rFonts w:ascii="Times New Roman" w:hAnsi="Times New Roman" w:eastAsia="仿宋_GB2312"/>
          <w:sz w:val="32"/>
          <w:szCs w:val="32"/>
        </w:rPr>
      </w:pPr>
      <w:r>
        <w:rPr>
          <w:rFonts w:ascii="Times New Roman" w:hAnsi="Times New Roman" w:eastAsia="宋体"/>
          <w:sz w:val="28"/>
          <w:szCs w:val="28"/>
        </w:rPr>
        <w:br w:type="page"/>
      </w:r>
      <w:r>
        <w:rPr>
          <w:rFonts w:hint="eastAsia" w:ascii="黑体" w:hAnsi="黑体" w:eastAsia="黑体"/>
          <w:sz w:val="32"/>
          <w:szCs w:val="32"/>
        </w:rPr>
        <w:t>附件2:</w:t>
      </w:r>
    </w:p>
    <w:p>
      <w:pPr>
        <w:spacing w:line="560" w:lineRule="exact"/>
        <w:jc w:val="center"/>
        <w:rPr>
          <w:rFonts w:hint="default" w:ascii="Times New Roman" w:hAnsi="Times New Roman" w:eastAsia="方正小标宋简体"/>
          <w:sz w:val="44"/>
          <w:szCs w:val="44"/>
          <w:lang w:val="en-US" w:eastAsia="zh-CN"/>
        </w:rPr>
      </w:pPr>
      <w:r>
        <w:rPr>
          <w:rFonts w:ascii="Times New Roman" w:hAnsi="Times New Roman" w:eastAsia="方正小标宋简体"/>
          <w:sz w:val="44"/>
          <w:szCs w:val="44"/>
        </w:rPr>
        <w:t>北京市</w:t>
      </w:r>
      <w:r>
        <w:rPr>
          <w:rFonts w:hint="eastAsia" w:ascii="Times New Roman" w:hAnsi="Times New Roman" w:eastAsia="方正小标宋简体"/>
          <w:sz w:val="44"/>
          <w:szCs w:val="44"/>
          <w:lang w:val="en-US" w:eastAsia="zh-CN"/>
        </w:rPr>
        <w:t>药品监督管理局</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药品</w:t>
      </w:r>
      <w:r>
        <w:rPr>
          <w:rFonts w:hint="eastAsia" w:ascii="Times New Roman" w:hAnsi="Times New Roman" w:eastAsia="方正小标宋简体"/>
          <w:sz w:val="44"/>
          <w:szCs w:val="44"/>
          <w:lang w:eastAsia="zh-CN"/>
        </w:rPr>
        <w:t>研发</w:t>
      </w:r>
      <w:r>
        <w:rPr>
          <w:rFonts w:ascii="Times New Roman" w:hAnsi="Times New Roman" w:eastAsia="方正小标宋简体"/>
          <w:sz w:val="44"/>
          <w:szCs w:val="44"/>
        </w:rPr>
        <w:t>注册</w:t>
      </w:r>
      <w:r>
        <w:rPr>
          <w:rFonts w:hint="eastAsia" w:ascii="Times New Roman" w:hAnsi="Times New Roman" w:eastAsia="方正小标宋简体"/>
          <w:sz w:val="44"/>
          <w:szCs w:val="44"/>
        </w:rPr>
        <w:t>项目制管理</w:t>
      </w:r>
      <w:r>
        <w:rPr>
          <w:rFonts w:ascii="Times New Roman" w:hAnsi="Times New Roman" w:eastAsia="方正小标宋简体"/>
          <w:sz w:val="44"/>
          <w:szCs w:val="44"/>
        </w:rPr>
        <w:t>告知书</w:t>
      </w:r>
    </w:p>
    <w:p>
      <w:pPr>
        <w:spacing w:line="560" w:lineRule="exact"/>
        <w:jc w:val="right"/>
        <w:rPr>
          <w:rFonts w:ascii="Times New Roman" w:hAnsi="Times New Roman" w:eastAsia="方正小标宋简体"/>
          <w:sz w:val="28"/>
          <w:szCs w:val="28"/>
        </w:rPr>
      </w:pPr>
      <w:r>
        <w:rPr>
          <w:rFonts w:ascii="Times New Roman" w:hAnsi="Times New Roman" w:eastAsia="方正小标宋简体"/>
          <w:sz w:val="28"/>
          <w:szCs w:val="28"/>
        </w:rPr>
        <w:t>编号：京注</w:t>
      </w:r>
      <w:r>
        <w:rPr>
          <w:rFonts w:hint="eastAsia" w:ascii="Times New Roman" w:hAnsi="Times New Roman" w:eastAsia="方正小标宋简体"/>
          <w:sz w:val="28"/>
          <w:szCs w:val="28"/>
        </w:rPr>
        <w:t>项目（Z/H/S）</w:t>
      </w:r>
      <w:r>
        <w:rPr>
          <w:rFonts w:ascii="Times New Roman" w:hAnsi="Times New Roman" w:eastAsia="方正小标宋简体"/>
          <w:sz w:val="28"/>
          <w:szCs w:val="28"/>
        </w:rPr>
        <w:t>（XXXX）XXXX</w:t>
      </w:r>
      <w:r>
        <w:rPr>
          <w:rFonts w:hint="eastAsia" w:ascii="Times New Roman" w:hAnsi="Times New Roman" w:eastAsia="方正小标宋简体"/>
          <w:sz w:val="28"/>
          <w:szCs w:val="28"/>
          <w:lang w:val="en-US" w:eastAsia="zh-CN"/>
        </w:rPr>
        <w:t>号</w:t>
      </w:r>
    </w:p>
    <w:p>
      <w:pPr>
        <w:spacing w:line="360" w:lineRule="auto"/>
        <w:jc w:val="left"/>
        <w:rPr>
          <w:rFonts w:ascii="Times New Roman" w:hAnsi="Times New Roman" w:eastAsia="仿宋_GB2312"/>
          <w:sz w:val="32"/>
          <w:szCs w:val="32"/>
        </w:rPr>
      </w:pPr>
    </w:p>
    <w:p>
      <w:pPr>
        <w:spacing w:line="360" w:lineRule="auto"/>
        <w:jc w:val="lef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pPr>
        <w:spacing w:line="360" w:lineRule="auto"/>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你</w:t>
      </w:r>
      <w:r>
        <w:rPr>
          <w:rFonts w:hint="eastAsia" w:ascii="Times New Roman" w:hAnsi="Times New Roman" w:eastAsia="仿宋_GB2312"/>
          <w:sz w:val="32"/>
          <w:szCs w:val="32"/>
          <w:lang w:val="en-US" w:eastAsia="zh-CN"/>
        </w:rPr>
        <w:t>公司</w:t>
      </w:r>
      <w:r>
        <w:rPr>
          <w:rFonts w:ascii="Times New Roman" w:hAnsi="Times New Roman" w:eastAsia="仿宋_GB2312"/>
          <w:sz w:val="32"/>
          <w:szCs w:val="32"/>
        </w:rPr>
        <w:t>提交的</w:t>
      </w:r>
      <w:r>
        <w:rPr>
          <w:rFonts w:ascii="Times New Roman" w:hAnsi="Times New Roman" w:eastAsia="仿宋_GB2312"/>
          <w:sz w:val="32"/>
          <w:szCs w:val="32"/>
          <w:u w:val="single"/>
        </w:rPr>
        <w:t xml:space="preserve">              </w:t>
      </w:r>
      <w:r>
        <w:rPr>
          <w:rFonts w:ascii="Times New Roman" w:hAnsi="Times New Roman" w:eastAsia="仿宋_GB2312"/>
          <w:sz w:val="32"/>
          <w:szCs w:val="32"/>
        </w:rPr>
        <w:t>品种的《北京市药品</w:t>
      </w:r>
      <w:r>
        <w:rPr>
          <w:rFonts w:hint="eastAsia" w:ascii="Times New Roman" w:hAnsi="Times New Roman" w:eastAsia="仿宋_GB2312"/>
          <w:sz w:val="32"/>
          <w:szCs w:val="32"/>
          <w:lang w:eastAsia="zh-CN"/>
        </w:rPr>
        <w:t>研发</w:t>
      </w:r>
      <w:r>
        <w:rPr>
          <w:rFonts w:ascii="Times New Roman" w:hAnsi="Times New Roman" w:eastAsia="仿宋_GB2312"/>
          <w:sz w:val="32"/>
          <w:szCs w:val="32"/>
        </w:rPr>
        <w:t>注册</w:t>
      </w:r>
      <w:r>
        <w:rPr>
          <w:rFonts w:hint="eastAsia" w:ascii="Times New Roman" w:hAnsi="Times New Roman" w:eastAsia="仿宋_GB2312"/>
          <w:sz w:val="32"/>
          <w:szCs w:val="32"/>
        </w:rPr>
        <w:t>项目制管理</w:t>
      </w:r>
      <w:r>
        <w:rPr>
          <w:rFonts w:ascii="Times New Roman" w:hAnsi="Times New Roman" w:eastAsia="仿宋_GB2312"/>
          <w:sz w:val="32"/>
          <w:szCs w:val="32"/>
        </w:rPr>
        <w:t>申请表》已收到。经审查，符合</w:t>
      </w:r>
      <w:r>
        <w:rPr>
          <w:rFonts w:hint="eastAsia" w:ascii="Times New Roman" w:hAnsi="Times New Roman" w:eastAsia="仿宋_GB2312"/>
          <w:sz w:val="32"/>
          <w:szCs w:val="32"/>
          <w:lang w:val="en-US" w:eastAsia="zh-CN"/>
        </w:rPr>
        <w:t>/不符合</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药品研发注册项目制管理工作程序</w:t>
      </w:r>
      <w:r>
        <w:rPr>
          <w:rFonts w:hint="eastAsia" w:ascii="Times New Roman" w:hAnsi="Times New Roman" w:eastAsia="仿宋_GB2312"/>
          <w:sz w:val="32"/>
          <w:szCs w:val="32"/>
        </w:rPr>
        <w:t>》</w:t>
      </w:r>
      <w:r>
        <w:rPr>
          <w:rFonts w:ascii="Times New Roman" w:hAnsi="Times New Roman" w:eastAsia="仿宋_GB2312"/>
          <w:sz w:val="32"/>
          <w:szCs w:val="32"/>
        </w:rPr>
        <w:t>第</w:t>
      </w:r>
      <w:r>
        <w:rPr>
          <w:rFonts w:hint="eastAsia" w:ascii="Times New Roman" w:hAnsi="Times New Roman" w:eastAsia="仿宋_GB2312"/>
          <w:sz w:val="32"/>
          <w:szCs w:val="32"/>
          <w:lang w:eastAsia="zh-CN"/>
        </w:rPr>
        <w:t>一</w:t>
      </w:r>
      <w:r>
        <w:rPr>
          <w:rFonts w:ascii="Times New Roman" w:hAnsi="Times New Roman" w:eastAsia="仿宋_GB2312"/>
          <w:sz w:val="32"/>
          <w:szCs w:val="32"/>
        </w:rPr>
        <w:t>条第（  ）项之规定，同意</w:t>
      </w:r>
      <w:r>
        <w:rPr>
          <w:rFonts w:hint="eastAsia" w:ascii="Times New Roman" w:hAnsi="Times New Roman" w:eastAsia="仿宋_GB2312"/>
          <w:sz w:val="32"/>
          <w:szCs w:val="32"/>
          <w:lang w:val="en-US" w:eastAsia="zh-CN"/>
        </w:rPr>
        <w:t>/不同意</w:t>
      </w:r>
      <w:r>
        <w:rPr>
          <w:rFonts w:ascii="Times New Roman" w:hAnsi="Times New Roman" w:eastAsia="仿宋_GB2312"/>
          <w:sz w:val="32"/>
          <w:szCs w:val="32"/>
        </w:rPr>
        <w:t>进入</w:t>
      </w:r>
      <w:r>
        <w:rPr>
          <w:rFonts w:hint="eastAsia" w:ascii="Times New Roman" w:hAnsi="Times New Roman" w:eastAsia="仿宋_GB2312"/>
          <w:sz w:val="32"/>
          <w:szCs w:val="32"/>
        </w:rPr>
        <w:t>项目制管理程序</w:t>
      </w:r>
      <w:r>
        <w:rPr>
          <w:rFonts w:ascii="Times New Roman" w:hAnsi="Times New Roman" w:eastAsia="仿宋_GB2312"/>
          <w:sz w:val="32"/>
          <w:szCs w:val="32"/>
        </w:rPr>
        <w:t>。</w:t>
      </w:r>
    </w:p>
    <w:p>
      <w:pPr>
        <w:spacing w:line="360" w:lineRule="auto"/>
        <w:ind w:firstLine="640" w:firstLineChars="200"/>
        <w:jc w:val="left"/>
        <w:rPr>
          <w:rFonts w:ascii="Times New Roman" w:hAnsi="Times New Roman" w:eastAsia="仿宋_GB2312"/>
          <w:sz w:val="32"/>
          <w:szCs w:val="32"/>
        </w:rPr>
      </w:pP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北京市药品监督管理局项目联系人信息：</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姓    名：</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单    位：</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联系电话：</w:t>
      </w:r>
    </w:p>
    <w:p>
      <w:pPr>
        <w:spacing w:line="360" w:lineRule="auto"/>
        <w:ind w:firstLine="480" w:firstLineChars="200"/>
        <w:jc w:val="left"/>
        <w:rPr>
          <w:rFonts w:ascii="仿宋_GB2312" w:hAnsi="Times New Roman" w:eastAsia="仿宋_GB2312"/>
          <w:sz w:val="24"/>
          <w:szCs w:val="24"/>
        </w:rPr>
      </w:pPr>
    </w:p>
    <w:p>
      <w:pPr>
        <w:spacing w:line="360" w:lineRule="auto"/>
        <w:ind w:firstLine="480" w:firstLineChars="200"/>
        <w:jc w:val="left"/>
        <w:rPr>
          <w:rFonts w:ascii="仿宋_GB2312" w:hAnsi="Times New Roman" w:eastAsia="仿宋_GB2312"/>
          <w:sz w:val="24"/>
          <w:szCs w:val="24"/>
        </w:rPr>
      </w:pPr>
    </w:p>
    <w:p>
      <w:pPr>
        <w:spacing w:line="360" w:lineRule="auto"/>
        <w:ind w:right="84" w:rightChars="40"/>
        <w:jc w:val="righ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北京市药品监督管理局</w:t>
      </w:r>
      <w:r>
        <w:rPr>
          <w:rFonts w:ascii="Times New Roman" w:hAnsi="Times New Roman" w:eastAsia="仿宋_GB2312"/>
          <w:sz w:val="32"/>
          <w:szCs w:val="32"/>
        </w:rPr>
        <w:t>专用章）</w:t>
      </w:r>
    </w:p>
    <w:p>
      <w:pPr>
        <w:spacing w:line="360" w:lineRule="auto"/>
        <w:ind w:right="1285" w:rightChars="612" w:firstLine="2339" w:firstLineChars="731"/>
        <w:jc w:val="center"/>
        <w:rPr>
          <w:rFonts w:ascii="Times New Roman" w:hAnsi="Times New Roman" w:eastAsia="仿宋_GB2312"/>
          <w:sz w:val="32"/>
          <w:szCs w:val="32"/>
        </w:rPr>
      </w:pPr>
      <w:r>
        <w:rPr>
          <w:rFonts w:hint="eastAsia" w:ascii="Times New Roman" w:hAnsi="Times New Roman" w:eastAsia="仿宋_GB2312"/>
          <w:sz w:val="32"/>
          <w:szCs w:val="32"/>
          <w:u w:val="single"/>
          <w:lang w:val="en-US" w:eastAsia="zh-CN"/>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360" w:lineRule="auto"/>
        <w:ind w:right="-57" w:rightChars="-27"/>
        <w:jc w:val="left"/>
        <w:rPr>
          <w:rFonts w:ascii="Times New Roman" w:hAnsi="Times New Roman" w:eastAsia="仿宋_GB2312"/>
          <w:sz w:val="32"/>
          <w:szCs w:val="32"/>
        </w:rPr>
      </w:pPr>
    </w:p>
    <w:p>
      <w:pPr>
        <w:spacing w:line="360" w:lineRule="auto"/>
        <w:ind w:right="-57" w:rightChars="-27"/>
        <w:jc w:val="left"/>
        <w:rPr>
          <w:rFonts w:ascii="Times New Roman" w:hAnsi="Times New Roman" w:eastAsia="仿宋_GB2312"/>
          <w:sz w:val="32"/>
          <w:szCs w:val="32"/>
        </w:rPr>
      </w:pPr>
    </w:p>
    <w:p>
      <w:pPr>
        <w:spacing w:line="360" w:lineRule="auto"/>
        <w:ind w:right="-57" w:rightChars="-27"/>
        <w:jc w:val="left"/>
        <w:rPr>
          <w:rFonts w:hint="eastAsia" w:ascii="黑体" w:hAnsi="黑体" w:eastAsia="黑体"/>
          <w:sz w:val="32"/>
          <w:szCs w:val="32"/>
        </w:rPr>
      </w:pPr>
      <w:r>
        <w:rPr>
          <w:rFonts w:hint="eastAsia" w:ascii="Times New Roman" w:hAnsi="Times New Roman" w:eastAsia="仿宋_GB2312"/>
          <w:sz w:val="32"/>
          <w:szCs w:val="32"/>
        </w:rPr>
        <w:t>抄送：北京市药品审评</w:t>
      </w:r>
      <w:r>
        <w:rPr>
          <w:rFonts w:hint="eastAsia" w:ascii="Times New Roman" w:hAnsi="Times New Roman" w:eastAsia="仿宋_GB2312"/>
          <w:sz w:val="32"/>
          <w:szCs w:val="32"/>
          <w:lang w:eastAsia="zh-CN"/>
        </w:rPr>
        <w:t>检查</w:t>
      </w:r>
      <w:r>
        <w:rPr>
          <w:rFonts w:hint="eastAsia" w:ascii="Times New Roman" w:hAnsi="Times New Roman" w:eastAsia="仿宋_GB2312"/>
          <w:sz w:val="32"/>
          <w:szCs w:val="32"/>
        </w:rPr>
        <w:t>中心、北京市药品检验</w:t>
      </w:r>
      <w:r>
        <w:rPr>
          <w:rFonts w:hint="eastAsia" w:ascii="Times New Roman" w:hAnsi="Times New Roman" w:eastAsia="仿宋_GB2312"/>
          <w:sz w:val="32"/>
          <w:szCs w:val="32"/>
          <w:lang w:eastAsia="zh-CN"/>
        </w:rPr>
        <w:t>研究院</w:t>
      </w:r>
    </w:p>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pPr>
        <w:spacing w:line="360" w:lineRule="auto"/>
        <w:ind w:right="25" w:rightChars="12"/>
        <w:jc w:val="center"/>
        <w:rPr>
          <w:rFonts w:hint="default" w:ascii="Times New Roman" w:hAnsi="Times New Roman" w:eastAsia="方正小标宋简体"/>
          <w:sz w:val="36"/>
          <w:szCs w:val="36"/>
          <w:lang w:val="en-US" w:eastAsia="zh-CN"/>
        </w:rPr>
      </w:pPr>
      <w:r>
        <w:rPr>
          <w:rFonts w:ascii="Times New Roman" w:hAnsi="Times New Roman" w:eastAsia="方正小标宋简体"/>
          <w:sz w:val="36"/>
          <w:szCs w:val="36"/>
        </w:rPr>
        <w:t>北京市</w:t>
      </w:r>
      <w:r>
        <w:rPr>
          <w:rFonts w:hint="eastAsia" w:ascii="Times New Roman" w:hAnsi="Times New Roman" w:eastAsia="方正小标宋简体"/>
          <w:sz w:val="36"/>
          <w:szCs w:val="36"/>
          <w:lang w:val="en-US" w:eastAsia="zh-CN"/>
        </w:rPr>
        <w:t>药品监督管理局</w:t>
      </w:r>
    </w:p>
    <w:p>
      <w:pPr>
        <w:spacing w:line="360" w:lineRule="auto"/>
        <w:ind w:right="25" w:rightChars="12"/>
        <w:jc w:val="center"/>
        <w:rPr>
          <w:rFonts w:ascii="Times New Roman" w:hAnsi="Times New Roman" w:eastAsia="方正小标宋简体"/>
          <w:sz w:val="36"/>
          <w:szCs w:val="36"/>
        </w:rPr>
      </w:pPr>
      <w:r>
        <w:rPr>
          <w:rFonts w:ascii="Times New Roman" w:hAnsi="Times New Roman" w:eastAsia="方正小标宋简体"/>
          <w:sz w:val="36"/>
          <w:szCs w:val="36"/>
        </w:rPr>
        <w:t>药品</w:t>
      </w:r>
      <w:r>
        <w:rPr>
          <w:rFonts w:hint="eastAsia" w:ascii="Times New Roman" w:hAnsi="Times New Roman" w:eastAsia="方正小标宋简体"/>
          <w:sz w:val="36"/>
          <w:szCs w:val="36"/>
          <w:lang w:eastAsia="zh-CN"/>
        </w:rPr>
        <w:t>研发</w:t>
      </w:r>
      <w:r>
        <w:rPr>
          <w:rFonts w:ascii="Times New Roman" w:hAnsi="Times New Roman" w:eastAsia="方正小标宋简体"/>
          <w:sz w:val="36"/>
          <w:szCs w:val="36"/>
        </w:rPr>
        <w:t>注册</w:t>
      </w:r>
      <w:r>
        <w:rPr>
          <w:rFonts w:hint="eastAsia" w:ascii="Times New Roman" w:hAnsi="Times New Roman" w:eastAsia="方正小标宋简体"/>
          <w:sz w:val="36"/>
          <w:szCs w:val="36"/>
        </w:rPr>
        <w:t>项目制管理</w:t>
      </w:r>
      <w:r>
        <w:rPr>
          <w:rFonts w:ascii="Times New Roman" w:hAnsi="Times New Roman" w:eastAsia="方正小标宋简体"/>
          <w:sz w:val="36"/>
          <w:szCs w:val="36"/>
        </w:rPr>
        <w:t>沟通咨询申请表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2714"/>
        <w:gridCol w:w="160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药品名称</w:t>
            </w:r>
          </w:p>
        </w:tc>
        <w:tc>
          <w:tcPr>
            <w:tcW w:w="2714" w:type="dxa"/>
            <w:noWrap w:val="0"/>
            <w:vAlign w:val="center"/>
          </w:tcPr>
          <w:p>
            <w:pPr>
              <w:jc w:val="left"/>
              <w:rPr>
                <w:rFonts w:ascii="Times New Roman" w:hAnsi="Times New Roman" w:eastAsia="宋体"/>
                <w:szCs w:val="21"/>
              </w:rPr>
            </w:pPr>
          </w:p>
        </w:tc>
        <w:tc>
          <w:tcPr>
            <w:tcW w:w="1608" w:type="dxa"/>
            <w:noWrap w:val="0"/>
            <w:vAlign w:val="center"/>
          </w:tcPr>
          <w:p>
            <w:pPr>
              <w:rPr>
                <w:rFonts w:ascii="Times New Roman" w:hAnsi="Times New Roman" w:eastAsia="宋体"/>
                <w:szCs w:val="21"/>
              </w:rPr>
            </w:pPr>
            <w:r>
              <w:rPr>
                <w:rFonts w:ascii="Times New Roman" w:hAnsi="Times New Roman" w:eastAsia="宋体"/>
                <w:szCs w:val="21"/>
              </w:rPr>
              <w:t>申请人</w:t>
            </w:r>
          </w:p>
        </w:tc>
        <w:tc>
          <w:tcPr>
            <w:tcW w:w="2654" w:type="dxa"/>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注册分类</w:t>
            </w:r>
          </w:p>
        </w:tc>
        <w:tc>
          <w:tcPr>
            <w:tcW w:w="2714" w:type="dxa"/>
            <w:noWrap w:val="0"/>
            <w:vAlign w:val="center"/>
          </w:tcPr>
          <w:p>
            <w:pPr>
              <w:rPr>
                <w:rFonts w:ascii="Times New Roman" w:hAnsi="Times New Roman" w:eastAsia="宋体"/>
                <w:szCs w:val="21"/>
              </w:rPr>
            </w:pPr>
          </w:p>
        </w:tc>
        <w:tc>
          <w:tcPr>
            <w:tcW w:w="1608" w:type="dxa"/>
            <w:noWrap w:val="0"/>
            <w:vAlign w:val="center"/>
          </w:tcPr>
          <w:p>
            <w:pPr>
              <w:rPr>
                <w:rFonts w:ascii="Times New Roman" w:hAnsi="Times New Roman" w:eastAsia="宋体"/>
                <w:szCs w:val="21"/>
              </w:rPr>
            </w:pPr>
            <w:r>
              <w:rPr>
                <w:rFonts w:ascii="Times New Roman" w:hAnsi="Times New Roman" w:eastAsia="宋体"/>
                <w:szCs w:val="21"/>
              </w:rPr>
              <w:t>《</w:t>
            </w:r>
            <w:r>
              <w:rPr>
                <w:rFonts w:hint="eastAsia" w:ascii="Times New Roman" w:hAnsi="Times New Roman" w:eastAsia="宋体"/>
                <w:szCs w:val="21"/>
              </w:rPr>
              <w:t>项目制管理</w:t>
            </w:r>
            <w:r>
              <w:rPr>
                <w:rFonts w:ascii="Times New Roman" w:hAnsi="Times New Roman" w:eastAsia="宋体"/>
                <w:szCs w:val="21"/>
              </w:rPr>
              <w:t xml:space="preserve">告知书》编号： </w:t>
            </w:r>
          </w:p>
        </w:tc>
        <w:tc>
          <w:tcPr>
            <w:tcW w:w="2654" w:type="dxa"/>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6" w:type="dxa"/>
            <w:noWrap w:val="0"/>
            <w:vAlign w:val="center"/>
          </w:tcPr>
          <w:p>
            <w:pPr>
              <w:rPr>
                <w:rFonts w:ascii="Times New Roman" w:hAnsi="Times New Roman" w:eastAsia="宋体"/>
                <w:szCs w:val="21"/>
              </w:rPr>
            </w:pPr>
            <w:r>
              <w:rPr>
                <w:rFonts w:hint="eastAsia" w:ascii="Times New Roman" w:hAnsi="Times New Roman" w:eastAsia="宋体"/>
                <w:szCs w:val="21"/>
              </w:rPr>
              <w:t>规格</w:t>
            </w:r>
          </w:p>
        </w:tc>
        <w:tc>
          <w:tcPr>
            <w:tcW w:w="2714" w:type="dxa"/>
            <w:noWrap w:val="0"/>
            <w:vAlign w:val="center"/>
          </w:tcPr>
          <w:p>
            <w:pPr>
              <w:rPr>
                <w:rFonts w:ascii="Times New Roman" w:hAnsi="Times New Roman" w:eastAsia="宋体"/>
                <w:szCs w:val="21"/>
              </w:rPr>
            </w:pPr>
          </w:p>
        </w:tc>
        <w:tc>
          <w:tcPr>
            <w:tcW w:w="1608" w:type="dxa"/>
            <w:noWrap w:val="0"/>
            <w:vAlign w:val="center"/>
          </w:tcPr>
          <w:p>
            <w:pPr>
              <w:rPr>
                <w:rFonts w:ascii="Times New Roman" w:hAnsi="Times New Roman" w:eastAsia="宋体"/>
                <w:szCs w:val="21"/>
              </w:rPr>
            </w:pPr>
            <w:r>
              <w:rPr>
                <w:rFonts w:ascii="Times New Roman" w:hAnsi="Times New Roman" w:eastAsia="宋体"/>
                <w:szCs w:val="21"/>
              </w:rPr>
              <w:t>适应症或</w:t>
            </w:r>
          </w:p>
          <w:p>
            <w:pPr>
              <w:rPr>
                <w:rFonts w:ascii="Times New Roman" w:hAnsi="Times New Roman" w:eastAsia="宋体"/>
                <w:szCs w:val="21"/>
              </w:rPr>
            </w:pPr>
            <w:r>
              <w:rPr>
                <w:rFonts w:ascii="Times New Roman" w:hAnsi="Times New Roman" w:eastAsia="宋体"/>
                <w:szCs w:val="21"/>
              </w:rPr>
              <w:t>功能主治</w:t>
            </w:r>
          </w:p>
        </w:tc>
        <w:tc>
          <w:tcPr>
            <w:tcW w:w="2654" w:type="dxa"/>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联系人</w:t>
            </w:r>
          </w:p>
        </w:tc>
        <w:tc>
          <w:tcPr>
            <w:tcW w:w="2714" w:type="dxa"/>
            <w:noWrap w:val="0"/>
            <w:vAlign w:val="center"/>
          </w:tcPr>
          <w:p>
            <w:pPr>
              <w:rPr>
                <w:rFonts w:ascii="Times New Roman" w:hAnsi="Times New Roman" w:eastAsia="宋体"/>
                <w:szCs w:val="21"/>
              </w:rPr>
            </w:pPr>
          </w:p>
        </w:tc>
        <w:tc>
          <w:tcPr>
            <w:tcW w:w="1608" w:type="dxa"/>
            <w:noWrap w:val="0"/>
            <w:vAlign w:val="center"/>
          </w:tcPr>
          <w:p>
            <w:pPr>
              <w:rPr>
                <w:rFonts w:ascii="Times New Roman" w:hAnsi="Times New Roman" w:eastAsia="宋体"/>
                <w:szCs w:val="21"/>
              </w:rPr>
            </w:pPr>
            <w:r>
              <w:rPr>
                <w:rFonts w:ascii="Times New Roman" w:hAnsi="Times New Roman" w:eastAsia="宋体"/>
                <w:szCs w:val="21"/>
              </w:rPr>
              <w:t>联系电话</w:t>
            </w:r>
          </w:p>
        </w:tc>
        <w:tc>
          <w:tcPr>
            <w:tcW w:w="2654" w:type="dxa"/>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研究</w:t>
            </w:r>
            <w:r>
              <w:rPr>
                <w:rFonts w:hint="eastAsia" w:ascii="Times New Roman" w:hAnsi="Times New Roman" w:eastAsia="宋体"/>
                <w:szCs w:val="21"/>
              </w:rPr>
              <w:t>单位及</w:t>
            </w:r>
            <w:r>
              <w:rPr>
                <w:rFonts w:ascii="Times New Roman" w:hAnsi="Times New Roman" w:eastAsia="宋体"/>
                <w:szCs w:val="21"/>
              </w:rPr>
              <w:t>地点</w:t>
            </w:r>
          </w:p>
        </w:tc>
        <w:tc>
          <w:tcPr>
            <w:tcW w:w="6976" w:type="dxa"/>
            <w:gridSpan w:val="3"/>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46" w:type="dxa"/>
            <w:noWrap w:val="0"/>
            <w:vAlign w:val="center"/>
          </w:tcPr>
          <w:p>
            <w:pPr>
              <w:spacing w:line="320" w:lineRule="exact"/>
              <w:rPr>
                <w:rFonts w:ascii="Times New Roman" w:hAnsi="Times New Roman" w:eastAsia="宋体"/>
                <w:szCs w:val="21"/>
              </w:rPr>
            </w:pPr>
            <w:r>
              <w:rPr>
                <w:rFonts w:hint="eastAsia" w:ascii="Times New Roman" w:hAnsi="Times New Roman" w:eastAsia="宋体"/>
                <w:szCs w:val="21"/>
                <w:lang w:eastAsia="zh-CN"/>
              </w:rPr>
              <w:t>符合项目制</w:t>
            </w:r>
            <w:r>
              <w:rPr>
                <w:rFonts w:ascii="Times New Roman" w:hAnsi="Times New Roman" w:eastAsia="宋体"/>
                <w:szCs w:val="21"/>
              </w:rPr>
              <w:t>类型</w:t>
            </w:r>
          </w:p>
        </w:tc>
        <w:tc>
          <w:tcPr>
            <w:tcW w:w="6976" w:type="dxa"/>
            <w:gridSpan w:val="3"/>
            <w:noWrap w:val="0"/>
            <w:vAlign w:val="top"/>
          </w:tcPr>
          <w:p>
            <w:pPr>
              <w:spacing w:before="156" w:beforeLines="50" w:line="240" w:lineRule="exact"/>
              <w:rPr>
                <w:rFonts w:hint="eastAsia" w:ascii="宋体" w:hAnsi="宋体" w:eastAsia="宋体" w:cs="宋体"/>
                <w:sz w:val="21"/>
                <w:szCs w:val="21"/>
              </w:rPr>
            </w:pPr>
            <w:r>
              <w:rPr>
                <w:rFonts w:hint="eastAsia" w:ascii="Times New Roman" w:hAnsi="Times New Roman" w:eastAsia="宋体"/>
                <w:szCs w:val="21"/>
              </w:rPr>
              <w:t>项目制管理类型：</w:t>
            </w:r>
            <w:r>
              <w:rPr>
                <w:rFonts w:hint="eastAsia" w:ascii="宋体" w:hAnsi="宋体" w:eastAsia="宋体" w:cs="宋体"/>
                <w:sz w:val="21"/>
                <w:szCs w:val="21"/>
              </w:rPr>
              <w:sym w:font="Wingdings" w:char="F06F"/>
            </w:r>
            <w:r>
              <w:rPr>
                <w:rFonts w:hint="eastAsia" w:ascii="宋体" w:hAnsi="宋体" w:eastAsia="宋体" w:cs="宋体"/>
                <w:sz w:val="21"/>
                <w:szCs w:val="21"/>
              </w:rPr>
              <w:t xml:space="preserve">（一） </w:t>
            </w:r>
            <w:r>
              <w:rPr>
                <w:rFonts w:hint="eastAsia" w:ascii="宋体" w:hAnsi="宋体" w:eastAsia="宋体" w:cs="宋体"/>
                <w:sz w:val="21"/>
                <w:szCs w:val="21"/>
              </w:rPr>
              <w:sym w:font="Wingdings" w:char="F06F"/>
            </w:r>
            <w:r>
              <w:rPr>
                <w:rFonts w:hint="eastAsia" w:ascii="宋体" w:hAnsi="宋体" w:eastAsia="宋体" w:cs="宋体"/>
                <w:sz w:val="21"/>
                <w:szCs w:val="21"/>
              </w:rPr>
              <w:t>（二）</w:t>
            </w:r>
            <w:r>
              <w:rPr>
                <w:rFonts w:hint="eastAsia" w:ascii="宋体" w:hAnsi="宋体" w:eastAsia="宋体" w:cs="宋体"/>
                <w:sz w:val="21"/>
                <w:szCs w:val="21"/>
              </w:rPr>
              <w:sym w:font="Wingdings" w:char="F06F"/>
            </w: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rPr>
              <w:sym w:font="Wingdings" w:char="F06F"/>
            </w: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五</w:t>
            </w:r>
            <w:r>
              <w:rPr>
                <w:rFonts w:hint="eastAsia" w:ascii="宋体" w:hAnsi="宋体" w:eastAsia="宋体" w:cs="宋体"/>
                <w:sz w:val="21"/>
                <w:szCs w:val="21"/>
              </w:rPr>
              <w:t>）</w:t>
            </w:r>
          </w:p>
          <w:p>
            <w:pPr>
              <w:spacing w:before="156" w:beforeLines="50" w:line="240" w:lineRule="exact"/>
              <w:ind w:firstLine="1680" w:firstLineChars="800"/>
              <w:rPr>
                <w:rFonts w:ascii="Times New Roman" w:hAnsi="Times New Roman" w:eastAsia="宋体"/>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六</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rPr>
              <w:t>（</w:t>
            </w:r>
            <w:r>
              <w:rPr>
                <w:rFonts w:hint="eastAsia" w:ascii="宋体" w:hAnsi="宋体" w:eastAsia="宋体" w:cs="宋体"/>
                <w:sz w:val="21"/>
                <w:szCs w:val="21"/>
                <w:lang w:eastAsia="zh-CN"/>
              </w:rPr>
              <w:t>八</w:t>
            </w:r>
            <w:r>
              <w:rPr>
                <w:rFonts w:hint="eastAsia" w:ascii="宋体" w:hAnsi="宋体" w:eastAsia="宋体" w:cs="宋体"/>
                <w:sz w:val="21"/>
                <w:szCs w:val="21"/>
              </w:rPr>
              <w:t>）</w:t>
            </w:r>
          </w:p>
          <w:p>
            <w:pPr>
              <w:spacing w:before="156" w:beforeLines="50" w:line="2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546" w:type="dxa"/>
            <w:noWrap w:val="0"/>
            <w:vAlign w:val="center"/>
          </w:tcPr>
          <w:p>
            <w:pPr>
              <w:spacing w:line="320" w:lineRule="exact"/>
              <w:rPr>
                <w:rFonts w:ascii="Times New Roman" w:hAnsi="Times New Roman" w:eastAsia="宋体"/>
                <w:szCs w:val="21"/>
              </w:rPr>
            </w:pPr>
            <w:r>
              <w:rPr>
                <w:rFonts w:ascii="Times New Roman" w:hAnsi="Times New Roman" w:eastAsia="宋体"/>
                <w:szCs w:val="21"/>
              </w:rPr>
              <w:t>已完成的</w:t>
            </w:r>
          </w:p>
          <w:p>
            <w:pPr>
              <w:spacing w:line="320" w:lineRule="exact"/>
              <w:rPr>
                <w:rFonts w:ascii="Times New Roman" w:hAnsi="Times New Roman" w:eastAsia="宋体"/>
                <w:szCs w:val="21"/>
              </w:rPr>
            </w:pPr>
            <w:r>
              <w:rPr>
                <w:rFonts w:ascii="Times New Roman" w:hAnsi="Times New Roman" w:eastAsia="宋体"/>
                <w:szCs w:val="21"/>
              </w:rPr>
              <w:t>研究工作</w:t>
            </w:r>
          </w:p>
        </w:tc>
        <w:tc>
          <w:tcPr>
            <w:tcW w:w="6976" w:type="dxa"/>
            <w:gridSpan w:val="3"/>
            <w:noWrap w:val="0"/>
            <w:vAlign w:val="top"/>
          </w:tcPr>
          <w:p>
            <w:pPr>
              <w:spacing w:before="156" w:beforeLines="50" w:line="240" w:lineRule="exact"/>
              <w:jc w:val="left"/>
              <w:rPr>
                <w:rFonts w:ascii="Times New Roman" w:hAnsi="Times New Roman" w:eastAsia="宋体"/>
                <w:szCs w:val="21"/>
              </w:rPr>
            </w:pPr>
            <w:r>
              <w:rPr>
                <w:rFonts w:ascii="Times New Roman" w:hAnsi="Times New Roman" w:eastAsia="宋体"/>
                <w:szCs w:val="21"/>
              </w:rPr>
              <w:sym w:font="Wingdings" w:char="F06F"/>
            </w:r>
            <w:r>
              <w:rPr>
                <w:rFonts w:ascii="Times New Roman" w:hAnsi="Times New Roman" w:eastAsia="宋体"/>
                <w:szCs w:val="21"/>
              </w:rPr>
              <w:t xml:space="preserve"> 处方工艺  </w:t>
            </w:r>
            <w:r>
              <w:rPr>
                <w:rFonts w:ascii="Times New Roman" w:hAnsi="Times New Roman" w:eastAsia="宋体"/>
                <w:szCs w:val="21"/>
              </w:rPr>
              <w:sym w:font="Wingdings" w:char="F06F"/>
            </w:r>
            <w:r>
              <w:rPr>
                <w:rFonts w:ascii="Times New Roman" w:hAnsi="Times New Roman" w:eastAsia="宋体"/>
                <w:szCs w:val="21"/>
              </w:rPr>
              <w:t xml:space="preserve"> 质量研究  </w:t>
            </w:r>
            <w:r>
              <w:rPr>
                <w:rFonts w:ascii="Times New Roman" w:hAnsi="Times New Roman" w:eastAsia="宋体"/>
                <w:szCs w:val="21"/>
              </w:rPr>
              <w:sym w:font="Wingdings" w:char="F06F"/>
            </w:r>
            <w:r>
              <w:rPr>
                <w:rFonts w:ascii="Times New Roman" w:hAnsi="Times New Roman" w:eastAsia="宋体"/>
                <w:szCs w:val="21"/>
              </w:rPr>
              <w:t xml:space="preserve"> 稳定性研究  </w:t>
            </w:r>
            <w:r>
              <w:rPr>
                <w:rFonts w:ascii="Times New Roman" w:hAnsi="Times New Roman" w:eastAsia="宋体"/>
                <w:szCs w:val="21"/>
              </w:rPr>
              <w:sym w:font="Wingdings" w:char="F06F"/>
            </w:r>
            <w:r>
              <w:rPr>
                <w:rFonts w:ascii="Times New Roman" w:hAnsi="Times New Roman" w:eastAsia="宋体"/>
                <w:szCs w:val="21"/>
              </w:rPr>
              <w:t xml:space="preserve"> 药效研究  </w:t>
            </w:r>
            <w:r>
              <w:rPr>
                <w:rFonts w:ascii="Times New Roman" w:hAnsi="Times New Roman" w:eastAsia="宋体"/>
                <w:szCs w:val="21"/>
              </w:rPr>
              <w:sym w:font="Wingdings" w:char="F06F"/>
            </w:r>
            <w:r>
              <w:rPr>
                <w:rFonts w:ascii="Times New Roman" w:hAnsi="Times New Roman" w:eastAsia="宋体"/>
                <w:szCs w:val="21"/>
              </w:rPr>
              <w:t xml:space="preserve"> 毒理研究</w:t>
            </w:r>
          </w:p>
          <w:p>
            <w:pPr>
              <w:spacing w:before="156" w:beforeLines="50" w:line="240" w:lineRule="exact"/>
              <w:jc w:val="left"/>
              <w:rPr>
                <w:rFonts w:ascii="Times New Roman" w:hAnsi="Times New Roman" w:eastAsia="宋体"/>
                <w:szCs w:val="21"/>
              </w:rPr>
            </w:pPr>
            <w:r>
              <w:rPr>
                <w:rFonts w:ascii="Times New Roman" w:hAnsi="Times New Roman" w:eastAsia="宋体"/>
                <w:szCs w:val="21"/>
              </w:rPr>
              <w:sym w:font="Wingdings" w:char="F06F"/>
            </w:r>
            <w:r>
              <w:rPr>
                <w:rFonts w:ascii="Times New Roman" w:hAnsi="Times New Roman" w:eastAsia="宋体"/>
                <w:szCs w:val="21"/>
              </w:rPr>
              <w:t xml:space="preserve"> I期临床  </w:t>
            </w:r>
            <w:r>
              <w:rPr>
                <w:rFonts w:ascii="Times New Roman" w:hAnsi="Times New Roman" w:eastAsia="宋体"/>
                <w:szCs w:val="21"/>
              </w:rPr>
              <w:sym w:font="Wingdings" w:char="F06F"/>
            </w:r>
            <w:r>
              <w:rPr>
                <w:rFonts w:ascii="Times New Roman" w:hAnsi="Times New Roman" w:eastAsia="宋体"/>
                <w:szCs w:val="21"/>
              </w:rPr>
              <w:t xml:space="preserve"> II期临床  </w:t>
            </w:r>
            <w:r>
              <w:rPr>
                <w:rFonts w:ascii="Times New Roman" w:hAnsi="Times New Roman" w:eastAsia="宋体"/>
                <w:szCs w:val="21"/>
              </w:rPr>
              <w:sym w:font="Wingdings" w:char="F06F"/>
            </w:r>
            <w:r>
              <w:rPr>
                <w:rFonts w:ascii="Times New Roman" w:hAnsi="Times New Roman" w:eastAsia="宋体"/>
                <w:szCs w:val="21"/>
              </w:rPr>
              <w:t xml:space="preserve"> III期临床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546" w:type="dxa"/>
            <w:noWrap w:val="0"/>
            <w:vAlign w:val="center"/>
          </w:tcPr>
          <w:p>
            <w:pPr>
              <w:spacing w:line="320" w:lineRule="exact"/>
              <w:rPr>
                <w:rFonts w:ascii="Times New Roman" w:hAnsi="Times New Roman" w:eastAsia="宋体"/>
                <w:szCs w:val="21"/>
              </w:rPr>
            </w:pPr>
            <w:r>
              <w:rPr>
                <w:rFonts w:ascii="Times New Roman" w:hAnsi="Times New Roman" w:eastAsia="宋体"/>
                <w:szCs w:val="21"/>
              </w:rPr>
              <w:t>存在问题</w:t>
            </w:r>
          </w:p>
          <w:p>
            <w:pPr>
              <w:spacing w:line="320" w:lineRule="exact"/>
              <w:rPr>
                <w:rFonts w:ascii="Times New Roman" w:hAnsi="Times New Roman" w:eastAsia="宋体"/>
                <w:szCs w:val="21"/>
              </w:rPr>
            </w:pPr>
            <w:r>
              <w:rPr>
                <w:rFonts w:ascii="Times New Roman" w:hAnsi="Times New Roman" w:eastAsia="宋体"/>
                <w:szCs w:val="21"/>
              </w:rPr>
              <w:t>简要描述</w:t>
            </w:r>
          </w:p>
        </w:tc>
        <w:tc>
          <w:tcPr>
            <w:tcW w:w="6976" w:type="dxa"/>
            <w:gridSpan w:val="3"/>
            <w:noWrap w:val="0"/>
            <w:vAlign w:val="top"/>
          </w:tcPr>
          <w:p>
            <w:pPr>
              <w:spacing w:before="156" w:beforeLines="50"/>
              <w:jc w:val="left"/>
              <w:rPr>
                <w:rFonts w:ascii="Times New Roman" w:hAnsi="Times New Roman" w:eastAsia="宋体"/>
                <w:szCs w:val="21"/>
              </w:rPr>
            </w:pPr>
            <w:r>
              <w:rPr>
                <w:rFonts w:ascii="Times New Roman" w:hAnsi="Times New Roman" w:eastAsia="宋体"/>
                <w:szCs w:val="21"/>
              </w:rPr>
              <w:t>存在问题的研究部分：</w:t>
            </w:r>
          </w:p>
          <w:p>
            <w:pPr>
              <w:jc w:val="left"/>
              <w:rPr>
                <w:rFonts w:ascii="Times New Roman" w:hAnsi="Times New Roman" w:eastAsia="宋体"/>
                <w:szCs w:val="21"/>
              </w:rPr>
            </w:pPr>
            <w:r>
              <w:rPr>
                <w:rFonts w:ascii="Times New Roman" w:hAnsi="Times New Roman" w:eastAsia="宋体"/>
                <w:szCs w:val="21"/>
              </w:rPr>
              <w:t>问题描述：（可另附页）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沟通咨询形式</w:t>
            </w:r>
          </w:p>
        </w:tc>
        <w:tc>
          <w:tcPr>
            <w:tcW w:w="6976" w:type="dxa"/>
            <w:gridSpan w:val="3"/>
            <w:noWrap w:val="0"/>
            <w:vAlign w:val="center"/>
          </w:tcPr>
          <w:p>
            <w:pPr>
              <w:rPr>
                <w:rFonts w:ascii="Times New Roman" w:hAnsi="Times New Roman" w:eastAsia="宋体"/>
                <w:szCs w:val="21"/>
              </w:rPr>
            </w:pPr>
            <w:r>
              <w:rPr>
                <w:rFonts w:ascii="Times New Roman" w:hAnsi="Times New Roman" w:eastAsia="宋体"/>
                <w:szCs w:val="21"/>
              </w:rPr>
              <w:sym w:font="Wingdings" w:char="F06F"/>
            </w:r>
            <w:r>
              <w:rPr>
                <w:rFonts w:ascii="Times New Roman" w:hAnsi="Times New Roman" w:eastAsia="宋体"/>
                <w:szCs w:val="21"/>
              </w:rPr>
              <w:t xml:space="preserve">会议交流  </w:t>
            </w:r>
            <w:r>
              <w:rPr>
                <w:rFonts w:ascii="Times New Roman" w:hAnsi="Times New Roman" w:eastAsia="宋体"/>
                <w:szCs w:val="21"/>
              </w:rPr>
              <w:sym w:font="Wingdings" w:char="F06F"/>
            </w:r>
            <w:r>
              <w:rPr>
                <w:rFonts w:ascii="Times New Roman" w:hAnsi="Times New Roman" w:eastAsia="宋体"/>
                <w:szCs w:val="21"/>
              </w:rPr>
              <w:t>现场咨询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68" w:type="dxa"/>
            <w:gridSpan w:val="3"/>
            <w:noWrap w:val="0"/>
            <w:vAlign w:val="center"/>
          </w:tcPr>
          <w:p>
            <w:pPr>
              <w:rPr>
                <w:rFonts w:ascii="Times New Roman" w:hAnsi="Times New Roman" w:eastAsia="宋体"/>
                <w:szCs w:val="21"/>
              </w:rPr>
            </w:pPr>
            <w:r>
              <w:rPr>
                <w:rFonts w:ascii="Times New Roman" w:hAnsi="Times New Roman" w:eastAsia="宋体"/>
                <w:szCs w:val="21"/>
              </w:rPr>
              <w:t>申请单位（盖章）：</w:t>
            </w:r>
          </w:p>
          <w:p>
            <w:pPr>
              <w:rPr>
                <w:rFonts w:ascii="Times New Roman" w:hAnsi="Times New Roman" w:eastAsia="宋体"/>
                <w:szCs w:val="21"/>
              </w:rPr>
            </w:pPr>
            <w:r>
              <w:rPr>
                <w:rFonts w:ascii="Times New Roman" w:hAnsi="Times New Roman" w:eastAsia="宋体"/>
                <w:szCs w:val="21"/>
              </w:rPr>
              <w:t>（联合申报的可由任一申请人提出）</w:t>
            </w:r>
          </w:p>
        </w:tc>
        <w:tc>
          <w:tcPr>
            <w:tcW w:w="2654" w:type="dxa"/>
            <w:noWrap w:val="0"/>
            <w:vAlign w:val="center"/>
          </w:tcPr>
          <w:p>
            <w:pPr>
              <w:spacing w:line="560" w:lineRule="exact"/>
              <w:rPr>
                <w:rFonts w:ascii="Times New Roman" w:hAnsi="Times New Roman" w:eastAsia="宋体"/>
                <w:szCs w:val="21"/>
              </w:rPr>
            </w:pPr>
            <w:r>
              <w:rPr>
                <w:rFonts w:ascii="Times New Roman" w:hAnsi="Times New Roman" w:eastAsia="宋体"/>
                <w:szCs w:val="21"/>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522" w:type="dxa"/>
            <w:gridSpan w:val="4"/>
            <w:noWrap w:val="0"/>
            <w:vAlign w:val="center"/>
          </w:tcPr>
          <w:p>
            <w:pPr>
              <w:rPr>
                <w:rFonts w:ascii="Times New Roman" w:hAnsi="Times New Roman" w:eastAsia="宋体"/>
                <w:szCs w:val="21"/>
              </w:rPr>
            </w:pPr>
            <w:r>
              <w:rPr>
                <w:rFonts w:ascii="Times New Roman" w:hAnsi="Times New Roman" w:eastAsia="宋体"/>
                <w:szCs w:val="21"/>
              </w:rPr>
              <w:t>以上由申请人填写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初审意见</w:t>
            </w:r>
          </w:p>
        </w:tc>
        <w:tc>
          <w:tcPr>
            <w:tcW w:w="6976" w:type="dxa"/>
            <w:gridSpan w:val="3"/>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审核意见</w:t>
            </w:r>
          </w:p>
        </w:tc>
        <w:tc>
          <w:tcPr>
            <w:tcW w:w="6976" w:type="dxa"/>
            <w:gridSpan w:val="3"/>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确定沟通时间</w:t>
            </w:r>
          </w:p>
        </w:tc>
        <w:tc>
          <w:tcPr>
            <w:tcW w:w="6976" w:type="dxa"/>
            <w:gridSpan w:val="3"/>
            <w:noWrap w:val="0"/>
            <w:vAlign w:val="center"/>
          </w:tcPr>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46" w:type="dxa"/>
            <w:noWrap w:val="0"/>
            <w:vAlign w:val="center"/>
          </w:tcPr>
          <w:p>
            <w:pPr>
              <w:rPr>
                <w:rFonts w:ascii="Times New Roman" w:hAnsi="Times New Roman" w:eastAsia="宋体"/>
                <w:szCs w:val="21"/>
              </w:rPr>
            </w:pPr>
            <w:r>
              <w:rPr>
                <w:rFonts w:ascii="Times New Roman" w:hAnsi="Times New Roman" w:eastAsia="宋体"/>
                <w:szCs w:val="21"/>
              </w:rPr>
              <w:t>拟参加人员</w:t>
            </w:r>
          </w:p>
        </w:tc>
        <w:tc>
          <w:tcPr>
            <w:tcW w:w="6976" w:type="dxa"/>
            <w:gridSpan w:val="3"/>
            <w:noWrap w:val="0"/>
            <w:vAlign w:val="center"/>
          </w:tcPr>
          <w:p>
            <w:pPr>
              <w:rPr>
                <w:rFonts w:ascii="Times New Roman" w:hAnsi="Times New Roman" w:eastAsia="宋体"/>
                <w:szCs w:val="21"/>
              </w:rPr>
            </w:pPr>
          </w:p>
        </w:tc>
      </w:tr>
    </w:tbl>
    <w:p>
      <w:pPr>
        <w:jc w:val="left"/>
        <w:rPr>
          <w:rFonts w:hint="eastAsia" w:ascii="CESI仿宋-GB2312" w:hAnsi="CESI仿宋-GB2312" w:eastAsia="CESI仿宋-GB2312" w:cs="CESI仿宋-GB2312"/>
          <w:sz w:val="28"/>
          <w:szCs w:val="28"/>
          <w:lang w:val="en" w:eastAsia="zh-CN"/>
        </w:rPr>
      </w:pP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CFE9E"/>
    <w:multiLevelType w:val="singleLevel"/>
    <w:tmpl w:val="D2CCF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EwNGVlYjIwM2VhMDVlZGI5ZDQ2Mjg1MmE2YWEifQ=="/>
  </w:docVars>
  <w:rsids>
    <w:rsidRoot w:val="68161138"/>
    <w:rsid w:val="07FE65C3"/>
    <w:rsid w:val="0A7827F5"/>
    <w:rsid w:val="0D117087"/>
    <w:rsid w:val="1EC26415"/>
    <w:rsid w:val="1F5A61EF"/>
    <w:rsid w:val="20FC40EB"/>
    <w:rsid w:val="250F6F99"/>
    <w:rsid w:val="27241492"/>
    <w:rsid w:val="33824A46"/>
    <w:rsid w:val="36C22790"/>
    <w:rsid w:val="386B1DE5"/>
    <w:rsid w:val="3B463F16"/>
    <w:rsid w:val="417975D6"/>
    <w:rsid w:val="42306CE7"/>
    <w:rsid w:val="429D5BEE"/>
    <w:rsid w:val="45E82FF2"/>
    <w:rsid w:val="4E966047"/>
    <w:rsid w:val="4EED6D6E"/>
    <w:rsid w:val="533C458B"/>
    <w:rsid w:val="55B22F98"/>
    <w:rsid w:val="5ACE4028"/>
    <w:rsid w:val="5F7E714A"/>
    <w:rsid w:val="677C030E"/>
    <w:rsid w:val="68161138"/>
    <w:rsid w:val="6C154F6C"/>
    <w:rsid w:val="7503210D"/>
    <w:rsid w:val="757017EE"/>
    <w:rsid w:val="76950B19"/>
    <w:rsid w:val="7B79069B"/>
    <w:rsid w:val="7D0A5C4E"/>
    <w:rsid w:val="7D216CC4"/>
    <w:rsid w:val="7E8D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2769</Words>
  <Characters>2788</Characters>
  <Lines>0</Lines>
  <Paragraphs>0</Paragraphs>
  <TotalTime>0</TotalTime>
  <ScaleCrop>false</ScaleCrop>
  <LinksUpToDate>false</LinksUpToDate>
  <CharactersWithSpaces>2884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2023-06-30T01:38:00Z</dcterms:created>
  <dc:creator>杨路凯</dc:creator>
  <cp:lastModifiedBy>杨路凯</cp:lastModifiedBy>
  <dcterms:modified xsi:type="dcterms:W3CDTF">2023-06-30T01:38:41Z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035A0D2CE15F40179610C5F30C16531A_11</vt:lpwstr>
  </property>
</Properties>
</file>